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CFEB" w14:textId="77777777" w:rsidR="008A4D06" w:rsidRPr="00A724B4" w:rsidRDefault="008A4D06" w:rsidP="00213C82">
      <w:pPr>
        <w:spacing w:before="100" w:beforeAutospacing="1" w:after="100" w:afterAutospacing="1" w:line="280" w:lineRule="exact"/>
        <w:jc w:val="center"/>
        <w:rPr>
          <w:sz w:val="22"/>
          <w:szCs w:val="22"/>
          <w:lang w:val="ro-RO"/>
        </w:rPr>
      </w:pPr>
    </w:p>
    <w:p w14:paraId="0E175C01" w14:textId="5C11BDD8" w:rsidR="00953176" w:rsidRPr="00A724B4" w:rsidRDefault="00BB788B" w:rsidP="00052970">
      <w:pPr>
        <w:spacing w:before="100" w:beforeAutospacing="1" w:after="100" w:afterAutospacing="1" w:line="280" w:lineRule="exact"/>
        <w:jc w:val="center"/>
        <w:rPr>
          <w:b/>
          <w:caps/>
          <w:sz w:val="22"/>
          <w:szCs w:val="22"/>
          <w:lang w:val="ro-RO"/>
        </w:rPr>
      </w:pPr>
      <w:r w:rsidRPr="00A724B4">
        <w:rPr>
          <w:b/>
          <w:caps/>
          <w:sz w:val="22"/>
          <w:szCs w:val="22"/>
          <w:lang w:val="ro-RO"/>
        </w:rPr>
        <w:t>Procedura de tranzacționare a gazelor naturale pe piaţa spot și piața produselor standardizate pe termen mediu și lung prin intermediul platformei de tranzacționare, administrată de SRL „BRM East Energy</w:t>
      </w:r>
      <w:r w:rsidR="004735B0" w:rsidRPr="00A724B4">
        <w:rPr>
          <w:b/>
          <w:caps/>
          <w:sz w:val="22"/>
          <w:szCs w:val="22"/>
          <w:lang w:val="ro-RO"/>
        </w:rPr>
        <w:t xml:space="preserve"> </w:t>
      </w:r>
    </w:p>
    <w:p w14:paraId="16E1DEA6" w14:textId="77777777" w:rsidR="00052970" w:rsidRPr="00A724B4" w:rsidRDefault="00052970" w:rsidP="00052970">
      <w:pPr>
        <w:spacing w:before="100" w:beforeAutospacing="1" w:after="100" w:afterAutospacing="1" w:line="280" w:lineRule="exact"/>
        <w:jc w:val="center"/>
        <w:rPr>
          <w:b/>
          <w:caps/>
          <w:sz w:val="22"/>
          <w:szCs w:val="22"/>
          <w:lang w:val="ro-RO"/>
        </w:rPr>
      </w:pPr>
    </w:p>
    <w:p w14:paraId="4A767919" w14:textId="2D97ABE8" w:rsidR="00E13A62" w:rsidRPr="00A724B4" w:rsidRDefault="00C34474" w:rsidP="00213C82">
      <w:pPr>
        <w:spacing w:before="100" w:beforeAutospacing="1" w:after="100" w:afterAutospacing="1" w:line="280" w:lineRule="exact"/>
        <w:rPr>
          <w:b/>
          <w:sz w:val="22"/>
          <w:szCs w:val="22"/>
          <w:lang w:val="ro-RO"/>
        </w:rPr>
      </w:pPr>
      <w:r w:rsidRPr="00A724B4">
        <w:rPr>
          <w:b/>
          <w:sz w:val="22"/>
          <w:szCs w:val="22"/>
          <w:lang w:val="ro-RO"/>
        </w:rPr>
        <w:t>SCOP</w:t>
      </w:r>
    </w:p>
    <w:p w14:paraId="3E107E43" w14:textId="7E3CBFD5" w:rsidR="0022329C" w:rsidRPr="00A724B4" w:rsidRDefault="004735B0" w:rsidP="00213C82">
      <w:pPr>
        <w:spacing w:before="100" w:beforeAutospacing="1" w:after="100" w:afterAutospacing="1" w:line="280" w:lineRule="exact"/>
        <w:jc w:val="both"/>
        <w:rPr>
          <w:sz w:val="22"/>
          <w:szCs w:val="22"/>
          <w:lang w:val="ro-RO"/>
        </w:rPr>
      </w:pPr>
      <w:r w:rsidRPr="00A724B4">
        <w:rPr>
          <w:b/>
          <w:sz w:val="22"/>
          <w:szCs w:val="22"/>
          <w:lang w:val="ro-RO"/>
        </w:rPr>
        <w:t>Art. 1</w:t>
      </w:r>
      <w:r w:rsidR="008429B4" w:rsidRPr="00A724B4">
        <w:rPr>
          <w:b/>
          <w:bCs/>
          <w:sz w:val="22"/>
          <w:szCs w:val="22"/>
          <w:lang w:val="ro-RO"/>
        </w:rPr>
        <w:t>.</w:t>
      </w:r>
      <w:r w:rsidR="00D31D45" w:rsidRPr="00A724B4">
        <w:rPr>
          <w:b/>
          <w:bCs/>
          <w:sz w:val="22"/>
          <w:szCs w:val="22"/>
          <w:lang w:val="ro-RO"/>
        </w:rPr>
        <w:t xml:space="preserve"> </w:t>
      </w:r>
      <w:r w:rsidRPr="00A724B4">
        <w:rPr>
          <w:sz w:val="22"/>
          <w:szCs w:val="22"/>
          <w:lang w:val="ro-RO"/>
        </w:rPr>
        <w:t>Prezenta procedur</w:t>
      </w:r>
      <w:r w:rsidR="00AD3262" w:rsidRPr="00A724B4">
        <w:rPr>
          <w:sz w:val="22"/>
          <w:szCs w:val="22"/>
          <w:lang w:val="ro-RO"/>
        </w:rPr>
        <w:t>ă</w:t>
      </w:r>
      <w:r w:rsidRPr="00A724B4">
        <w:rPr>
          <w:sz w:val="22"/>
          <w:szCs w:val="22"/>
          <w:lang w:val="ro-RO"/>
        </w:rPr>
        <w:t xml:space="preserve"> </w:t>
      </w:r>
      <w:proofErr w:type="spellStart"/>
      <w:r w:rsidRPr="00A724B4">
        <w:rPr>
          <w:sz w:val="22"/>
          <w:szCs w:val="22"/>
          <w:lang w:val="ro-RO"/>
        </w:rPr>
        <w:t>stabileşte</w:t>
      </w:r>
      <w:proofErr w:type="spellEnd"/>
      <w:r w:rsidRPr="00A724B4">
        <w:rPr>
          <w:sz w:val="22"/>
          <w:szCs w:val="22"/>
          <w:lang w:val="ro-RO"/>
        </w:rPr>
        <w:t xml:space="preserve"> cadrul organizat pentru </w:t>
      </w:r>
      <w:proofErr w:type="spellStart"/>
      <w:r w:rsidRPr="00A724B4">
        <w:rPr>
          <w:sz w:val="22"/>
          <w:szCs w:val="22"/>
          <w:lang w:val="ro-RO"/>
        </w:rPr>
        <w:t>tranzacţionarea</w:t>
      </w:r>
      <w:proofErr w:type="spellEnd"/>
      <w:r w:rsidRPr="00A724B4">
        <w:rPr>
          <w:sz w:val="22"/>
          <w:szCs w:val="22"/>
          <w:lang w:val="ro-RO"/>
        </w:rPr>
        <w:t xml:space="preserve"> gazelor naturale pe </w:t>
      </w:r>
      <w:proofErr w:type="spellStart"/>
      <w:r w:rsidR="003414D8" w:rsidRPr="00A724B4">
        <w:rPr>
          <w:sz w:val="22"/>
          <w:szCs w:val="22"/>
        </w:rPr>
        <w:t>P</w:t>
      </w:r>
      <w:r w:rsidR="00BB788B" w:rsidRPr="00A724B4">
        <w:rPr>
          <w:sz w:val="22"/>
          <w:szCs w:val="22"/>
        </w:rPr>
        <w:t>iaţa</w:t>
      </w:r>
      <w:proofErr w:type="spellEnd"/>
      <w:r w:rsidR="00BB788B" w:rsidRPr="00A724B4">
        <w:rPr>
          <w:sz w:val="22"/>
          <w:szCs w:val="22"/>
        </w:rPr>
        <w:t xml:space="preserve"> spot </w:t>
      </w:r>
      <w:proofErr w:type="spellStart"/>
      <w:r w:rsidR="00BB788B" w:rsidRPr="00A724B4">
        <w:rPr>
          <w:sz w:val="22"/>
          <w:szCs w:val="22"/>
        </w:rPr>
        <w:t>și</w:t>
      </w:r>
      <w:proofErr w:type="spellEnd"/>
      <w:r w:rsidR="00BB788B" w:rsidRPr="00A724B4">
        <w:rPr>
          <w:sz w:val="22"/>
          <w:szCs w:val="22"/>
        </w:rPr>
        <w:t xml:space="preserve"> </w:t>
      </w:r>
      <w:proofErr w:type="spellStart"/>
      <w:r w:rsidR="00BB788B" w:rsidRPr="00A724B4">
        <w:rPr>
          <w:sz w:val="22"/>
          <w:szCs w:val="22"/>
        </w:rPr>
        <w:t>piața</w:t>
      </w:r>
      <w:proofErr w:type="spellEnd"/>
      <w:r w:rsidR="00BB788B" w:rsidRPr="00A724B4">
        <w:rPr>
          <w:sz w:val="22"/>
          <w:szCs w:val="22"/>
        </w:rPr>
        <w:t xml:space="preserve"> </w:t>
      </w:r>
      <w:proofErr w:type="spellStart"/>
      <w:r w:rsidR="00BB788B" w:rsidRPr="00A724B4">
        <w:rPr>
          <w:sz w:val="22"/>
          <w:szCs w:val="22"/>
        </w:rPr>
        <w:t>produselor</w:t>
      </w:r>
      <w:proofErr w:type="spellEnd"/>
      <w:r w:rsidR="00BB788B" w:rsidRPr="00A724B4">
        <w:rPr>
          <w:sz w:val="22"/>
          <w:szCs w:val="22"/>
        </w:rPr>
        <w:t xml:space="preserve"> </w:t>
      </w:r>
      <w:proofErr w:type="spellStart"/>
      <w:r w:rsidR="00BB788B" w:rsidRPr="00A724B4">
        <w:rPr>
          <w:sz w:val="22"/>
          <w:szCs w:val="22"/>
        </w:rPr>
        <w:t>standardizate</w:t>
      </w:r>
      <w:proofErr w:type="spellEnd"/>
      <w:r w:rsidR="00BB788B" w:rsidRPr="00A724B4">
        <w:rPr>
          <w:sz w:val="22"/>
          <w:szCs w:val="22"/>
        </w:rPr>
        <w:t xml:space="preserve"> pe termen </w:t>
      </w:r>
      <w:proofErr w:type="spellStart"/>
      <w:r w:rsidR="00BB788B" w:rsidRPr="00A724B4">
        <w:rPr>
          <w:sz w:val="22"/>
          <w:szCs w:val="22"/>
        </w:rPr>
        <w:t>mediu</w:t>
      </w:r>
      <w:proofErr w:type="spellEnd"/>
      <w:r w:rsidR="00BB788B" w:rsidRPr="00A724B4">
        <w:rPr>
          <w:sz w:val="22"/>
          <w:szCs w:val="22"/>
        </w:rPr>
        <w:t xml:space="preserve"> </w:t>
      </w:r>
      <w:proofErr w:type="spellStart"/>
      <w:r w:rsidR="00BB788B" w:rsidRPr="00A724B4">
        <w:rPr>
          <w:sz w:val="22"/>
          <w:szCs w:val="22"/>
        </w:rPr>
        <w:t>și</w:t>
      </w:r>
      <w:proofErr w:type="spellEnd"/>
      <w:r w:rsidR="00BB788B" w:rsidRPr="00A724B4">
        <w:rPr>
          <w:sz w:val="22"/>
          <w:szCs w:val="22"/>
        </w:rPr>
        <w:t xml:space="preserve"> lung </w:t>
      </w:r>
      <w:proofErr w:type="spellStart"/>
      <w:r w:rsidR="00BB788B" w:rsidRPr="00A724B4">
        <w:rPr>
          <w:sz w:val="22"/>
          <w:szCs w:val="22"/>
        </w:rPr>
        <w:t>prin</w:t>
      </w:r>
      <w:proofErr w:type="spellEnd"/>
      <w:r w:rsidR="00BB788B" w:rsidRPr="00A724B4">
        <w:rPr>
          <w:sz w:val="22"/>
          <w:szCs w:val="22"/>
        </w:rPr>
        <w:t xml:space="preserve"> </w:t>
      </w:r>
      <w:proofErr w:type="spellStart"/>
      <w:r w:rsidR="00BB788B" w:rsidRPr="00A724B4">
        <w:rPr>
          <w:sz w:val="22"/>
          <w:szCs w:val="22"/>
        </w:rPr>
        <w:t>intermediul</w:t>
      </w:r>
      <w:proofErr w:type="spellEnd"/>
      <w:r w:rsidR="00BB788B" w:rsidRPr="00A724B4">
        <w:rPr>
          <w:sz w:val="22"/>
          <w:szCs w:val="22"/>
        </w:rPr>
        <w:t xml:space="preserve"> </w:t>
      </w:r>
      <w:proofErr w:type="spellStart"/>
      <w:r w:rsidR="00BB788B" w:rsidRPr="00A724B4">
        <w:rPr>
          <w:sz w:val="22"/>
          <w:szCs w:val="22"/>
        </w:rPr>
        <w:t>platformei</w:t>
      </w:r>
      <w:proofErr w:type="spellEnd"/>
      <w:r w:rsidR="00BB788B" w:rsidRPr="00A724B4">
        <w:rPr>
          <w:sz w:val="22"/>
          <w:szCs w:val="22"/>
        </w:rPr>
        <w:t xml:space="preserve"> de </w:t>
      </w:r>
      <w:proofErr w:type="spellStart"/>
      <w:r w:rsidR="00BB788B" w:rsidRPr="00A724B4">
        <w:rPr>
          <w:sz w:val="22"/>
          <w:szCs w:val="22"/>
        </w:rPr>
        <w:t>tranzacționare</w:t>
      </w:r>
      <w:proofErr w:type="spellEnd"/>
      <w:r w:rsidR="00BB788B" w:rsidRPr="00A724B4">
        <w:rPr>
          <w:sz w:val="22"/>
          <w:szCs w:val="22"/>
        </w:rPr>
        <w:t xml:space="preserve">, </w:t>
      </w:r>
      <w:proofErr w:type="spellStart"/>
      <w:r w:rsidR="00BB788B" w:rsidRPr="00A724B4">
        <w:rPr>
          <w:sz w:val="22"/>
          <w:szCs w:val="22"/>
        </w:rPr>
        <w:t>administrată</w:t>
      </w:r>
      <w:proofErr w:type="spellEnd"/>
      <w:r w:rsidR="00BB788B" w:rsidRPr="00A724B4">
        <w:rPr>
          <w:sz w:val="22"/>
          <w:szCs w:val="22"/>
        </w:rPr>
        <w:t xml:space="preserve"> de SRL „BRM East Energy</w:t>
      </w:r>
      <w:r w:rsidR="009B4F68" w:rsidRPr="00A724B4">
        <w:rPr>
          <w:sz w:val="22"/>
          <w:szCs w:val="22"/>
        </w:rPr>
        <w:t>”</w:t>
      </w:r>
      <w:r w:rsidR="00323794" w:rsidRPr="00A724B4">
        <w:rPr>
          <w:sz w:val="22"/>
          <w:szCs w:val="22"/>
          <w:lang w:val="ro-RO"/>
        </w:rPr>
        <w:t xml:space="preserve"> („</w:t>
      </w:r>
      <w:r w:rsidR="00323794" w:rsidRPr="00A724B4">
        <w:rPr>
          <w:b/>
          <w:bCs/>
          <w:sz w:val="22"/>
          <w:szCs w:val="22"/>
          <w:lang w:val="ro-RO"/>
        </w:rPr>
        <w:t>Piața</w:t>
      </w:r>
      <w:r w:rsidR="00323794" w:rsidRPr="00A724B4">
        <w:rPr>
          <w:sz w:val="22"/>
          <w:szCs w:val="22"/>
          <w:lang w:val="ro-RO"/>
        </w:rPr>
        <w:t>”)</w:t>
      </w:r>
      <w:r w:rsidRPr="00A724B4">
        <w:rPr>
          <w:sz w:val="22"/>
          <w:szCs w:val="22"/>
          <w:lang w:val="ro-RO"/>
        </w:rPr>
        <w:t>, denumit</w:t>
      </w:r>
      <w:r w:rsidR="00AD3262" w:rsidRPr="00A724B4">
        <w:rPr>
          <w:sz w:val="22"/>
          <w:szCs w:val="22"/>
          <w:lang w:val="ro-RO"/>
        </w:rPr>
        <w:t>ă</w:t>
      </w:r>
      <w:r w:rsidRPr="00A724B4">
        <w:rPr>
          <w:sz w:val="22"/>
          <w:szCs w:val="22"/>
          <w:lang w:val="ro-RO"/>
        </w:rPr>
        <w:t xml:space="preserve"> în cele ce urmează </w:t>
      </w:r>
      <w:r w:rsidR="00953176" w:rsidRPr="00A724B4">
        <w:rPr>
          <w:sz w:val="22"/>
          <w:szCs w:val="22"/>
          <w:lang w:val="ro-RO"/>
        </w:rPr>
        <w:t>„</w:t>
      </w:r>
      <w:r w:rsidRPr="00A724B4">
        <w:rPr>
          <w:sz w:val="22"/>
          <w:szCs w:val="22"/>
          <w:lang w:val="ro-RO"/>
        </w:rPr>
        <w:t>BRM</w:t>
      </w:r>
      <w:r w:rsidR="00953176" w:rsidRPr="00A724B4">
        <w:rPr>
          <w:sz w:val="22"/>
          <w:szCs w:val="22"/>
          <w:lang w:val="ro-RO"/>
        </w:rPr>
        <w:t>”</w:t>
      </w:r>
      <w:r w:rsidRPr="00A724B4">
        <w:rPr>
          <w:sz w:val="22"/>
          <w:szCs w:val="22"/>
          <w:lang w:val="ro-RO"/>
        </w:rPr>
        <w:t>.</w:t>
      </w:r>
    </w:p>
    <w:p w14:paraId="4132C406" w14:textId="77777777" w:rsidR="00762A50" w:rsidRPr="00A724B4" w:rsidRDefault="00AD3262" w:rsidP="00213C82">
      <w:pPr>
        <w:spacing w:before="100" w:beforeAutospacing="1" w:after="100" w:afterAutospacing="1" w:line="280" w:lineRule="exact"/>
        <w:jc w:val="both"/>
        <w:rPr>
          <w:b/>
          <w:sz w:val="22"/>
          <w:szCs w:val="22"/>
          <w:lang w:val="ro-RO"/>
        </w:rPr>
      </w:pPr>
      <w:r w:rsidRPr="00A724B4">
        <w:rPr>
          <w:b/>
          <w:sz w:val="22"/>
          <w:szCs w:val="22"/>
          <w:lang w:val="ro-RO"/>
        </w:rPr>
        <w:t>Art.2</w:t>
      </w:r>
      <w:r w:rsidR="007F656D" w:rsidRPr="00A724B4">
        <w:rPr>
          <w:b/>
          <w:sz w:val="22"/>
          <w:szCs w:val="22"/>
          <w:lang w:val="ro-RO"/>
        </w:rPr>
        <w:t>.</w:t>
      </w:r>
    </w:p>
    <w:p w14:paraId="5396E6D5" w14:textId="71F8A95C" w:rsidR="0022329C" w:rsidRPr="00A724B4" w:rsidRDefault="00762A50" w:rsidP="00213C82">
      <w:pPr>
        <w:spacing w:before="100" w:beforeAutospacing="1" w:after="100" w:afterAutospacing="1" w:line="280" w:lineRule="exact"/>
        <w:jc w:val="both"/>
        <w:rPr>
          <w:sz w:val="22"/>
          <w:szCs w:val="22"/>
          <w:lang w:val="ro-RO"/>
        </w:rPr>
      </w:pPr>
      <w:r w:rsidRPr="00A724B4">
        <w:rPr>
          <w:sz w:val="22"/>
          <w:szCs w:val="22"/>
          <w:lang w:val="ro-RO"/>
        </w:rPr>
        <w:t xml:space="preserve">(a) </w:t>
      </w:r>
      <w:r w:rsidR="004735B0" w:rsidRPr="00A724B4">
        <w:rPr>
          <w:sz w:val="22"/>
          <w:szCs w:val="22"/>
          <w:lang w:val="ro-RO"/>
        </w:rPr>
        <w:t xml:space="preserve">BRM </w:t>
      </w:r>
      <w:r w:rsidR="00AD3262" w:rsidRPr="00A724B4">
        <w:rPr>
          <w:sz w:val="22"/>
          <w:szCs w:val="22"/>
          <w:lang w:val="ro-RO"/>
        </w:rPr>
        <w:t xml:space="preserve">organizează </w:t>
      </w:r>
      <w:r w:rsidR="004735B0" w:rsidRPr="00A724B4">
        <w:rPr>
          <w:sz w:val="22"/>
          <w:szCs w:val="22"/>
          <w:lang w:val="ro-RO"/>
        </w:rPr>
        <w:t xml:space="preserve">sesiuni de </w:t>
      </w:r>
      <w:r w:rsidR="005A03E8" w:rsidRPr="00A724B4">
        <w:rPr>
          <w:sz w:val="22"/>
          <w:szCs w:val="22"/>
          <w:lang w:val="ro-RO"/>
        </w:rPr>
        <w:t>tranzacţionare</w:t>
      </w:r>
      <w:r w:rsidR="004735B0" w:rsidRPr="00A724B4">
        <w:rPr>
          <w:sz w:val="22"/>
          <w:szCs w:val="22"/>
          <w:lang w:val="ro-RO"/>
        </w:rPr>
        <w:t xml:space="preserve"> pentru următoarele tipuri de produse</w:t>
      </w:r>
      <w:r w:rsidR="00CD64DD" w:rsidRPr="00A724B4">
        <w:rPr>
          <w:sz w:val="22"/>
          <w:szCs w:val="22"/>
          <w:lang w:val="ro-RO"/>
        </w:rPr>
        <w:t>, cu livrare în profil orar constant</w:t>
      </w:r>
      <w:r w:rsidR="004735B0" w:rsidRPr="00A724B4">
        <w:rPr>
          <w:sz w:val="22"/>
          <w:szCs w:val="22"/>
          <w:lang w:val="ro-RO"/>
        </w:rPr>
        <w:t xml:space="preserve">: </w:t>
      </w:r>
    </w:p>
    <w:p w14:paraId="5F224C3F" w14:textId="09BB2133" w:rsidR="000A4DB7" w:rsidRPr="00A724B4" w:rsidRDefault="00953176" w:rsidP="00213C82">
      <w:pPr>
        <w:pStyle w:val="Listparagraf"/>
        <w:numPr>
          <w:ilvl w:val="0"/>
          <w:numId w:val="11"/>
        </w:numPr>
        <w:spacing w:before="100" w:beforeAutospacing="1" w:after="100" w:afterAutospacing="1" w:line="280" w:lineRule="exact"/>
        <w:ind w:left="763"/>
        <w:contextualSpacing w:val="0"/>
        <w:jc w:val="both"/>
        <w:rPr>
          <w:rFonts w:ascii="Times New Roman" w:hAnsi="Times New Roman"/>
          <w:lang w:val="ro-RO"/>
        </w:rPr>
      </w:pPr>
      <w:r w:rsidRPr="00A724B4">
        <w:rPr>
          <w:rFonts w:ascii="Times New Roman" w:hAnsi="Times New Roman"/>
          <w:lang w:val="ro-RO"/>
        </w:rPr>
        <w:t>WITHIN-DAY (WDY)</w:t>
      </w:r>
      <w:r w:rsidR="004D0147" w:rsidRPr="00A724B4">
        <w:rPr>
          <w:rFonts w:ascii="Times New Roman" w:hAnsi="Times New Roman"/>
          <w:lang w:val="ro-RO"/>
        </w:rPr>
        <w:t xml:space="preserve"> (livrare </w:t>
      </w:r>
      <w:proofErr w:type="spellStart"/>
      <w:r w:rsidR="006E2E4B" w:rsidRPr="00A724B4">
        <w:rPr>
          <w:rFonts w:ascii="Times New Roman" w:hAnsi="Times New Roman"/>
        </w:rPr>
        <w:t>în</w:t>
      </w:r>
      <w:proofErr w:type="spellEnd"/>
      <w:r w:rsidR="00274814" w:rsidRPr="00A724B4">
        <w:rPr>
          <w:rFonts w:ascii="Times New Roman" w:hAnsi="Times New Roman"/>
        </w:rPr>
        <w:t xml:space="preserve"> </w:t>
      </w:r>
      <w:proofErr w:type="spellStart"/>
      <w:r w:rsidR="004735B0" w:rsidRPr="00A724B4">
        <w:rPr>
          <w:rFonts w:ascii="Times New Roman" w:hAnsi="Times New Roman"/>
        </w:rPr>
        <w:t>intervalul</w:t>
      </w:r>
      <w:proofErr w:type="spellEnd"/>
      <w:r w:rsidR="004735B0" w:rsidRPr="00A724B4">
        <w:rPr>
          <w:rFonts w:ascii="Times New Roman" w:hAnsi="Times New Roman"/>
        </w:rPr>
        <w:t xml:space="preserve"> de </w:t>
      </w:r>
      <w:proofErr w:type="spellStart"/>
      <w:r w:rsidR="004735B0" w:rsidRPr="00A724B4">
        <w:rPr>
          <w:rFonts w:ascii="Times New Roman" w:hAnsi="Times New Roman"/>
        </w:rPr>
        <w:t>timp</w:t>
      </w:r>
      <w:proofErr w:type="spellEnd"/>
      <w:r w:rsidR="00274814" w:rsidRPr="00A724B4">
        <w:rPr>
          <w:rFonts w:ascii="Times New Roman" w:hAnsi="Times New Roman"/>
        </w:rPr>
        <w:t xml:space="preserve"> </w:t>
      </w:r>
      <w:proofErr w:type="spellStart"/>
      <w:r w:rsidR="004735B0" w:rsidRPr="00A724B4">
        <w:rPr>
          <w:rFonts w:ascii="Times New Roman" w:hAnsi="Times New Roman"/>
        </w:rPr>
        <w:t>rămas</w:t>
      </w:r>
      <w:proofErr w:type="spellEnd"/>
      <w:r w:rsidR="00274814" w:rsidRPr="00A724B4">
        <w:rPr>
          <w:rFonts w:ascii="Times New Roman" w:hAnsi="Times New Roman"/>
        </w:rPr>
        <w:t xml:space="preserve"> </w:t>
      </w:r>
      <w:proofErr w:type="spellStart"/>
      <w:r w:rsidR="004735B0" w:rsidRPr="00A724B4">
        <w:rPr>
          <w:rFonts w:ascii="Times New Roman" w:hAnsi="Times New Roman"/>
        </w:rPr>
        <w:t>până</w:t>
      </w:r>
      <w:proofErr w:type="spellEnd"/>
      <w:r w:rsidR="004735B0" w:rsidRPr="00A724B4">
        <w:rPr>
          <w:rFonts w:ascii="Times New Roman" w:hAnsi="Times New Roman"/>
        </w:rPr>
        <w:t xml:space="preserve"> la </w:t>
      </w:r>
      <w:proofErr w:type="spellStart"/>
      <w:r w:rsidR="004735B0" w:rsidRPr="00A724B4">
        <w:rPr>
          <w:rFonts w:ascii="Times New Roman" w:hAnsi="Times New Roman"/>
        </w:rPr>
        <w:t>sfârşitul</w:t>
      </w:r>
      <w:proofErr w:type="spellEnd"/>
      <w:r w:rsidR="00274814" w:rsidRPr="00A724B4">
        <w:rPr>
          <w:rFonts w:ascii="Times New Roman" w:hAnsi="Times New Roman"/>
        </w:rPr>
        <w:t xml:space="preserve"> </w:t>
      </w:r>
      <w:proofErr w:type="spellStart"/>
      <w:r w:rsidR="004735B0" w:rsidRPr="00A724B4">
        <w:rPr>
          <w:rFonts w:ascii="Times New Roman" w:hAnsi="Times New Roman"/>
        </w:rPr>
        <w:t>zilei</w:t>
      </w:r>
      <w:proofErr w:type="spellEnd"/>
      <w:r w:rsidR="00274814" w:rsidRPr="00A724B4">
        <w:rPr>
          <w:rFonts w:ascii="Times New Roman" w:hAnsi="Times New Roman"/>
        </w:rPr>
        <w:t xml:space="preserve"> </w:t>
      </w:r>
      <w:proofErr w:type="spellStart"/>
      <w:r w:rsidR="004735B0" w:rsidRPr="00A724B4">
        <w:rPr>
          <w:rFonts w:ascii="Times New Roman" w:hAnsi="Times New Roman"/>
        </w:rPr>
        <w:t>gaziere</w:t>
      </w:r>
      <w:proofErr w:type="spellEnd"/>
      <w:r w:rsidR="00401EA6" w:rsidRPr="00A724B4">
        <w:rPr>
          <w:rFonts w:ascii="Times New Roman" w:hAnsi="Times New Roman"/>
        </w:rPr>
        <w:t xml:space="preserve"> </w:t>
      </w:r>
      <w:proofErr w:type="spellStart"/>
      <w:r w:rsidR="004735B0" w:rsidRPr="00A724B4">
        <w:rPr>
          <w:rFonts w:ascii="Times New Roman" w:hAnsi="Times New Roman"/>
        </w:rPr>
        <w:t>în</w:t>
      </w:r>
      <w:proofErr w:type="spellEnd"/>
      <w:r w:rsidR="004735B0" w:rsidRPr="00A724B4">
        <w:rPr>
          <w:rFonts w:ascii="Times New Roman" w:hAnsi="Times New Roman"/>
        </w:rPr>
        <w:t xml:space="preserve"> curs la data </w:t>
      </w:r>
      <w:proofErr w:type="spellStart"/>
      <w:r w:rsidR="004735B0" w:rsidRPr="00A724B4">
        <w:rPr>
          <w:rFonts w:ascii="Times New Roman" w:hAnsi="Times New Roman"/>
        </w:rPr>
        <w:t>încheierii</w:t>
      </w:r>
      <w:proofErr w:type="spellEnd"/>
      <w:r w:rsidR="00274814" w:rsidRPr="00A724B4">
        <w:rPr>
          <w:rFonts w:ascii="Times New Roman" w:hAnsi="Times New Roman"/>
        </w:rPr>
        <w:t xml:space="preserve"> </w:t>
      </w:r>
      <w:proofErr w:type="spellStart"/>
      <w:r w:rsidR="004735B0" w:rsidRPr="00A724B4">
        <w:rPr>
          <w:rFonts w:ascii="Times New Roman" w:hAnsi="Times New Roman"/>
        </w:rPr>
        <w:t>tranzacţiei</w:t>
      </w:r>
      <w:proofErr w:type="spellEnd"/>
      <w:r w:rsidR="004D0147" w:rsidRPr="00A724B4">
        <w:rPr>
          <w:rFonts w:ascii="Times New Roman" w:hAnsi="Times New Roman"/>
        </w:rPr>
        <w:t>)</w:t>
      </w:r>
    </w:p>
    <w:p w14:paraId="41D4090B" w14:textId="3C9DB87B" w:rsidR="000A4DB7" w:rsidRPr="00A724B4" w:rsidRDefault="00953176" w:rsidP="00213C82">
      <w:pPr>
        <w:pStyle w:val="Listparagraf"/>
        <w:numPr>
          <w:ilvl w:val="0"/>
          <w:numId w:val="11"/>
        </w:numPr>
        <w:spacing w:before="100" w:beforeAutospacing="1" w:after="100" w:afterAutospacing="1" w:line="280" w:lineRule="exact"/>
        <w:ind w:left="763"/>
        <w:contextualSpacing w:val="0"/>
        <w:jc w:val="both"/>
        <w:rPr>
          <w:rFonts w:ascii="Times New Roman" w:hAnsi="Times New Roman"/>
          <w:lang w:val="ro-RO"/>
        </w:rPr>
      </w:pPr>
      <w:r w:rsidRPr="00A724B4">
        <w:rPr>
          <w:rFonts w:ascii="Times New Roman" w:hAnsi="Times New Roman"/>
          <w:lang w:val="ro-RO"/>
        </w:rPr>
        <w:t>DAY AHEAD (DAH</w:t>
      </w:r>
      <w:r w:rsidR="006E2E4B" w:rsidRPr="00A724B4">
        <w:rPr>
          <w:rFonts w:ascii="Times New Roman" w:hAnsi="Times New Roman"/>
          <w:lang w:val="ro-RO"/>
        </w:rPr>
        <w:t xml:space="preserve">) - </w:t>
      </w:r>
      <w:r w:rsidR="004D0147" w:rsidRPr="00A724B4">
        <w:rPr>
          <w:rFonts w:ascii="Times New Roman" w:hAnsi="Times New Roman"/>
          <w:lang w:val="ro-RO"/>
        </w:rPr>
        <w:t xml:space="preserve"> (interval de livrare</w:t>
      </w:r>
      <w:r w:rsidRPr="00A724B4">
        <w:rPr>
          <w:rFonts w:ascii="Times New Roman" w:hAnsi="Times New Roman"/>
          <w:lang w:val="ro-RO"/>
        </w:rPr>
        <w:t xml:space="preserve"> ziua gazieră următoare datei încheierii tranzacţiei</w:t>
      </w:r>
      <w:r w:rsidR="004D0147" w:rsidRPr="00A724B4">
        <w:rPr>
          <w:rFonts w:ascii="Times New Roman" w:hAnsi="Times New Roman"/>
          <w:lang w:val="ro-RO"/>
        </w:rPr>
        <w:t>)</w:t>
      </w:r>
    </w:p>
    <w:p w14:paraId="45435E8C" w14:textId="77777777" w:rsidR="00CD64DD" w:rsidRPr="00A724B4" w:rsidRDefault="00CD64DD" w:rsidP="00213C82">
      <w:pPr>
        <w:pStyle w:val="Listparagraf"/>
        <w:numPr>
          <w:ilvl w:val="0"/>
          <w:numId w:val="11"/>
        </w:numPr>
        <w:spacing w:before="100" w:beforeAutospacing="1" w:after="100" w:afterAutospacing="1" w:line="280" w:lineRule="exact"/>
        <w:ind w:left="763"/>
        <w:contextualSpacing w:val="0"/>
        <w:jc w:val="both"/>
        <w:rPr>
          <w:rFonts w:ascii="Times New Roman" w:hAnsi="Times New Roman"/>
          <w:lang w:val="ro-RO"/>
        </w:rPr>
      </w:pPr>
      <w:r w:rsidRPr="00A724B4">
        <w:rPr>
          <w:rFonts w:ascii="Times New Roman" w:hAnsi="Times New Roman"/>
          <w:lang w:val="ro-RO"/>
        </w:rPr>
        <w:t xml:space="preserve">WEEKEND (interval de livrare sâmbătă-duminică) </w:t>
      </w:r>
    </w:p>
    <w:p w14:paraId="448F0317" w14:textId="77777777" w:rsidR="00CD64DD" w:rsidRPr="00A724B4" w:rsidRDefault="00CD64DD" w:rsidP="00213C82">
      <w:pPr>
        <w:pStyle w:val="Listparagraf"/>
        <w:numPr>
          <w:ilvl w:val="0"/>
          <w:numId w:val="11"/>
        </w:numPr>
        <w:spacing w:before="100" w:beforeAutospacing="1" w:after="100" w:afterAutospacing="1" w:line="280" w:lineRule="exact"/>
        <w:ind w:left="763"/>
        <w:contextualSpacing w:val="0"/>
        <w:jc w:val="both"/>
        <w:rPr>
          <w:rFonts w:ascii="Times New Roman" w:hAnsi="Times New Roman"/>
          <w:lang w:val="ro-RO"/>
        </w:rPr>
      </w:pPr>
      <w:r w:rsidRPr="00A724B4">
        <w:rPr>
          <w:rFonts w:ascii="Times New Roman" w:hAnsi="Times New Roman"/>
          <w:lang w:val="ro-RO"/>
        </w:rPr>
        <w:t>WEEK (interval de livrare - săptămâna)</w:t>
      </w:r>
    </w:p>
    <w:p w14:paraId="3D766837" w14:textId="77777777" w:rsidR="00CD64DD" w:rsidRPr="00A724B4" w:rsidRDefault="00CD64DD" w:rsidP="00213C82">
      <w:pPr>
        <w:pStyle w:val="Listparagraf"/>
        <w:numPr>
          <w:ilvl w:val="0"/>
          <w:numId w:val="11"/>
        </w:numPr>
        <w:spacing w:before="100" w:beforeAutospacing="1" w:after="100" w:afterAutospacing="1" w:line="280" w:lineRule="exact"/>
        <w:ind w:left="763"/>
        <w:contextualSpacing w:val="0"/>
        <w:jc w:val="both"/>
        <w:rPr>
          <w:rFonts w:ascii="Times New Roman" w:hAnsi="Times New Roman"/>
          <w:lang w:val="ro-RO"/>
        </w:rPr>
      </w:pPr>
      <w:r w:rsidRPr="00A724B4">
        <w:rPr>
          <w:rFonts w:ascii="Times New Roman" w:hAnsi="Times New Roman"/>
          <w:lang w:val="ro-RO"/>
        </w:rPr>
        <w:t>MONTH (interval de livare - luna)</w:t>
      </w:r>
    </w:p>
    <w:p w14:paraId="0288DE2D" w14:textId="77777777" w:rsidR="00CD64DD" w:rsidRPr="00A724B4" w:rsidRDefault="00CD64DD" w:rsidP="00213C82">
      <w:pPr>
        <w:pStyle w:val="Listparagraf"/>
        <w:numPr>
          <w:ilvl w:val="0"/>
          <w:numId w:val="11"/>
        </w:numPr>
        <w:spacing w:before="100" w:beforeAutospacing="1" w:after="100" w:afterAutospacing="1" w:line="280" w:lineRule="exact"/>
        <w:ind w:left="763"/>
        <w:contextualSpacing w:val="0"/>
        <w:jc w:val="both"/>
        <w:rPr>
          <w:rFonts w:ascii="Times New Roman" w:hAnsi="Times New Roman"/>
          <w:lang w:val="ro-RO"/>
        </w:rPr>
      </w:pPr>
      <w:r w:rsidRPr="00A724B4">
        <w:rPr>
          <w:rFonts w:ascii="Times New Roman" w:hAnsi="Times New Roman"/>
          <w:lang w:val="ro-RO"/>
        </w:rPr>
        <w:t>QUARTER (interval de livrare - trimestrul)</w:t>
      </w:r>
    </w:p>
    <w:p w14:paraId="57C00FCE" w14:textId="77777777" w:rsidR="00CD64DD" w:rsidRPr="00A724B4" w:rsidRDefault="00CD64DD" w:rsidP="00213C82">
      <w:pPr>
        <w:pStyle w:val="Listparagraf"/>
        <w:numPr>
          <w:ilvl w:val="0"/>
          <w:numId w:val="11"/>
        </w:numPr>
        <w:spacing w:before="100" w:beforeAutospacing="1" w:after="100" w:afterAutospacing="1" w:line="280" w:lineRule="exact"/>
        <w:ind w:left="763"/>
        <w:contextualSpacing w:val="0"/>
        <w:jc w:val="both"/>
        <w:rPr>
          <w:rFonts w:ascii="Times New Roman" w:hAnsi="Times New Roman"/>
          <w:lang w:val="ro-RO"/>
        </w:rPr>
      </w:pPr>
      <w:r w:rsidRPr="00A724B4">
        <w:rPr>
          <w:rFonts w:ascii="Times New Roman" w:hAnsi="Times New Roman"/>
          <w:lang w:val="ro-RO"/>
        </w:rPr>
        <w:t>SEMESTER (interval de livrare - semestrul)</w:t>
      </w:r>
    </w:p>
    <w:p w14:paraId="7E2B3929" w14:textId="77777777" w:rsidR="00CD64DD" w:rsidRPr="00A724B4" w:rsidRDefault="00CD64DD" w:rsidP="00213C82">
      <w:pPr>
        <w:pStyle w:val="Listparagraf"/>
        <w:numPr>
          <w:ilvl w:val="0"/>
          <w:numId w:val="11"/>
        </w:numPr>
        <w:spacing w:before="100" w:beforeAutospacing="1" w:after="100" w:afterAutospacing="1" w:line="280" w:lineRule="exact"/>
        <w:ind w:left="763"/>
        <w:contextualSpacing w:val="0"/>
        <w:jc w:val="both"/>
        <w:rPr>
          <w:rFonts w:ascii="Times New Roman" w:hAnsi="Times New Roman"/>
          <w:lang w:val="ro-RO"/>
        </w:rPr>
      </w:pPr>
      <w:r w:rsidRPr="00A724B4">
        <w:rPr>
          <w:rFonts w:ascii="Times New Roman" w:hAnsi="Times New Roman"/>
          <w:lang w:val="ro-RO"/>
        </w:rPr>
        <w:t>COLD SEASON (interval de livrare – trimestrele IV și I)</w:t>
      </w:r>
    </w:p>
    <w:p w14:paraId="5B3CDD3E" w14:textId="77777777" w:rsidR="00CD64DD" w:rsidRPr="00A724B4" w:rsidRDefault="00CD64DD" w:rsidP="00213C82">
      <w:pPr>
        <w:pStyle w:val="Listparagraf"/>
        <w:numPr>
          <w:ilvl w:val="0"/>
          <w:numId w:val="11"/>
        </w:numPr>
        <w:spacing w:before="100" w:beforeAutospacing="1" w:after="100" w:afterAutospacing="1" w:line="280" w:lineRule="exact"/>
        <w:ind w:left="763"/>
        <w:contextualSpacing w:val="0"/>
        <w:jc w:val="both"/>
        <w:rPr>
          <w:rFonts w:ascii="Times New Roman" w:hAnsi="Times New Roman"/>
          <w:lang w:val="ro-RO"/>
        </w:rPr>
      </w:pPr>
      <w:r w:rsidRPr="00A724B4">
        <w:rPr>
          <w:rFonts w:ascii="Times New Roman" w:hAnsi="Times New Roman"/>
          <w:lang w:val="ro-RO"/>
        </w:rPr>
        <w:t>WARM SEASON (interval de livrare – trimestrele II și III)</w:t>
      </w:r>
    </w:p>
    <w:p w14:paraId="49007D66" w14:textId="77777777" w:rsidR="00CD64DD" w:rsidRPr="00A724B4" w:rsidRDefault="00CD64DD" w:rsidP="00213C82">
      <w:pPr>
        <w:pStyle w:val="Listparagraf"/>
        <w:numPr>
          <w:ilvl w:val="0"/>
          <w:numId w:val="11"/>
        </w:numPr>
        <w:spacing w:before="100" w:beforeAutospacing="1" w:after="100" w:afterAutospacing="1" w:line="280" w:lineRule="exact"/>
        <w:ind w:left="763"/>
        <w:contextualSpacing w:val="0"/>
        <w:jc w:val="both"/>
        <w:rPr>
          <w:rFonts w:ascii="Times New Roman" w:hAnsi="Times New Roman"/>
          <w:lang w:val="ro-RO"/>
        </w:rPr>
      </w:pPr>
      <w:r w:rsidRPr="00A724B4">
        <w:rPr>
          <w:rFonts w:ascii="Times New Roman" w:hAnsi="Times New Roman"/>
          <w:lang w:val="ro-RO"/>
        </w:rPr>
        <w:t>GAS YEAR (perioada de livrare - anul gazier)</w:t>
      </w:r>
    </w:p>
    <w:p w14:paraId="32D77EC8" w14:textId="6AF5652F" w:rsidR="00CD64DD" w:rsidRPr="00A724B4" w:rsidRDefault="00CD64DD" w:rsidP="00213C82">
      <w:pPr>
        <w:pStyle w:val="Listparagraf"/>
        <w:numPr>
          <w:ilvl w:val="0"/>
          <w:numId w:val="11"/>
        </w:numPr>
        <w:spacing w:before="100" w:beforeAutospacing="1" w:after="100" w:afterAutospacing="1" w:line="280" w:lineRule="exact"/>
        <w:ind w:left="763"/>
        <w:contextualSpacing w:val="0"/>
        <w:jc w:val="both"/>
        <w:rPr>
          <w:rFonts w:ascii="Times New Roman" w:hAnsi="Times New Roman"/>
          <w:lang w:val="ro-RO"/>
        </w:rPr>
      </w:pPr>
      <w:r w:rsidRPr="00A724B4">
        <w:rPr>
          <w:rFonts w:ascii="Times New Roman" w:hAnsi="Times New Roman"/>
          <w:lang w:val="ro-RO"/>
        </w:rPr>
        <w:t>CALENDAR YEAR (perioada de livrare - anul calendaristic)</w:t>
      </w:r>
    </w:p>
    <w:p w14:paraId="15947D92" w14:textId="0C8D2E31" w:rsidR="00735260" w:rsidRPr="00A724B4" w:rsidRDefault="004D0147" w:rsidP="00213C82">
      <w:pPr>
        <w:pStyle w:val="Listparagraf"/>
        <w:numPr>
          <w:ilvl w:val="0"/>
          <w:numId w:val="11"/>
        </w:numPr>
        <w:spacing w:before="100" w:beforeAutospacing="1" w:after="100" w:afterAutospacing="1" w:line="280" w:lineRule="exact"/>
        <w:ind w:left="763"/>
        <w:contextualSpacing w:val="0"/>
        <w:jc w:val="both"/>
        <w:rPr>
          <w:rFonts w:ascii="Times New Roman" w:hAnsi="Times New Roman"/>
          <w:lang w:val="ro-RO"/>
        </w:rPr>
      </w:pPr>
      <w:r w:rsidRPr="00A724B4">
        <w:rPr>
          <w:rFonts w:ascii="Times New Roman" w:hAnsi="Times New Roman"/>
          <w:lang w:val="ro-RO"/>
        </w:rPr>
        <w:t xml:space="preserve">PRODUS FLEXIBIL, </w:t>
      </w:r>
      <w:r w:rsidR="00EB7EE5" w:rsidRPr="00A724B4">
        <w:rPr>
          <w:rFonts w:ascii="Times New Roman" w:hAnsi="Times New Roman"/>
          <w:lang w:val="ro-RO"/>
        </w:rPr>
        <w:t xml:space="preserve">definit </w:t>
      </w:r>
      <w:r w:rsidR="00CE7162" w:rsidRPr="00A724B4">
        <w:rPr>
          <w:rFonts w:ascii="Times New Roman" w:hAnsi="Times New Roman"/>
          <w:lang w:val="ro-RO"/>
        </w:rPr>
        <w:t xml:space="preserve">conform legislației în vigoare, de către Operatorul Sistemului de Transport ( în continuare </w:t>
      </w:r>
      <w:r w:rsidR="007B137E" w:rsidRPr="00A724B4">
        <w:rPr>
          <w:rFonts w:ascii="Times New Roman" w:hAnsi="Times New Roman"/>
          <w:lang w:val="ro-RO"/>
        </w:rPr>
        <w:t>„</w:t>
      </w:r>
      <w:r w:rsidR="007B137E" w:rsidRPr="00A724B4">
        <w:rPr>
          <w:rFonts w:ascii="Times New Roman" w:hAnsi="Times New Roman"/>
          <w:b/>
          <w:bCs/>
          <w:lang w:val="ro-RO"/>
        </w:rPr>
        <w:t>OST</w:t>
      </w:r>
      <w:r w:rsidR="007B137E" w:rsidRPr="00A724B4">
        <w:rPr>
          <w:rFonts w:ascii="Times New Roman" w:hAnsi="Times New Roman"/>
          <w:lang w:val="ro-RO"/>
        </w:rPr>
        <w:t>”</w:t>
      </w:r>
      <w:r w:rsidR="00CE7162" w:rsidRPr="00A724B4">
        <w:rPr>
          <w:rFonts w:ascii="Times New Roman" w:hAnsi="Times New Roman"/>
          <w:lang w:val="ro-RO"/>
        </w:rPr>
        <w:t>)</w:t>
      </w:r>
      <w:r w:rsidR="00EB7EE5" w:rsidRPr="00A724B4">
        <w:rPr>
          <w:rFonts w:ascii="Times New Roman" w:hAnsi="Times New Roman"/>
          <w:lang w:val="ro-RO"/>
        </w:rPr>
        <w:t xml:space="preserve">, </w:t>
      </w:r>
      <w:r w:rsidR="00273CA7" w:rsidRPr="00A724B4">
        <w:rPr>
          <w:rFonts w:ascii="Times New Roman" w:hAnsi="Times New Roman"/>
          <w:lang w:val="ro-RO"/>
        </w:rPr>
        <w:t>în scopul desfășurării acţiunilor de echilibrare.</w:t>
      </w:r>
    </w:p>
    <w:p w14:paraId="074B78D7" w14:textId="55E4FB3A" w:rsidR="00007EF2" w:rsidRPr="00A724B4" w:rsidRDefault="004735B0" w:rsidP="00213C82">
      <w:pPr>
        <w:spacing w:before="100" w:beforeAutospacing="1" w:after="100" w:afterAutospacing="1" w:line="280" w:lineRule="exact"/>
        <w:jc w:val="both"/>
        <w:rPr>
          <w:sz w:val="22"/>
          <w:szCs w:val="22"/>
        </w:rPr>
      </w:pPr>
      <w:r w:rsidRPr="00A724B4">
        <w:rPr>
          <w:sz w:val="22"/>
          <w:szCs w:val="22"/>
          <w:lang w:val="ro-RO"/>
        </w:rPr>
        <w:t>(</w:t>
      </w:r>
      <w:r w:rsidR="00762A50" w:rsidRPr="00A724B4">
        <w:rPr>
          <w:sz w:val="22"/>
          <w:szCs w:val="22"/>
          <w:lang w:val="ro-RO"/>
        </w:rPr>
        <w:t>b</w:t>
      </w:r>
      <w:r w:rsidRPr="00A724B4">
        <w:rPr>
          <w:sz w:val="22"/>
          <w:szCs w:val="22"/>
          <w:lang w:val="ro-RO"/>
        </w:rPr>
        <w:t xml:space="preserve">) </w:t>
      </w:r>
      <w:r w:rsidR="004E7840" w:rsidRPr="00A724B4">
        <w:rPr>
          <w:sz w:val="22"/>
          <w:szCs w:val="22"/>
          <w:lang w:val="ro-RO"/>
        </w:rPr>
        <w:t>Tranzacțiile încheiate pe Piață sunt ferme, iar t</w:t>
      </w:r>
      <w:proofErr w:type="spellStart"/>
      <w:r w:rsidRPr="00A724B4">
        <w:rPr>
          <w:sz w:val="22"/>
          <w:szCs w:val="22"/>
        </w:rPr>
        <w:t>ransferul</w:t>
      </w:r>
      <w:proofErr w:type="spellEnd"/>
      <w:r w:rsidR="00274814" w:rsidRPr="00A724B4">
        <w:rPr>
          <w:sz w:val="22"/>
          <w:szCs w:val="22"/>
        </w:rPr>
        <w:t xml:space="preserve"> </w:t>
      </w:r>
      <w:proofErr w:type="spellStart"/>
      <w:r w:rsidRPr="00A724B4">
        <w:rPr>
          <w:sz w:val="22"/>
          <w:szCs w:val="22"/>
        </w:rPr>
        <w:t>dreptului</w:t>
      </w:r>
      <w:proofErr w:type="spellEnd"/>
      <w:r w:rsidRPr="00A724B4">
        <w:rPr>
          <w:sz w:val="22"/>
          <w:szCs w:val="22"/>
        </w:rPr>
        <w:t xml:space="preserve"> de </w:t>
      </w:r>
      <w:proofErr w:type="spellStart"/>
      <w:r w:rsidRPr="00A724B4">
        <w:rPr>
          <w:sz w:val="22"/>
          <w:szCs w:val="22"/>
        </w:rPr>
        <w:t>proprietate</w:t>
      </w:r>
      <w:proofErr w:type="spellEnd"/>
      <w:r w:rsidRPr="00A724B4">
        <w:rPr>
          <w:sz w:val="22"/>
          <w:szCs w:val="22"/>
        </w:rPr>
        <w:t xml:space="preserve"> are loc </w:t>
      </w:r>
      <w:proofErr w:type="spellStart"/>
      <w:r w:rsidRPr="00A724B4">
        <w:rPr>
          <w:sz w:val="22"/>
          <w:szCs w:val="22"/>
        </w:rPr>
        <w:t>în</w:t>
      </w:r>
      <w:proofErr w:type="spellEnd"/>
      <w:r w:rsidR="00274814" w:rsidRPr="00A724B4">
        <w:rPr>
          <w:sz w:val="22"/>
          <w:szCs w:val="22"/>
        </w:rPr>
        <w:t xml:space="preserve"> </w:t>
      </w:r>
      <w:proofErr w:type="spellStart"/>
      <w:r w:rsidR="001A47CA" w:rsidRPr="00A724B4">
        <w:rPr>
          <w:sz w:val="22"/>
          <w:szCs w:val="22"/>
        </w:rPr>
        <w:t>Punctul</w:t>
      </w:r>
      <w:proofErr w:type="spellEnd"/>
      <w:r w:rsidR="001A47CA" w:rsidRPr="00A724B4">
        <w:rPr>
          <w:sz w:val="22"/>
          <w:szCs w:val="22"/>
        </w:rPr>
        <w:t xml:space="preserve"> virtual de </w:t>
      </w:r>
      <w:proofErr w:type="spellStart"/>
      <w:r w:rsidR="001A47CA" w:rsidRPr="00A724B4">
        <w:rPr>
          <w:sz w:val="22"/>
          <w:szCs w:val="22"/>
        </w:rPr>
        <w:t>tranzacționare</w:t>
      </w:r>
      <w:proofErr w:type="spellEnd"/>
      <w:r w:rsidR="001A47CA" w:rsidRPr="00A724B4">
        <w:rPr>
          <w:sz w:val="22"/>
          <w:szCs w:val="22"/>
        </w:rPr>
        <w:t xml:space="preserve">, </w:t>
      </w:r>
      <w:proofErr w:type="spellStart"/>
      <w:r w:rsidR="001A47CA" w:rsidRPr="00A724B4">
        <w:rPr>
          <w:sz w:val="22"/>
          <w:szCs w:val="22"/>
        </w:rPr>
        <w:t>iar</w:t>
      </w:r>
      <w:proofErr w:type="spellEnd"/>
      <w:r w:rsidR="001A47CA" w:rsidRPr="00A724B4">
        <w:rPr>
          <w:sz w:val="22"/>
          <w:szCs w:val="22"/>
        </w:rPr>
        <w:t xml:space="preserve"> </w:t>
      </w:r>
      <w:proofErr w:type="spellStart"/>
      <w:r w:rsidR="001A47CA" w:rsidRPr="00A724B4">
        <w:rPr>
          <w:sz w:val="22"/>
          <w:szCs w:val="22"/>
        </w:rPr>
        <w:t>în</w:t>
      </w:r>
      <w:proofErr w:type="spellEnd"/>
      <w:r w:rsidR="001A47CA" w:rsidRPr="00A724B4">
        <w:rPr>
          <w:sz w:val="22"/>
          <w:szCs w:val="22"/>
        </w:rPr>
        <w:t xml:space="preserve"> </w:t>
      </w:r>
      <w:proofErr w:type="spellStart"/>
      <w:r w:rsidR="001A47CA" w:rsidRPr="00A724B4">
        <w:rPr>
          <w:sz w:val="22"/>
          <w:szCs w:val="22"/>
        </w:rPr>
        <w:t>cazul</w:t>
      </w:r>
      <w:proofErr w:type="spellEnd"/>
      <w:r w:rsidR="001A47CA" w:rsidRPr="00A724B4">
        <w:rPr>
          <w:sz w:val="22"/>
          <w:szCs w:val="22"/>
        </w:rPr>
        <w:t xml:space="preserve"> </w:t>
      </w:r>
      <w:proofErr w:type="spellStart"/>
      <w:r w:rsidR="001A47CA" w:rsidRPr="00A724B4">
        <w:rPr>
          <w:sz w:val="22"/>
          <w:szCs w:val="22"/>
        </w:rPr>
        <w:t>lipsei</w:t>
      </w:r>
      <w:proofErr w:type="spellEnd"/>
      <w:r w:rsidR="001A47CA" w:rsidRPr="00A724B4">
        <w:rPr>
          <w:sz w:val="22"/>
          <w:szCs w:val="22"/>
        </w:rPr>
        <w:t xml:space="preserve"> </w:t>
      </w:r>
      <w:proofErr w:type="spellStart"/>
      <w:r w:rsidR="001A47CA" w:rsidRPr="00A724B4">
        <w:rPr>
          <w:sz w:val="22"/>
          <w:szCs w:val="22"/>
        </w:rPr>
        <w:t>acestuia</w:t>
      </w:r>
      <w:proofErr w:type="spellEnd"/>
      <w:r w:rsidR="001A47CA" w:rsidRPr="00A724B4">
        <w:rPr>
          <w:sz w:val="22"/>
          <w:szCs w:val="22"/>
        </w:rPr>
        <w:t xml:space="preserve">, </w:t>
      </w:r>
      <w:proofErr w:type="spellStart"/>
      <w:r w:rsidR="00950DC5" w:rsidRPr="00A724B4">
        <w:rPr>
          <w:sz w:val="22"/>
          <w:szCs w:val="22"/>
        </w:rPr>
        <w:t>în</w:t>
      </w:r>
      <w:proofErr w:type="spellEnd"/>
      <w:r w:rsidR="00950DC5" w:rsidRPr="00A724B4">
        <w:rPr>
          <w:sz w:val="22"/>
          <w:szCs w:val="22"/>
        </w:rPr>
        <w:t xml:space="preserve"> </w:t>
      </w:r>
      <w:proofErr w:type="spellStart"/>
      <w:r w:rsidR="00950DC5" w:rsidRPr="00A724B4">
        <w:rPr>
          <w:sz w:val="22"/>
          <w:szCs w:val="22"/>
        </w:rPr>
        <w:t>punctul</w:t>
      </w:r>
      <w:proofErr w:type="spellEnd"/>
      <w:r w:rsidR="00950DC5" w:rsidRPr="00A724B4">
        <w:rPr>
          <w:sz w:val="22"/>
          <w:szCs w:val="22"/>
        </w:rPr>
        <w:t xml:space="preserve"> de </w:t>
      </w:r>
      <w:proofErr w:type="spellStart"/>
      <w:r w:rsidR="00950DC5" w:rsidRPr="00A724B4">
        <w:rPr>
          <w:sz w:val="22"/>
          <w:szCs w:val="22"/>
        </w:rPr>
        <w:t>livrare</w:t>
      </w:r>
      <w:proofErr w:type="spellEnd"/>
      <w:r w:rsidR="00950DC5" w:rsidRPr="00A724B4">
        <w:rPr>
          <w:sz w:val="22"/>
          <w:szCs w:val="22"/>
        </w:rPr>
        <w:t xml:space="preserve"> </w:t>
      </w:r>
      <w:proofErr w:type="spellStart"/>
      <w:r w:rsidR="00950DC5" w:rsidRPr="00A724B4">
        <w:rPr>
          <w:sz w:val="22"/>
          <w:szCs w:val="22"/>
        </w:rPr>
        <w:t>stabilit</w:t>
      </w:r>
      <w:proofErr w:type="spellEnd"/>
      <w:r w:rsidR="00950DC5" w:rsidRPr="00A724B4">
        <w:rPr>
          <w:sz w:val="22"/>
          <w:szCs w:val="22"/>
        </w:rPr>
        <w:t xml:space="preserve"> de </w:t>
      </w:r>
      <w:proofErr w:type="spellStart"/>
      <w:r w:rsidR="00950DC5" w:rsidRPr="00A724B4">
        <w:rPr>
          <w:sz w:val="22"/>
          <w:szCs w:val="22"/>
        </w:rPr>
        <w:t>părțile</w:t>
      </w:r>
      <w:proofErr w:type="spellEnd"/>
      <w:r w:rsidR="00950DC5" w:rsidRPr="00A724B4">
        <w:rPr>
          <w:sz w:val="22"/>
          <w:szCs w:val="22"/>
        </w:rPr>
        <w:t xml:space="preserve"> la </w:t>
      </w:r>
      <w:proofErr w:type="spellStart"/>
      <w:r w:rsidR="00950DC5" w:rsidRPr="00A724B4">
        <w:rPr>
          <w:sz w:val="22"/>
          <w:szCs w:val="22"/>
        </w:rPr>
        <w:t>tranzacție</w:t>
      </w:r>
      <w:proofErr w:type="spellEnd"/>
      <w:r w:rsidRPr="00A724B4">
        <w:rPr>
          <w:sz w:val="22"/>
          <w:szCs w:val="22"/>
        </w:rPr>
        <w:t xml:space="preserve">, pe </w:t>
      </w:r>
      <w:proofErr w:type="spellStart"/>
      <w:r w:rsidRPr="00A724B4">
        <w:rPr>
          <w:sz w:val="22"/>
          <w:szCs w:val="22"/>
        </w:rPr>
        <w:t>baza</w:t>
      </w:r>
      <w:proofErr w:type="spellEnd"/>
      <w:r w:rsidR="00274814" w:rsidRPr="00A724B4">
        <w:rPr>
          <w:sz w:val="22"/>
          <w:szCs w:val="22"/>
        </w:rPr>
        <w:t xml:space="preserve"> </w:t>
      </w:r>
      <w:proofErr w:type="spellStart"/>
      <w:r w:rsidRPr="00A724B4">
        <w:rPr>
          <w:sz w:val="22"/>
          <w:szCs w:val="22"/>
        </w:rPr>
        <w:t>raportului</w:t>
      </w:r>
      <w:proofErr w:type="spellEnd"/>
      <w:r w:rsidRPr="00A724B4">
        <w:rPr>
          <w:sz w:val="22"/>
          <w:szCs w:val="22"/>
        </w:rPr>
        <w:t xml:space="preserve"> de </w:t>
      </w:r>
      <w:proofErr w:type="spellStart"/>
      <w:r w:rsidRPr="00A724B4">
        <w:rPr>
          <w:sz w:val="22"/>
          <w:szCs w:val="22"/>
        </w:rPr>
        <w:t>tranzacţionare</w:t>
      </w:r>
      <w:proofErr w:type="spellEnd"/>
      <w:r w:rsidR="00274814" w:rsidRPr="00A724B4">
        <w:rPr>
          <w:sz w:val="22"/>
          <w:szCs w:val="22"/>
        </w:rPr>
        <w:t xml:space="preserve"> </w:t>
      </w:r>
      <w:proofErr w:type="spellStart"/>
      <w:r w:rsidR="009B6231" w:rsidRPr="00A724B4">
        <w:rPr>
          <w:sz w:val="22"/>
          <w:szCs w:val="22"/>
        </w:rPr>
        <w:t>emis</w:t>
      </w:r>
      <w:proofErr w:type="spellEnd"/>
      <w:r w:rsidR="009B6231" w:rsidRPr="00A724B4">
        <w:rPr>
          <w:sz w:val="22"/>
          <w:szCs w:val="22"/>
        </w:rPr>
        <w:t xml:space="preserve"> de </w:t>
      </w:r>
      <w:proofErr w:type="spellStart"/>
      <w:r w:rsidR="009B6231" w:rsidRPr="00A724B4">
        <w:rPr>
          <w:sz w:val="22"/>
          <w:szCs w:val="22"/>
        </w:rPr>
        <w:t>platforma</w:t>
      </w:r>
      <w:proofErr w:type="spellEnd"/>
      <w:r w:rsidR="00274814" w:rsidRPr="00A724B4">
        <w:rPr>
          <w:sz w:val="22"/>
          <w:szCs w:val="22"/>
        </w:rPr>
        <w:t xml:space="preserve"> </w:t>
      </w:r>
      <w:proofErr w:type="spellStart"/>
      <w:r w:rsidR="009B6231" w:rsidRPr="00A724B4">
        <w:rPr>
          <w:sz w:val="22"/>
          <w:szCs w:val="22"/>
        </w:rPr>
        <w:t>electronică</w:t>
      </w:r>
      <w:proofErr w:type="spellEnd"/>
      <w:r w:rsidR="009B6231" w:rsidRPr="00A724B4">
        <w:rPr>
          <w:sz w:val="22"/>
          <w:szCs w:val="22"/>
        </w:rPr>
        <w:t xml:space="preserve"> a BRM</w:t>
      </w:r>
      <w:r w:rsidR="00A81BFB" w:rsidRPr="00A724B4">
        <w:rPr>
          <w:sz w:val="22"/>
          <w:szCs w:val="22"/>
        </w:rPr>
        <w:t xml:space="preserve"> </w:t>
      </w:r>
      <w:proofErr w:type="spellStart"/>
      <w:r w:rsidR="00A81BFB" w:rsidRPr="00A724B4">
        <w:rPr>
          <w:sz w:val="22"/>
          <w:szCs w:val="22"/>
        </w:rPr>
        <w:t>și</w:t>
      </w:r>
      <w:proofErr w:type="spellEnd"/>
      <w:r w:rsidR="00A81BFB" w:rsidRPr="00A724B4">
        <w:rPr>
          <w:sz w:val="22"/>
          <w:szCs w:val="22"/>
        </w:rPr>
        <w:t xml:space="preserve"> a </w:t>
      </w:r>
      <w:proofErr w:type="spellStart"/>
      <w:r w:rsidR="00A81BFB" w:rsidRPr="00A724B4">
        <w:rPr>
          <w:sz w:val="22"/>
          <w:szCs w:val="22"/>
        </w:rPr>
        <w:t>confirmării</w:t>
      </w:r>
      <w:proofErr w:type="spellEnd"/>
      <w:r w:rsidR="00A81BFB" w:rsidRPr="00A724B4">
        <w:rPr>
          <w:sz w:val="22"/>
          <w:szCs w:val="22"/>
        </w:rPr>
        <w:t xml:space="preserve"> </w:t>
      </w:r>
      <w:r w:rsidR="00936446" w:rsidRPr="00A724B4">
        <w:rPr>
          <w:sz w:val="22"/>
          <w:szCs w:val="22"/>
        </w:rPr>
        <w:t xml:space="preserve">din </w:t>
      </w:r>
      <w:proofErr w:type="spellStart"/>
      <w:r w:rsidR="00936446" w:rsidRPr="00A724B4">
        <w:rPr>
          <w:sz w:val="22"/>
          <w:szCs w:val="22"/>
        </w:rPr>
        <w:t>partea</w:t>
      </w:r>
      <w:proofErr w:type="spellEnd"/>
      <w:r w:rsidR="00936446" w:rsidRPr="00A724B4">
        <w:rPr>
          <w:sz w:val="22"/>
          <w:szCs w:val="22"/>
        </w:rPr>
        <w:t xml:space="preserve"> OST</w:t>
      </w:r>
      <w:r w:rsidR="00CC2FEF" w:rsidRPr="00A724B4" w:rsidDel="00CC2FEF">
        <w:rPr>
          <w:sz w:val="22"/>
          <w:szCs w:val="22"/>
        </w:rPr>
        <w:t xml:space="preserve"> </w:t>
      </w:r>
      <w:r w:rsidR="00A81BFB" w:rsidRPr="00A724B4">
        <w:rPr>
          <w:sz w:val="22"/>
          <w:szCs w:val="22"/>
        </w:rPr>
        <w:t xml:space="preserve"> cu </w:t>
      </w:r>
      <w:proofErr w:type="spellStart"/>
      <w:r w:rsidR="00A81BFB" w:rsidRPr="00A724B4">
        <w:rPr>
          <w:sz w:val="22"/>
          <w:szCs w:val="22"/>
        </w:rPr>
        <w:t>privire</w:t>
      </w:r>
      <w:proofErr w:type="spellEnd"/>
      <w:r w:rsidR="00A81BFB" w:rsidRPr="00A724B4">
        <w:rPr>
          <w:sz w:val="22"/>
          <w:szCs w:val="22"/>
        </w:rPr>
        <w:t xml:space="preserve"> la </w:t>
      </w:r>
      <w:proofErr w:type="spellStart"/>
      <w:r w:rsidR="00A81BFB" w:rsidRPr="00A724B4">
        <w:rPr>
          <w:sz w:val="22"/>
          <w:szCs w:val="22"/>
        </w:rPr>
        <w:t>posibilitatea</w:t>
      </w:r>
      <w:proofErr w:type="spellEnd"/>
      <w:r w:rsidR="00A81BFB" w:rsidRPr="00A724B4">
        <w:rPr>
          <w:sz w:val="22"/>
          <w:szCs w:val="22"/>
        </w:rPr>
        <w:t xml:space="preserve"> </w:t>
      </w:r>
      <w:proofErr w:type="spellStart"/>
      <w:r w:rsidR="00A81BFB" w:rsidRPr="00A724B4">
        <w:rPr>
          <w:sz w:val="22"/>
          <w:szCs w:val="22"/>
        </w:rPr>
        <w:t>executării</w:t>
      </w:r>
      <w:proofErr w:type="spellEnd"/>
      <w:r w:rsidR="00A81BFB" w:rsidRPr="00A724B4">
        <w:rPr>
          <w:sz w:val="22"/>
          <w:szCs w:val="22"/>
        </w:rPr>
        <w:t xml:space="preserve"> </w:t>
      </w:r>
      <w:proofErr w:type="spellStart"/>
      <w:r w:rsidR="000E0C74" w:rsidRPr="00A724B4">
        <w:rPr>
          <w:sz w:val="22"/>
          <w:szCs w:val="22"/>
        </w:rPr>
        <w:t>fizice</w:t>
      </w:r>
      <w:proofErr w:type="spellEnd"/>
      <w:r w:rsidR="000E0C74" w:rsidRPr="00A724B4">
        <w:rPr>
          <w:sz w:val="22"/>
          <w:szCs w:val="22"/>
        </w:rPr>
        <w:t xml:space="preserve"> a </w:t>
      </w:r>
      <w:proofErr w:type="spellStart"/>
      <w:r w:rsidR="000E0C74" w:rsidRPr="00A724B4">
        <w:rPr>
          <w:sz w:val="22"/>
          <w:szCs w:val="22"/>
        </w:rPr>
        <w:t>Tranzacției</w:t>
      </w:r>
      <w:proofErr w:type="spellEnd"/>
      <w:r w:rsidR="00AD3262" w:rsidRPr="00A724B4">
        <w:rPr>
          <w:sz w:val="22"/>
          <w:szCs w:val="22"/>
        </w:rPr>
        <w:t>.</w:t>
      </w:r>
    </w:p>
    <w:p w14:paraId="202CB16C" w14:textId="3416FDFE" w:rsidR="008A4D06" w:rsidRPr="00A724B4" w:rsidRDefault="004735B0" w:rsidP="00213C82">
      <w:pPr>
        <w:spacing w:before="100" w:beforeAutospacing="1" w:after="100" w:afterAutospacing="1" w:line="280" w:lineRule="exact"/>
        <w:jc w:val="both"/>
        <w:rPr>
          <w:b/>
          <w:sz w:val="22"/>
          <w:szCs w:val="22"/>
          <w:lang w:val="ro-RO"/>
        </w:rPr>
      </w:pPr>
      <w:r w:rsidRPr="00A724B4">
        <w:rPr>
          <w:b/>
          <w:sz w:val="22"/>
          <w:szCs w:val="22"/>
          <w:lang w:val="ro-RO"/>
        </w:rPr>
        <w:t>DOMENIUL DE APLICARE</w:t>
      </w:r>
    </w:p>
    <w:p w14:paraId="120F8719" w14:textId="7DE68A02" w:rsidR="007B0B8E" w:rsidRPr="00A724B4" w:rsidRDefault="004735B0" w:rsidP="00213C82">
      <w:pPr>
        <w:spacing w:before="100" w:beforeAutospacing="1" w:after="100" w:afterAutospacing="1" w:line="280" w:lineRule="exact"/>
        <w:jc w:val="both"/>
        <w:rPr>
          <w:sz w:val="22"/>
          <w:szCs w:val="22"/>
          <w:lang w:val="ro-RO"/>
        </w:rPr>
      </w:pPr>
      <w:r w:rsidRPr="00A724B4">
        <w:rPr>
          <w:b/>
          <w:sz w:val="22"/>
          <w:szCs w:val="22"/>
          <w:lang w:val="ro-RO"/>
        </w:rPr>
        <w:t>Art. 3</w:t>
      </w:r>
      <w:r w:rsidRPr="00A724B4">
        <w:rPr>
          <w:b/>
          <w:bCs/>
          <w:sz w:val="22"/>
          <w:szCs w:val="22"/>
          <w:lang w:val="ro-RO"/>
        </w:rPr>
        <w:t>.</w:t>
      </w:r>
      <w:r w:rsidRPr="00A724B4">
        <w:rPr>
          <w:sz w:val="22"/>
          <w:szCs w:val="22"/>
          <w:lang w:val="ro-RO"/>
        </w:rPr>
        <w:t xml:space="preserve"> Prezenta procedur</w:t>
      </w:r>
      <w:r w:rsidR="007B137E" w:rsidRPr="00A724B4">
        <w:rPr>
          <w:sz w:val="22"/>
          <w:szCs w:val="22"/>
          <w:lang w:val="ro-RO"/>
        </w:rPr>
        <w:t>ă</w:t>
      </w:r>
      <w:r w:rsidRPr="00A724B4">
        <w:rPr>
          <w:sz w:val="22"/>
          <w:szCs w:val="22"/>
          <w:lang w:val="ro-RO"/>
        </w:rPr>
        <w:t xml:space="preserve"> se aplică participanților la </w:t>
      </w:r>
      <w:proofErr w:type="spellStart"/>
      <w:r w:rsidR="00360D78" w:rsidRPr="00A724B4">
        <w:rPr>
          <w:sz w:val="22"/>
          <w:szCs w:val="22"/>
        </w:rPr>
        <w:t>Piaţ</w:t>
      </w:r>
      <w:r w:rsidR="00323794" w:rsidRPr="00A724B4">
        <w:rPr>
          <w:sz w:val="22"/>
          <w:szCs w:val="22"/>
        </w:rPr>
        <w:t>ă</w:t>
      </w:r>
      <w:proofErr w:type="spellEnd"/>
      <w:r w:rsidR="00360D78" w:rsidRPr="00A724B4">
        <w:rPr>
          <w:sz w:val="22"/>
          <w:szCs w:val="22"/>
          <w:lang w:val="ro-RO"/>
        </w:rPr>
        <w:t xml:space="preserve">, </w:t>
      </w:r>
      <w:r w:rsidRPr="00A724B4">
        <w:rPr>
          <w:sz w:val="22"/>
          <w:szCs w:val="22"/>
          <w:lang w:val="ro-RO"/>
        </w:rPr>
        <w:t>în relația cu  BRM</w:t>
      </w:r>
      <w:r w:rsidR="00E8301F" w:rsidRPr="00A724B4">
        <w:rPr>
          <w:sz w:val="22"/>
          <w:szCs w:val="22"/>
          <w:lang w:val="ro-RO"/>
        </w:rPr>
        <w:t xml:space="preserve">, în dubla sa calitate, de </w:t>
      </w:r>
      <w:r w:rsidR="003414D8" w:rsidRPr="00A724B4">
        <w:rPr>
          <w:sz w:val="22"/>
          <w:szCs w:val="22"/>
          <w:lang w:val="ro-RO"/>
        </w:rPr>
        <w:t>operator al platformei de tranzacționare</w:t>
      </w:r>
      <w:r w:rsidR="00E8301F" w:rsidRPr="00A724B4">
        <w:rPr>
          <w:sz w:val="22"/>
          <w:szCs w:val="22"/>
          <w:lang w:val="ro-RO"/>
        </w:rPr>
        <w:t xml:space="preserve">, respectiv de contraparte, </w:t>
      </w:r>
      <w:r w:rsidR="00990A45" w:rsidRPr="00A724B4">
        <w:rPr>
          <w:sz w:val="22"/>
          <w:szCs w:val="22"/>
          <w:lang w:val="ro-RO"/>
        </w:rPr>
        <w:t xml:space="preserve">care are </w:t>
      </w:r>
      <w:r w:rsidR="00E8301F" w:rsidRPr="00A724B4">
        <w:rPr>
          <w:sz w:val="22"/>
          <w:szCs w:val="22"/>
          <w:lang w:val="ro-RO"/>
        </w:rPr>
        <w:t xml:space="preserve">rolul de a garanta executarea tranzacţiilor din punct de vedere financiar. </w:t>
      </w:r>
    </w:p>
    <w:p w14:paraId="78BE8ABE" w14:textId="7D3922C0" w:rsidR="007B0B8E" w:rsidRPr="00A724B4" w:rsidRDefault="007B0B8E" w:rsidP="00213C82">
      <w:pPr>
        <w:spacing w:before="100" w:beforeAutospacing="1" w:after="100" w:afterAutospacing="1" w:line="280" w:lineRule="exact"/>
        <w:jc w:val="both"/>
        <w:rPr>
          <w:sz w:val="22"/>
          <w:szCs w:val="22"/>
          <w:lang w:val="ro-RO"/>
        </w:rPr>
      </w:pPr>
      <w:r w:rsidRPr="00A724B4">
        <w:rPr>
          <w:b/>
          <w:sz w:val="22"/>
          <w:szCs w:val="22"/>
          <w:lang w:val="ro-RO"/>
        </w:rPr>
        <w:t>Art. 4</w:t>
      </w:r>
      <w:r w:rsidR="007F656D" w:rsidRPr="00A724B4">
        <w:rPr>
          <w:b/>
          <w:sz w:val="22"/>
          <w:szCs w:val="22"/>
          <w:lang w:val="ro-RO"/>
        </w:rPr>
        <w:t>.</w:t>
      </w:r>
      <w:r w:rsidR="00565F99" w:rsidRPr="00A724B4">
        <w:rPr>
          <w:b/>
          <w:sz w:val="22"/>
          <w:szCs w:val="22"/>
          <w:lang w:val="ro-RO"/>
        </w:rPr>
        <w:t xml:space="preserve"> </w:t>
      </w:r>
      <w:r w:rsidR="004735B0" w:rsidRPr="00A724B4">
        <w:rPr>
          <w:sz w:val="22"/>
          <w:szCs w:val="22"/>
          <w:lang w:val="ro-RO"/>
        </w:rPr>
        <w:t>Participarea la tranzacţii pe Piaţ</w:t>
      </w:r>
      <w:r w:rsidR="00565F99" w:rsidRPr="00A724B4">
        <w:rPr>
          <w:sz w:val="22"/>
          <w:szCs w:val="22"/>
          <w:lang w:val="ro-RO"/>
        </w:rPr>
        <w:t>ă</w:t>
      </w:r>
      <w:r w:rsidR="004735B0" w:rsidRPr="00A724B4">
        <w:rPr>
          <w:sz w:val="22"/>
          <w:szCs w:val="22"/>
          <w:lang w:val="ro-RO"/>
        </w:rPr>
        <w:t xml:space="preserve"> este permisă operatorilor economici care îndeplinesc următoarele cerinţe:   </w:t>
      </w:r>
    </w:p>
    <w:p w14:paraId="40DD91DC" w14:textId="07EB43E9" w:rsidR="000A4DB7" w:rsidRPr="00A724B4" w:rsidRDefault="00990A45" w:rsidP="00213C82">
      <w:pPr>
        <w:pStyle w:val="Listparagraf"/>
        <w:numPr>
          <w:ilvl w:val="0"/>
          <w:numId w:val="12"/>
        </w:numPr>
        <w:autoSpaceDE w:val="0"/>
        <w:autoSpaceDN w:val="0"/>
        <w:adjustRightInd w:val="0"/>
        <w:spacing w:before="100" w:beforeAutospacing="1" w:after="100" w:afterAutospacing="1" w:line="280" w:lineRule="exact"/>
        <w:contextualSpacing w:val="0"/>
        <w:jc w:val="both"/>
        <w:rPr>
          <w:rFonts w:ascii="Times New Roman" w:hAnsi="Times New Roman"/>
        </w:rPr>
      </w:pPr>
      <w:r w:rsidRPr="00A724B4">
        <w:rPr>
          <w:rFonts w:ascii="Times New Roman" w:hAnsi="Times New Roman"/>
        </w:rPr>
        <w:lastRenderedPageBreak/>
        <w:t xml:space="preserve">sunt </w:t>
      </w:r>
      <w:proofErr w:type="spellStart"/>
      <w:r w:rsidR="004735B0" w:rsidRPr="00A724B4">
        <w:rPr>
          <w:rFonts w:ascii="Times New Roman" w:hAnsi="Times New Roman"/>
        </w:rPr>
        <w:t>titulari</w:t>
      </w:r>
      <w:proofErr w:type="spellEnd"/>
      <w:r w:rsidR="004735B0" w:rsidRPr="00A724B4">
        <w:rPr>
          <w:rFonts w:ascii="Times New Roman" w:hAnsi="Times New Roman"/>
        </w:rPr>
        <w:t xml:space="preserve"> ai </w:t>
      </w:r>
      <w:proofErr w:type="spellStart"/>
      <w:r w:rsidR="00DB20D4" w:rsidRPr="00A724B4">
        <w:rPr>
          <w:rFonts w:ascii="Times New Roman" w:hAnsi="Times New Roman"/>
        </w:rPr>
        <w:t>unei</w:t>
      </w:r>
      <w:proofErr w:type="spellEnd"/>
      <w:r w:rsidR="00A954FC" w:rsidRPr="00A724B4">
        <w:rPr>
          <w:rFonts w:ascii="Times New Roman" w:hAnsi="Times New Roman"/>
        </w:rPr>
        <w:t xml:space="preserve"> </w:t>
      </w:r>
      <w:proofErr w:type="spellStart"/>
      <w:r w:rsidR="00DB20D4" w:rsidRPr="00A724B4">
        <w:rPr>
          <w:rFonts w:ascii="Times New Roman" w:hAnsi="Times New Roman"/>
        </w:rPr>
        <w:t>licen</w:t>
      </w:r>
      <w:r w:rsidR="002016FA" w:rsidRPr="00A724B4">
        <w:rPr>
          <w:rFonts w:ascii="Times New Roman" w:hAnsi="Times New Roman"/>
        </w:rPr>
        <w:t>ț</w:t>
      </w:r>
      <w:r w:rsidR="00DB20D4" w:rsidRPr="00A724B4">
        <w:rPr>
          <w:rFonts w:ascii="Times New Roman" w:hAnsi="Times New Roman"/>
        </w:rPr>
        <w:t>e</w:t>
      </w:r>
      <w:proofErr w:type="spellEnd"/>
      <w:r w:rsidR="00A954FC" w:rsidRPr="00A724B4">
        <w:rPr>
          <w:rFonts w:ascii="Times New Roman" w:hAnsi="Times New Roman"/>
        </w:rPr>
        <w:t xml:space="preserve"> </w:t>
      </w:r>
      <w:proofErr w:type="spellStart"/>
      <w:r w:rsidR="00DB20D4" w:rsidRPr="00A724B4">
        <w:rPr>
          <w:rFonts w:ascii="Times New Roman" w:hAnsi="Times New Roman"/>
        </w:rPr>
        <w:t>valabile</w:t>
      </w:r>
      <w:proofErr w:type="spellEnd"/>
      <w:r w:rsidR="00A954FC" w:rsidRPr="00A724B4">
        <w:rPr>
          <w:rFonts w:ascii="Times New Roman" w:hAnsi="Times New Roman"/>
        </w:rPr>
        <w:t xml:space="preserve"> </w:t>
      </w:r>
      <w:proofErr w:type="spellStart"/>
      <w:r w:rsidR="00DB20D4" w:rsidRPr="00A724B4">
        <w:rPr>
          <w:rFonts w:ascii="Times New Roman" w:hAnsi="Times New Roman"/>
        </w:rPr>
        <w:t>acordate</w:t>
      </w:r>
      <w:proofErr w:type="spellEnd"/>
      <w:r w:rsidR="00DB20D4" w:rsidRPr="00A724B4">
        <w:rPr>
          <w:rFonts w:ascii="Times New Roman" w:hAnsi="Times New Roman"/>
        </w:rPr>
        <w:t xml:space="preserve"> de </w:t>
      </w:r>
      <w:proofErr w:type="spellStart"/>
      <w:r w:rsidR="00DB20D4" w:rsidRPr="00A724B4">
        <w:rPr>
          <w:rFonts w:ascii="Times New Roman" w:hAnsi="Times New Roman"/>
        </w:rPr>
        <w:t>catre</w:t>
      </w:r>
      <w:proofErr w:type="spellEnd"/>
      <w:r w:rsidR="00DB20D4" w:rsidRPr="00A724B4">
        <w:rPr>
          <w:rFonts w:ascii="Times New Roman" w:hAnsi="Times New Roman"/>
        </w:rPr>
        <w:t xml:space="preserve"> ANRE </w:t>
      </w:r>
      <w:proofErr w:type="spellStart"/>
      <w:r w:rsidR="002016FA" w:rsidRPr="00A724B4">
        <w:rPr>
          <w:rFonts w:ascii="Times New Roman" w:hAnsi="Times New Roman"/>
        </w:rPr>
        <w:t>ș</w:t>
      </w:r>
      <w:r w:rsidR="00DD3100" w:rsidRPr="00A724B4">
        <w:rPr>
          <w:rFonts w:ascii="Times New Roman" w:hAnsi="Times New Roman"/>
        </w:rPr>
        <w:t>i</w:t>
      </w:r>
      <w:proofErr w:type="spellEnd"/>
      <w:r w:rsidR="00DD3100" w:rsidRPr="00A724B4">
        <w:rPr>
          <w:rFonts w:ascii="Times New Roman" w:hAnsi="Times New Roman"/>
        </w:rPr>
        <w:t xml:space="preserve"> au </w:t>
      </w:r>
      <w:proofErr w:type="spellStart"/>
      <w:r w:rsidR="002016FA" w:rsidRPr="00A724B4">
        <w:rPr>
          <w:rFonts w:ascii="Times New Roman" w:hAnsi="Times New Roman"/>
        </w:rPr>
        <w:t>î</w:t>
      </w:r>
      <w:r w:rsidR="00DD3100" w:rsidRPr="00A724B4">
        <w:rPr>
          <w:rFonts w:ascii="Times New Roman" w:hAnsi="Times New Roman"/>
        </w:rPr>
        <w:t>ncheiat</w:t>
      </w:r>
      <w:proofErr w:type="spellEnd"/>
      <w:r w:rsidR="00DD3100" w:rsidRPr="00A724B4">
        <w:rPr>
          <w:rFonts w:ascii="Times New Roman" w:hAnsi="Times New Roman"/>
        </w:rPr>
        <w:t xml:space="preserve"> un contract de </w:t>
      </w:r>
      <w:r w:rsidR="002016FA" w:rsidRPr="00A724B4">
        <w:rPr>
          <w:rFonts w:ascii="Times New Roman" w:hAnsi="Times New Roman"/>
        </w:rPr>
        <w:t xml:space="preserve">transport cu </w:t>
      </w:r>
      <w:r w:rsidR="003F7B4C" w:rsidRPr="00A724B4">
        <w:rPr>
          <w:rFonts w:ascii="Times New Roman" w:hAnsi="Times New Roman"/>
        </w:rPr>
        <w:t xml:space="preserve">OST, </w:t>
      </w:r>
      <w:proofErr w:type="spellStart"/>
      <w:r w:rsidR="003F7B4C" w:rsidRPr="00A724B4">
        <w:rPr>
          <w:rFonts w:ascii="Times New Roman" w:hAnsi="Times New Roman"/>
        </w:rPr>
        <w:t>în</w:t>
      </w:r>
      <w:proofErr w:type="spellEnd"/>
      <w:r w:rsidR="003F7B4C" w:rsidRPr="00A724B4">
        <w:rPr>
          <w:rFonts w:ascii="Times New Roman" w:hAnsi="Times New Roman"/>
        </w:rPr>
        <w:t xml:space="preserve"> </w:t>
      </w:r>
      <w:proofErr w:type="spellStart"/>
      <w:r w:rsidR="003F7B4C" w:rsidRPr="00A724B4">
        <w:rPr>
          <w:rFonts w:ascii="Times New Roman" w:hAnsi="Times New Roman"/>
        </w:rPr>
        <w:t>scopul</w:t>
      </w:r>
      <w:proofErr w:type="spellEnd"/>
      <w:r w:rsidR="003F7B4C" w:rsidRPr="00A724B4">
        <w:rPr>
          <w:rFonts w:ascii="Times New Roman" w:hAnsi="Times New Roman"/>
        </w:rPr>
        <w:t xml:space="preserve"> </w:t>
      </w:r>
      <w:proofErr w:type="spellStart"/>
      <w:r w:rsidR="003F7B4C" w:rsidRPr="00A724B4">
        <w:rPr>
          <w:rFonts w:ascii="Times New Roman" w:hAnsi="Times New Roman"/>
        </w:rPr>
        <w:t>desfășurării</w:t>
      </w:r>
      <w:proofErr w:type="spellEnd"/>
      <w:r w:rsidR="003F7B4C" w:rsidRPr="00A724B4">
        <w:rPr>
          <w:rFonts w:ascii="Times New Roman" w:hAnsi="Times New Roman"/>
        </w:rPr>
        <w:t xml:space="preserve"> </w:t>
      </w:r>
      <w:proofErr w:type="spellStart"/>
      <w:r w:rsidR="003F7B4C" w:rsidRPr="00A724B4">
        <w:rPr>
          <w:rFonts w:ascii="Times New Roman" w:hAnsi="Times New Roman"/>
        </w:rPr>
        <w:t>acțiunilor</w:t>
      </w:r>
      <w:proofErr w:type="spellEnd"/>
      <w:r w:rsidR="003F7B4C" w:rsidRPr="00A724B4">
        <w:rPr>
          <w:rFonts w:ascii="Times New Roman" w:hAnsi="Times New Roman"/>
        </w:rPr>
        <w:t xml:space="preserve"> de </w:t>
      </w:r>
      <w:proofErr w:type="spellStart"/>
      <w:r w:rsidR="003F7B4C" w:rsidRPr="00A724B4">
        <w:rPr>
          <w:rFonts w:ascii="Times New Roman" w:hAnsi="Times New Roman"/>
        </w:rPr>
        <w:t>echilibrare</w:t>
      </w:r>
      <w:proofErr w:type="spellEnd"/>
      <w:r w:rsidR="004735B0" w:rsidRPr="00A724B4">
        <w:rPr>
          <w:rFonts w:ascii="Times New Roman" w:hAnsi="Times New Roman"/>
        </w:rPr>
        <w:t>;</w:t>
      </w:r>
    </w:p>
    <w:p w14:paraId="24DE3E2C" w14:textId="43F48587" w:rsidR="001351ED" w:rsidRPr="00A724B4" w:rsidRDefault="003F7B4C" w:rsidP="00213C82">
      <w:pPr>
        <w:pStyle w:val="Listparagraf"/>
        <w:numPr>
          <w:ilvl w:val="0"/>
          <w:numId w:val="12"/>
        </w:numPr>
        <w:autoSpaceDE w:val="0"/>
        <w:autoSpaceDN w:val="0"/>
        <w:adjustRightInd w:val="0"/>
        <w:spacing w:before="100" w:beforeAutospacing="1" w:after="100" w:afterAutospacing="1" w:line="280" w:lineRule="exact"/>
        <w:contextualSpacing w:val="0"/>
        <w:jc w:val="both"/>
        <w:rPr>
          <w:rFonts w:ascii="Times New Roman" w:hAnsi="Times New Roman"/>
        </w:rPr>
      </w:pPr>
      <w:r w:rsidRPr="00A724B4">
        <w:rPr>
          <w:rFonts w:ascii="Times New Roman" w:hAnsi="Times New Roman"/>
        </w:rPr>
        <w:t xml:space="preserve">Au </w:t>
      </w:r>
      <w:proofErr w:type="spellStart"/>
      <w:r w:rsidRPr="00A724B4">
        <w:rPr>
          <w:rFonts w:ascii="Times New Roman" w:hAnsi="Times New Roman"/>
        </w:rPr>
        <w:t>încheiat</w:t>
      </w:r>
      <w:proofErr w:type="spellEnd"/>
      <w:r w:rsidRPr="00A724B4">
        <w:rPr>
          <w:rFonts w:ascii="Times New Roman" w:hAnsi="Times New Roman"/>
        </w:rPr>
        <w:t xml:space="preserve"> </w:t>
      </w:r>
      <w:proofErr w:type="spellStart"/>
      <w:r w:rsidRPr="00A724B4">
        <w:rPr>
          <w:rFonts w:ascii="Times New Roman" w:hAnsi="Times New Roman"/>
        </w:rPr>
        <w:t>Convenția</w:t>
      </w:r>
      <w:proofErr w:type="spellEnd"/>
      <w:r w:rsidRPr="00A724B4">
        <w:rPr>
          <w:rFonts w:ascii="Times New Roman" w:hAnsi="Times New Roman"/>
        </w:rPr>
        <w:t xml:space="preserve"> de </w:t>
      </w:r>
      <w:proofErr w:type="spellStart"/>
      <w:r w:rsidRPr="00A724B4">
        <w:rPr>
          <w:rFonts w:ascii="Times New Roman" w:hAnsi="Times New Roman"/>
        </w:rPr>
        <w:t>participare</w:t>
      </w:r>
      <w:proofErr w:type="spellEnd"/>
      <w:r w:rsidRPr="00A724B4">
        <w:rPr>
          <w:rFonts w:ascii="Times New Roman" w:hAnsi="Times New Roman"/>
        </w:rPr>
        <w:t xml:space="preserve"> la </w:t>
      </w:r>
      <w:proofErr w:type="spellStart"/>
      <w:r w:rsidRPr="00A724B4">
        <w:rPr>
          <w:rFonts w:ascii="Times New Roman" w:hAnsi="Times New Roman"/>
        </w:rPr>
        <w:t>Piață</w:t>
      </w:r>
      <w:proofErr w:type="spellEnd"/>
      <w:r w:rsidRPr="00A724B4">
        <w:rPr>
          <w:rFonts w:ascii="Times New Roman" w:hAnsi="Times New Roman"/>
        </w:rPr>
        <w:t xml:space="preserve"> cu BRM;</w:t>
      </w:r>
      <w:r w:rsidR="00E864A6" w:rsidRPr="00A724B4">
        <w:rPr>
          <w:rFonts w:ascii="Times New Roman" w:hAnsi="Times New Roman"/>
        </w:rPr>
        <w:t xml:space="preserve"> </w:t>
      </w:r>
    </w:p>
    <w:p w14:paraId="24F4AA45" w14:textId="121E8007" w:rsidR="003F7B4C" w:rsidRPr="00A724B4" w:rsidRDefault="003F7B4C" w:rsidP="00213C82">
      <w:pPr>
        <w:pStyle w:val="Listparagraf"/>
        <w:numPr>
          <w:ilvl w:val="0"/>
          <w:numId w:val="12"/>
        </w:numPr>
        <w:autoSpaceDE w:val="0"/>
        <w:autoSpaceDN w:val="0"/>
        <w:adjustRightInd w:val="0"/>
        <w:spacing w:before="100" w:beforeAutospacing="1" w:after="100" w:afterAutospacing="1" w:line="280" w:lineRule="exact"/>
        <w:contextualSpacing w:val="0"/>
        <w:jc w:val="both"/>
        <w:rPr>
          <w:rFonts w:ascii="Times New Roman" w:hAnsi="Times New Roman"/>
        </w:rPr>
      </w:pPr>
      <w:r w:rsidRPr="00A724B4">
        <w:rPr>
          <w:rFonts w:ascii="Times New Roman" w:hAnsi="Times New Roman"/>
        </w:rPr>
        <w:t xml:space="preserve">Au </w:t>
      </w:r>
      <w:r w:rsidRPr="00A724B4">
        <w:rPr>
          <w:rFonts w:ascii="Times New Roman" w:hAnsi="Times New Roman"/>
          <w:lang w:val="ro-RO"/>
        </w:rPr>
        <w:t>î</w:t>
      </w:r>
      <w:proofErr w:type="spellStart"/>
      <w:r w:rsidRPr="00A724B4">
        <w:rPr>
          <w:rFonts w:ascii="Times New Roman" w:hAnsi="Times New Roman"/>
        </w:rPr>
        <w:t>ncheiat</w:t>
      </w:r>
      <w:proofErr w:type="spellEnd"/>
      <w:r w:rsidRPr="00A724B4">
        <w:rPr>
          <w:rFonts w:ascii="Times New Roman" w:hAnsi="Times New Roman"/>
        </w:rPr>
        <w:t xml:space="preserve"> </w:t>
      </w:r>
      <w:proofErr w:type="spellStart"/>
      <w:r w:rsidRPr="00A724B4">
        <w:rPr>
          <w:rFonts w:ascii="Times New Roman" w:hAnsi="Times New Roman"/>
        </w:rPr>
        <w:t>Acordul</w:t>
      </w:r>
      <w:proofErr w:type="spellEnd"/>
      <w:r w:rsidRPr="00A724B4">
        <w:rPr>
          <w:rFonts w:ascii="Times New Roman" w:hAnsi="Times New Roman"/>
        </w:rPr>
        <w:t xml:space="preserve"> </w:t>
      </w:r>
      <w:proofErr w:type="spellStart"/>
      <w:r w:rsidRPr="00A724B4">
        <w:rPr>
          <w:rFonts w:ascii="Times New Roman" w:hAnsi="Times New Roman"/>
        </w:rPr>
        <w:t>cadru</w:t>
      </w:r>
      <w:proofErr w:type="spellEnd"/>
      <w:r w:rsidRPr="00A724B4">
        <w:rPr>
          <w:rFonts w:ascii="Times New Roman" w:hAnsi="Times New Roman"/>
        </w:rPr>
        <w:t xml:space="preserve"> de </w:t>
      </w:r>
      <w:proofErr w:type="spellStart"/>
      <w:r w:rsidRPr="00A724B4">
        <w:rPr>
          <w:rFonts w:ascii="Times New Roman" w:hAnsi="Times New Roman"/>
        </w:rPr>
        <w:t>prestări</w:t>
      </w:r>
      <w:proofErr w:type="spellEnd"/>
      <w:r w:rsidRPr="00A724B4">
        <w:rPr>
          <w:rFonts w:ascii="Times New Roman" w:hAnsi="Times New Roman"/>
        </w:rPr>
        <w:t xml:space="preserve"> </w:t>
      </w:r>
      <w:proofErr w:type="spellStart"/>
      <w:r w:rsidRPr="00A724B4">
        <w:rPr>
          <w:rFonts w:ascii="Times New Roman" w:hAnsi="Times New Roman"/>
        </w:rPr>
        <w:t>servicii</w:t>
      </w:r>
      <w:proofErr w:type="spellEnd"/>
      <w:r w:rsidRPr="00A724B4">
        <w:rPr>
          <w:rFonts w:ascii="Times New Roman" w:hAnsi="Times New Roman"/>
        </w:rPr>
        <w:t xml:space="preserve"> de </w:t>
      </w:r>
      <w:proofErr w:type="spellStart"/>
      <w:r w:rsidRPr="00A724B4">
        <w:rPr>
          <w:rFonts w:ascii="Times New Roman" w:hAnsi="Times New Roman"/>
        </w:rPr>
        <w:t>contraparte</w:t>
      </w:r>
      <w:proofErr w:type="spellEnd"/>
      <w:r w:rsidRPr="00A724B4">
        <w:rPr>
          <w:rFonts w:ascii="Times New Roman" w:hAnsi="Times New Roman"/>
        </w:rPr>
        <w:t>.</w:t>
      </w:r>
    </w:p>
    <w:p w14:paraId="48D3304A" w14:textId="1A27A2C4" w:rsidR="008A4D06" w:rsidRPr="00A724B4" w:rsidRDefault="004735B0" w:rsidP="00213C82">
      <w:pPr>
        <w:spacing w:before="100" w:beforeAutospacing="1" w:after="100" w:afterAutospacing="1" w:line="280" w:lineRule="exact"/>
        <w:jc w:val="both"/>
        <w:rPr>
          <w:b/>
          <w:sz w:val="22"/>
          <w:szCs w:val="22"/>
          <w:lang w:val="ro-RO"/>
        </w:rPr>
      </w:pPr>
      <w:r w:rsidRPr="00A724B4">
        <w:rPr>
          <w:b/>
          <w:sz w:val="22"/>
          <w:szCs w:val="22"/>
          <w:lang w:val="ro-RO"/>
        </w:rPr>
        <w:t>TERMENI, DEFINIŢII ŞI ABREVIERI</w:t>
      </w:r>
    </w:p>
    <w:p w14:paraId="6648C712" w14:textId="630A12EA" w:rsidR="00E13A62" w:rsidRPr="00A724B4" w:rsidRDefault="004735B0" w:rsidP="00213C82">
      <w:pPr>
        <w:spacing w:before="100" w:beforeAutospacing="1" w:after="100" w:afterAutospacing="1" w:line="280" w:lineRule="exact"/>
        <w:jc w:val="both"/>
        <w:rPr>
          <w:sz w:val="22"/>
          <w:szCs w:val="22"/>
          <w:lang w:val="ro-RO"/>
        </w:rPr>
      </w:pPr>
      <w:r w:rsidRPr="00A724B4">
        <w:rPr>
          <w:b/>
          <w:sz w:val="22"/>
          <w:szCs w:val="22"/>
          <w:lang w:val="ro-RO"/>
        </w:rPr>
        <w:t>Art. 5</w:t>
      </w:r>
      <w:r w:rsidRPr="00A724B4">
        <w:rPr>
          <w:b/>
          <w:bCs/>
          <w:sz w:val="22"/>
          <w:szCs w:val="22"/>
          <w:lang w:val="ro-RO"/>
        </w:rPr>
        <w:t>.</w:t>
      </w:r>
      <w:r w:rsidRPr="00A724B4">
        <w:rPr>
          <w:sz w:val="22"/>
          <w:szCs w:val="22"/>
          <w:lang w:val="ro-RO"/>
        </w:rPr>
        <w:t xml:space="preserve"> În înţelesul prezentei proceduri, termenii şi abrevierile folosite au următoarea semnificaţie:</w:t>
      </w:r>
    </w:p>
    <w:p w14:paraId="1109E6F7" w14:textId="514A2FED" w:rsidR="00843F9C" w:rsidRPr="00A724B4" w:rsidRDefault="00FA5C4C" w:rsidP="00213C82">
      <w:pPr>
        <w:pStyle w:val="Listparagraf1"/>
        <w:numPr>
          <w:ilvl w:val="0"/>
          <w:numId w:val="3"/>
        </w:numPr>
        <w:spacing w:before="100" w:beforeAutospacing="1" w:after="100" w:afterAutospacing="1" w:line="280" w:lineRule="exact"/>
        <w:contextualSpacing w:val="0"/>
        <w:jc w:val="both"/>
        <w:rPr>
          <w:rFonts w:ascii="Times New Roman" w:eastAsia="Times New Roman" w:hAnsi="Times New Roman"/>
          <w:lang w:eastAsia="ro-RO"/>
        </w:rPr>
      </w:pPr>
      <w:proofErr w:type="spellStart"/>
      <w:r w:rsidRPr="00A724B4">
        <w:rPr>
          <w:rFonts w:ascii="Times New Roman" w:hAnsi="Times New Roman"/>
          <w:b/>
        </w:rPr>
        <w:t>C</w:t>
      </w:r>
      <w:r w:rsidR="004735B0" w:rsidRPr="00A724B4">
        <w:rPr>
          <w:rFonts w:ascii="Times New Roman" w:hAnsi="Times New Roman"/>
          <w:b/>
        </w:rPr>
        <w:t>ontraparte</w:t>
      </w:r>
      <w:proofErr w:type="spellEnd"/>
      <w:r w:rsidR="004735B0" w:rsidRPr="00A724B4">
        <w:rPr>
          <w:rFonts w:ascii="Times New Roman" w:hAnsi="Times New Roman"/>
        </w:rPr>
        <w:t xml:space="preserve"> – entitate care se interpune</w:t>
      </w:r>
      <w:r w:rsidR="00D230D9" w:rsidRPr="00A724B4">
        <w:rPr>
          <w:rFonts w:ascii="Times New Roman" w:hAnsi="Times New Roman"/>
        </w:rPr>
        <w:t>,</w:t>
      </w:r>
      <w:r w:rsidR="004735B0" w:rsidRPr="00A724B4">
        <w:rPr>
          <w:rFonts w:ascii="Times New Roman" w:hAnsi="Times New Roman"/>
        </w:rPr>
        <w:t xml:space="preserve"> din punct de vedere financiar</w:t>
      </w:r>
      <w:r w:rsidR="00D230D9" w:rsidRPr="00A724B4">
        <w:rPr>
          <w:rFonts w:ascii="Times New Roman" w:hAnsi="Times New Roman"/>
        </w:rPr>
        <w:t>,</w:t>
      </w:r>
      <w:r w:rsidR="004B027B" w:rsidRPr="00A724B4">
        <w:rPr>
          <w:rFonts w:ascii="Times New Roman" w:hAnsi="Times New Roman"/>
        </w:rPr>
        <w:t xml:space="preserve"> </w:t>
      </w:r>
      <w:proofErr w:type="spellStart"/>
      <w:r w:rsidR="004735B0" w:rsidRPr="00A724B4">
        <w:rPr>
          <w:rFonts w:ascii="Times New Roman" w:hAnsi="Times New Roman"/>
          <w:lang w:val="en-US"/>
        </w:rPr>
        <w:t>între</w:t>
      </w:r>
      <w:proofErr w:type="spellEnd"/>
      <w:r w:rsidR="004B027B" w:rsidRPr="00A724B4">
        <w:rPr>
          <w:rFonts w:ascii="Times New Roman" w:hAnsi="Times New Roman"/>
          <w:lang w:val="en-US"/>
        </w:rPr>
        <w:t xml:space="preserve"> </w:t>
      </w:r>
      <w:proofErr w:type="spellStart"/>
      <w:r w:rsidR="004735B0" w:rsidRPr="00A724B4">
        <w:rPr>
          <w:rFonts w:ascii="Times New Roman" w:hAnsi="Times New Roman"/>
          <w:lang w:val="en-US"/>
        </w:rPr>
        <w:t>vânzător</w:t>
      </w:r>
      <w:proofErr w:type="spellEnd"/>
      <w:r w:rsidR="004735B0" w:rsidRPr="00A724B4">
        <w:rPr>
          <w:rFonts w:ascii="Times New Roman" w:hAnsi="Times New Roman"/>
          <w:lang w:val="en-US"/>
        </w:rPr>
        <w:t xml:space="preserve"> </w:t>
      </w:r>
      <w:proofErr w:type="spellStart"/>
      <w:r w:rsidR="004735B0" w:rsidRPr="00A724B4">
        <w:rPr>
          <w:rFonts w:ascii="Times New Roman" w:hAnsi="Times New Roman"/>
          <w:lang w:val="en-US"/>
        </w:rPr>
        <w:t>și</w:t>
      </w:r>
      <w:proofErr w:type="spellEnd"/>
      <w:r w:rsidR="004735B0" w:rsidRPr="00A724B4">
        <w:rPr>
          <w:rFonts w:ascii="Times New Roman" w:hAnsi="Times New Roman"/>
          <w:lang w:val="en-US"/>
        </w:rPr>
        <w:t xml:space="preserve"> </w:t>
      </w:r>
      <w:proofErr w:type="spellStart"/>
      <w:r w:rsidR="004735B0" w:rsidRPr="00A724B4">
        <w:rPr>
          <w:rFonts w:ascii="Times New Roman" w:hAnsi="Times New Roman"/>
          <w:lang w:val="en-US"/>
        </w:rPr>
        <w:t>cumpărător</w:t>
      </w:r>
      <w:proofErr w:type="spellEnd"/>
      <w:r w:rsidR="004735B0" w:rsidRPr="00A724B4">
        <w:rPr>
          <w:rFonts w:ascii="Times New Roman" w:hAnsi="Times New Roman"/>
          <w:lang w:val="en-US"/>
        </w:rPr>
        <w:t xml:space="preserve">, </w:t>
      </w:r>
      <w:proofErr w:type="spellStart"/>
      <w:r w:rsidR="004735B0" w:rsidRPr="00A724B4">
        <w:rPr>
          <w:rFonts w:ascii="Times New Roman" w:hAnsi="Times New Roman"/>
          <w:lang w:val="en-US"/>
        </w:rPr>
        <w:t>devenind</w:t>
      </w:r>
      <w:proofErr w:type="spellEnd"/>
      <w:r w:rsidR="003013CB" w:rsidRPr="00A724B4">
        <w:rPr>
          <w:rFonts w:ascii="Times New Roman" w:hAnsi="Times New Roman"/>
          <w:lang w:val="en-US"/>
        </w:rPr>
        <w:t xml:space="preserve"> </w:t>
      </w:r>
      <w:proofErr w:type="spellStart"/>
      <w:r w:rsidR="004735B0" w:rsidRPr="00A724B4">
        <w:rPr>
          <w:rFonts w:ascii="Times New Roman" w:hAnsi="Times New Roman"/>
          <w:lang w:val="en-US"/>
        </w:rPr>
        <w:t>cumpărător</w:t>
      </w:r>
      <w:proofErr w:type="spellEnd"/>
      <w:r w:rsidR="003013CB" w:rsidRPr="00A724B4">
        <w:rPr>
          <w:rFonts w:ascii="Times New Roman" w:hAnsi="Times New Roman"/>
          <w:lang w:val="en-US"/>
        </w:rPr>
        <w:t xml:space="preserve"> </w:t>
      </w:r>
      <w:proofErr w:type="spellStart"/>
      <w:r w:rsidR="004735B0" w:rsidRPr="00A724B4">
        <w:rPr>
          <w:rFonts w:ascii="Times New Roman" w:hAnsi="Times New Roman"/>
          <w:lang w:val="en-US"/>
        </w:rPr>
        <w:t>pentru</w:t>
      </w:r>
      <w:proofErr w:type="spellEnd"/>
      <w:r w:rsidR="00822742" w:rsidRPr="00A724B4">
        <w:rPr>
          <w:rFonts w:ascii="Times New Roman" w:hAnsi="Times New Roman"/>
          <w:lang w:val="en-US"/>
        </w:rPr>
        <w:t xml:space="preserve"> </w:t>
      </w:r>
      <w:proofErr w:type="spellStart"/>
      <w:r w:rsidR="004735B0" w:rsidRPr="00A724B4">
        <w:rPr>
          <w:rFonts w:ascii="Times New Roman" w:hAnsi="Times New Roman"/>
          <w:lang w:val="en-US"/>
        </w:rPr>
        <w:t>vânzător</w:t>
      </w:r>
      <w:proofErr w:type="spellEnd"/>
      <w:r w:rsidR="004735B0" w:rsidRPr="00A724B4">
        <w:rPr>
          <w:rFonts w:ascii="Times New Roman" w:hAnsi="Times New Roman"/>
          <w:lang w:val="en-US"/>
        </w:rPr>
        <w:t xml:space="preserve">, </w:t>
      </w:r>
      <w:proofErr w:type="spellStart"/>
      <w:r w:rsidR="004735B0" w:rsidRPr="00A724B4">
        <w:rPr>
          <w:rFonts w:ascii="Times New Roman" w:hAnsi="Times New Roman"/>
          <w:lang w:val="en-US"/>
        </w:rPr>
        <w:t>respectiv</w:t>
      </w:r>
      <w:proofErr w:type="spellEnd"/>
      <w:r w:rsidR="003013CB" w:rsidRPr="00A724B4">
        <w:rPr>
          <w:rFonts w:ascii="Times New Roman" w:hAnsi="Times New Roman"/>
          <w:lang w:val="en-US"/>
        </w:rPr>
        <w:t xml:space="preserve"> </w:t>
      </w:r>
      <w:proofErr w:type="spellStart"/>
      <w:r w:rsidR="004735B0" w:rsidRPr="00A724B4">
        <w:rPr>
          <w:rFonts w:ascii="Times New Roman" w:hAnsi="Times New Roman"/>
          <w:lang w:val="en-US"/>
        </w:rPr>
        <w:t>vânzător</w:t>
      </w:r>
      <w:proofErr w:type="spellEnd"/>
      <w:r w:rsidR="003013CB" w:rsidRPr="00A724B4">
        <w:rPr>
          <w:rFonts w:ascii="Times New Roman" w:hAnsi="Times New Roman"/>
          <w:lang w:val="en-US"/>
        </w:rPr>
        <w:t xml:space="preserve"> </w:t>
      </w:r>
      <w:proofErr w:type="spellStart"/>
      <w:r w:rsidR="004735B0" w:rsidRPr="00A724B4">
        <w:rPr>
          <w:rFonts w:ascii="Times New Roman" w:hAnsi="Times New Roman"/>
          <w:lang w:val="en-US"/>
        </w:rPr>
        <w:t>pentru</w:t>
      </w:r>
      <w:proofErr w:type="spellEnd"/>
      <w:r w:rsidR="003013CB" w:rsidRPr="00A724B4">
        <w:rPr>
          <w:rFonts w:ascii="Times New Roman" w:hAnsi="Times New Roman"/>
          <w:lang w:val="en-US"/>
        </w:rPr>
        <w:t xml:space="preserve"> </w:t>
      </w:r>
      <w:proofErr w:type="spellStart"/>
      <w:r w:rsidR="004735B0" w:rsidRPr="00A724B4">
        <w:rPr>
          <w:rFonts w:ascii="Times New Roman" w:hAnsi="Times New Roman"/>
          <w:lang w:val="en-US"/>
        </w:rPr>
        <w:t>cumpărător</w:t>
      </w:r>
      <w:proofErr w:type="spellEnd"/>
      <w:r w:rsidR="004735B0" w:rsidRPr="00A724B4">
        <w:rPr>
          <w:rFonts w:ascii="Times New Roman" w:hAnsi="Times New Roman"/>
          <w:lang w:val="en-US"/>
        </w:rPr>
        <w:t xml:space="preserve">, cu </w:t>
      </w:r>
      <w:proofErr w:type="spellStart"/>
      <w:r w:rsidR="004735B0" w:rsidRPr="00A724B4">
        <w:rPr>
          <w:rFonts w:ascii="Times New Roman" w:hAnsi="Times New Roman"/>
          <w:lang w:val="en-US"/>
        </w:rPr>
        <w:t>scopul</w:t>
      </w:r>
      <w:proofErr w:type="spellEnd"/>
      <w:r w:rsidR="003013CB" w:rsidRPr="00A724B4">
        <w:rPr>
          <w:rFonts w:ascii="Times New Roman" w:hAnsi="Times New Roman"/>
          <w:lang w:val="en-US"/>
        </w:rPr>
        <w:t xml:space="preserve"> </w:t>
      </w:r>
      <w:proofErr w:type="spellStart"/>
      <w:r w:rsidR="004735B0" w:rsidRPr="00A724B4">
        <w:rPr>
          <w:rFonts w:ascii="Times New Roman" w:hAnsi="Times New Roman"/>
          <w:lang w:val="en-US"/>
        </w:rPr>
        <w:t>asigurării</w:t>
      </w:r>
      <w:proofErr w:type="spellEnd"/>
      <w:r w:rsidR="003013CB" w:rsidRPr="00A724B4">
        <w:rPr>
          <w:rFonts w:ascii="Times New Roman" w:hAnsi="Times New Roman"/>
          <w:lang w:val="en-US"/>
        </w:rPr>
        <w:t xml:space="preserve"> </w:t>
      </w:r>
      <w:proofErr w:type="spellStart"/>
      <w:r w:rsidR="004735B0" w:rsidRPr="00A724B4">
        <w:rPr>
          <w:rFonts w:ascii="Times New Roman" w:hAnsi="Times New Roman"/>
          <w:lang w:val="en-US"/>
        </w:rPr>
        <w:t>procesului</w:t>
      </w:r>
      <w:proofErr w:type="spellEnd"/>
      <w:r w:rsidR="004735B0" w:rsidRPr="00A724B4">
        <w:rPr>
          <w:rFonts w:ascii="Times New Roman" w:hAnsi="Times New Roman"/>
          <w:lang w:val="en-US"/>
        </w:rPr>
        <w:t xml:space="preserve"> de </w:t>
      </w:r>
      <w:proofErr w:type="spellStart"/>
      <w:r w:rsidR="004735B0" w:rsidRPr="00A724B4">
        <w:rPr>
          <w:rFonts w:ascii="Times New Roman" w:hAnsi="Times New Roman"/>
          <w:lang w:val="en-US"/>
        </w:rPr>
        <w:t>decontare</w:t>
      </w:r>
      <w:proofErr w:type="spellEnd"/>
      <w:r w:rsidR="004735B0" w:rsidRPr="00A724B4">
        <w:rPr>
          <w:rFonts w:ascii="Times New Roman" w:hAnsi="Times New Roman"/>
          <w:lang w:val="en-US"/>
        </w:rPr>
        <w:t xml:space="preserve">  a </w:t>
      </w:r>
      <w:proofErr w:type="spellStart"/>
      <w:r w:rsidR="004735B0" w:rsidRPr="00A724B4">
        <w:rPr>
          <w:rFonts w:ascii="Times New Roman" w:hAnsi="Times New Roman"/>
          <w:lang w:val="en-US"/>
        </w:rPr>
        <w:t>tranzacției</w:t>
      </w:r>
      <w:proofErr w:type="spellEnd"/>
      <w:r w:rsidR="003013CB" w:rsidRPr="00A724B4">
        <w:rPr>
          <w:rFonts w:ascii="Times New Roman" w:hAnsi="Times New Roman"/>
          <w:lang w:val="en-US"/>
        </w:rPr>
        <w:t xml:space="preserve"> </w:t>
      </w:r>
      <w:proofErr w:type="spellStart"/>
      <w:r w:rsidR="004735B0" w:rsidRPr="00A724B4">
        <w:rPr>
          <w:rFonts w:ascii="Times New Roman" w:hAnsi="Times New Roman"/>
          <w:lang w:val="en-US"/>
        </w:rPr>
        <w:t>încheiate</w:t>
      </w:r>
      <w:proofErr w:type="spellEnd"/>
      <w:r w:rsidR="003013CB" w:rsidRPr="00A724B4">
        <w:rPr>
          <w:rFonts w:ascii="Times New Roman" w:hAnsi="Times New Roman"/>
          <w:lang w:val="en-US"/>
        </w:rPr>
        <w:t xml:space="preserve"> </w:t>
      </w:r>
      <w:r w:rsidR="004735B0" w:rsidRPr="00A724B4">
        <w:rPr>
          <w:rFonts w:ascii="Times New Roman" w:hAnsi="Times New Roman"/>
          <w:lang w:val="en-US"/>
        </w:rPr>
        <w:t xml:space="preserve">pe </w:t>
      </w:r>
      <w:proofErr w:type="spellStart"/>
      <w:r w:rsidR="004735B0" w:rsidRPr="00A724B4">
        <w:rPr>
          <w:rFonts w:ascii="Times New Roman" w:hAnsi="Times New Roman"/>
          <w:lang w:val="en-US"/>
        </w:rPr>
        <w:t>piața</w:t>
      </w:r>
      <w:proofErr w:type="spellEnd"/>
      <w:r w:rsidR="003013CB" w:rsidRPr="00A724B4">
        <w:rPr>
          <w:rFonts w:ascii="Times New Roman" w:hAnsi="Times New Roman"/>
          <w:lang w:val="en-US"/>
        </w:rPr>
        <w:t xml:space="preserve"> </w:t>
      </w:r>
      <w:proofErr w:type="spellStart"/>
      <w:r w:rsidR="004735B0" w:rsidRPr="00A724B4">
        <w:rPr>
          <w:rFonts w:ascii="Times New Roman" w:hAnsi="Times New Roman"/>
          <w:lang w:val="en-US"/>
        </w:rPr>
        <w:t>bursieră</w:t>
      </w:r>
      <w:proofErr w:type="spellEnd"/>
      <w:r w:rsidR="003013CB" w:rsidRPr="00A724B4">
        <w:rPr>
          <w:rFonts w:ascii="Times New Roman" w:hAnsi="Times New Roman"/>
          <w:lang w:val="en-US"/>
        </w:rPr>
        <w:t xml:space="preserve"> </w:t>
      </w:r>
      <w:proofErr w:type="spellStart"/>
      <w:r w:rsidR="004735B0" w:rsidRPr="00A724B4">
        <w:rPr>
          <w:rFonts w:ascii="Times New Roman" w:hAnsi="Times New Roman"/>
          <w:lang w:val="en-US"/>
        </w:rPr>
        <w:t>în</w:t>
      </w:r>
      <w:proofErr w:type="spellEnd"/>
      <w:r w:rsidR="003013CB" w:rsidRPr="00A724B4">
        <w:rPr>
          <w:rFonts w:ascii="Times New Roman" w:hAnsi="Times New Roman"/>
          <w:lang w:val="en-US"/>
        </w:rPr>
        <w:t xml:space="preserve"> </w:t>
      </w:r>
      <w:proofErr w:type="spellStart"/>
      <w:r w:rsidR="004735B0" w:rsidRPr="00A724B4">
        <w:rPr>
          <w:rFonts w:ascii="Times New Roman" w:hAnsi="Times New Roman"/>
          <w:lang w:val="en-US"/>
        </w:rPr>
        <w:t>numele</w:t>
      </w:r>
      <w:proofErr w:type="spellEnd"/>
      <w:r w:rsidR="003013CB" w:rsidRPr="00A724B4">
        <w:rPr>
          <w:rFonts w:ascii="Times New Roman" w:hAnsi="Times New Roman"/>
          <w:lang w:val="en-US"/>
        </w:rPr>
        <w:t xml:space="preserve"> </w:t>
      </w:r>
      <w:proofErr w:type="spellStart"/>
      <w:r w:rsidR="004735B0" w:rsidRPr="00A724B4">
        <w:rPr>
          <w:rFonts w:ascii="Times New Roman" w:hAnsi="Times New Roman"/>
          <w:lang w:val="en-US"/>
        </w:rPr>
        <w:t>acestora</w:t>
      </w:r>
      <w:proofErr w:type="spellEnd"/>
      <w:r w:rsidR="00136414" w:rsidRPr="00A724B4">
        <w:rPr>
          <w:rFonts w:ascii="Times New Roman" w:hAnsi="Times New Roman"/>
        </w:rPr>
        <w:t>;</w:t>
      </w:r>
    </w:p>
    <w:p w14:paraId="43EE5B03" w14:textId="4316D24A" w:rsidR="003F170D" w:rsidRPr="00A724B4" w:rsidRDefault="00DD3100" w:rsidP="00213C82">
      <w:pPr>
        <w:pStyle w:val="Listparagraf1"/>
        <w:numPr>
          <w:ilvl w:val="0"/>
          <w:numId w:val="3"/>
        </w:numPr>
        <w:spacing w:before="100" w:beforeAutospacing="1" w:after="100" w:afterAutospacing="1" w:line="280" w:lineRule="exact"/>
        <w:contextualSpacing w:val="0"/>
        <w:jc w:val="both"/>
        <w:rPr>
          <w:rFonts w:ascii="Times New Roman" w:eastAsia="Times New Roman" w:hAnsi="Times New Roman"/>
          <w:lang w:eastAsia="ro-RO"/>
        </w:rPr>
      </w:pPr>
      <w:proofErr w:type="spellStart"/>
      <w:r w:rsidRPr="00A724B4">
        <w:rPr>
          <w:rFonts w:ascii="Times New Roman" w:hAnsi="Times New Roman"/>
          <w:b/>
          <w:lang w:val="en-US"/>
        </w:rPr>
        <w:t>Autoritate</w:t>
      </w:r>
      <w:proofErr w:type="spellEnd"/>
      <w:r w:rsidR="00512F60" w:rsidRPr="00A724B4">
        <w:rPr>
          <w:rFonts w:ascii="Times New Roman" w:hAnsi="Times New Roman"/>
          <w:b/>
          <w:lang w:val="en-US"/>
        </w:rPr>
        <w:t xml:space="preserve"> </w:t>
      </w:r>
      <w:proofErr w:type="spellStart"/>
      <w:r w:rsidRPr="00A724B4">
        <w:rPr>
          <w:rFonts w:ascii="Times New Roman" w:hAnsi="Times New Roman"/>
          <w:b/>
          <w:lang w:val="en-US"/>
        </w:rPr>
        <w:t>competentă</w:t>
      </w:r>
      <w:proofErr w:type="spellEnd"/>
      <w:r w:rsidR="004735B0" w:rsidRPr="00A724B4">
        <w:rPr>
          <w:rFonts w:ascii="Times New Roman" w:hAnsi="Times New Roman"/>
        </w:rPr>
        <w:t xml:space="preserve">- </w:t>
      </w:r>
      <w:r w:rsidR="006C3F45" w:rsidRPr="00A724B4">
        <w:rPr>
          <w:rFonts w:ascii="Times New Roman" w:hAnsi="Times New Roman"/>
        </w:rPr>
        <w:t xml:space="preserve">Agenția </w:t>
      </w:r>
      <w:r w:rsidR="004735B0" w:rsidRPr="00A724B4">
        <w:rPr>
          <w:rFonts w:ascii="Times New Roman" w:hAnsi="Times New Roman"/>
        </w:rPr>
        <w:t xml:space="preserve">Naţională </w:t>
      </w:r>
      <w:r w:rsidR="006C3F45" w:rsidRPr="00A724B4">
        <w:rPr>
          <w:rFonts w:ascii="Times New Roman" w:hAnsi="Times New Roman"/>
        </w:rPr>
        <w:t xml:space="preserve">pentru </w:t>
      </w:r>
      <w:r w:rsidR="004735B0" w:rsidRPr="00A724B4">
        <w:rPr>
          <w:rFonts w:ascii="Times New Roman" w:hAnsi="Times New Roman"/>
        </w:rPr>
        <w:t xml:space="preserve">Reglementare în </w:t>
      </w:r>
      <w:r w:rsidR="00512F60" w:rsidRPr="00A724B4">
        <w:rPr>
          <w:rFonts w:ascii="Times New Roman" w:hAnsi="Times New Roman"/>
        </w:rPr>
        <w:t xml:space="preserve">Energetică </w:t>
      </w:r>
      <w:r w:rsidRPr="00A724B4">
        <w:rPr>
          <w:rFonts w:ascii="Times New Roman" w:hAnsi="Times New Roman"/>
          <w:b/>
        </w:rPr>
        <w:t>(ANRE)</w:t>
      </w:r>
      <w:r w:rsidRPr="00A724B4">
        <w:rPr>
          <w:rFonts w:ascii="Times New Roman" w:hAnsi="Times New Roman"/>
        </w:rPr>
        <w:t>;</w:t>
      </w:r>
    </w:p>
    <w:p w14:paraId="165428A5" w14:textId="5D8E2C09" w:rsidR="00D17F1D" w:rsidRPr="00A724B4" w:rsidRDefault="00DD3100" w:rsidP="00213C82">
      <w:pPr>
        <w:pStyle w:val="Listparagraf"/>
        <w:numPr>
          <w:ilvl w:val="0"/>
          <w:numId w:val="3"/>
        </w:numPr>
        <w:spacing w:before="100" w:beforeAutospacing="1" w:after="100" w:afterAutospacing="1" w:line="280" w:lineRule="exact"/>
        <w:contextualSpacing w:val="0"/>
        <w:jc w:val="both"/>
        <w:rPr>
          <w:rFonts w:ascii="Times New Roman" w:hAnsi="Times New Roman"/>
          <w:lang w:val="ro-RO"/>
        </w:rPr>
      </w:pPr>
      <w:r w:rsidRPr="00A724B4">
        <w:rPr>
          <w:rFonts w:ascii="Times New Roman" w:hAnsi="Times New Roman"/>
          <w:b/>
        </w:rPr>
        <w:t xml:space="preserve">Acord </w:t>
      </w:r>
      <w:proofErr w:type="spellStart"/>
      <w:r w:rsidR="00D230D9" w:rsidRPr="00A724B4">
        <w:rPr>
          <w:rFonts w:ascii="Times New Roman" w:hAnsi="Times New Roman"/>
          <w:b/>
        </w:rPr>
        <w:t>cadru</w:t>
      </w:r>
      <w:proofErr w:type="spellEnd"/>
      <w:r w:rsidR="00D230D9" w:rsidRPr="00A724B4">
        <w:rPr>
          <w:rFonts w:ascii="Times New Roman" w:hAnsi="Times New Roman"/>
          <w:b/>
        </w:rPr>
        <w:t xml:space="preserve"> de </w:t>
      </w:r>
      <w:proofErr w:type="spellStart"/>
      <w:r w:rsidR="00D230D9" w:rsidRPr="00A724B4">
        <w:rPr>
          <w:rFonts w:ascii="Times New Roman" w:hAnsi="Times New Roman"/>
          <w:b/>
        </w:rPr>
        <w:t>prestari</w:t>
      </w:r>
      <w:proofErr w:type="spellEnd"/>
      <w:r w:rsidR="0066363A" w:rsidRPr="00A724B4">
        <w:rPr>
          <w:rFonts w:ascii="Times New Roman" w:hAnsi="Times New Roman"/>
          <w:b/>
        </w:rPr>
        <w:t xml:space="preserve"> </w:t>
      </w:r>
      <w:proofErr w:type="spellStart"/>
      <w:r w:rsidR="00D230D9" w:rsidRPr="00A724B4">
        <w:rPr>
          <w:rFonts w:ascii="Times New Roman" w:hAnsi="Times New Roman"/>
          <w:b/>
        </w:rPr>
        <w:t>servicii</w:t>
      </w:r>
      <w:proofErr w:type="spellEnd"/>
      <w:r w:rsidR="00D230D9" w:rsidRPr="00A724B4">
        <w:rPr>
          <w:rFonts w:ascii="Times New Roman" w:hAnsi="Times New Roman"/>
          <w:b/>
        </w:rPr>
        <w:t xml:space="preserve"> de </w:t>
      </w:r>
      <w:proofErr w:type="spellStart"/>
      <w:r w:rsidR="00D230D9" w:rsidRPr="00A724B4">
        <w:rPr>
          <w:rFonts w:ascii="Times New Roman" w:hAnsi="Times New Roman"/>
          <w:b/>
        </w:rPr>
        <w:t>contraparte</w:t>
      </w:r>
      <w:proofErr w:type="spellEnd"/>
      <w:r w:rsidR="000067FF" w:rsidRPr="00A724B4">
        <w:rPr>
          <w:rFonts w:ascii="Times New Roman" w:hAnsi="Times New Roman"/>
          <w:b/>
        </w:rPr>
        <w:t xml:space="preserve"> </w:t>
      </w:r>
      <w:r w:rsidRPr="00A724B4">
        <w:rPr>
          <w:rFonts w:ascii="Times New Roman" w:eastAsia="Times New Roman" w:hAnsi="Times New Roman"/>
          <w:lang w:val="en-US"/>
        </w:rPr>
        <w:t>(</w:t>
      </w:r>
      <w:proofErr w:type="spellStart"/>
      <w:r w:rsidRPr="00A724B4">
        <w:rPr>
          <w:rFonts w:ascii="Times New Roman" w:hAnsi="Times New Roman"/>
          <w:lang w:val="en-US"/>
        </w:rPr>
        <w:t>Anexa</w:t>
      </w:r>
      <w:proofErr w:type="spellEnd"/>
      <w:r w:rsidRPr="00A724B4">
        <w:rPr>
          <w:rFonts w:ascii="Times New Roman" w:hAnsi="Times New Roman"/>
          <w:lang w:val="en-US"/>
        </w:rPr>
        <w:t xml:space="preserve"> </w:t>
      </w:r>
      <w:r w:rsidR="003F7B4C" w:rsidRPr="00A724B4">
        <w:rPr>
          <w:rFonts w:ascii="Times New Roman" w:hAnsi="Times New Roman"/>
          <w:lang w:val="en-US"/>
        </w:rPr>
        <w:t xml:space="preserve">nr. 2 </w:t>
      </w:r>
      <w:r w:rsidRPr="00A724B4">
        <w:rPr>
          <w:rFonts w:ascii="Times New Roman" w:hAnsi="Times New Roman"/>
          <w:lang w:val="en-US"/>
        </w:rPr>
        <w:t>la</w:t>
      </w:r>
      <w:r w:rsidR="0066363A" w:rsidRPr="00A724B4">
        <w:rPr>
          <w:rFonts w:ascii="Times New Roman" w:hAnsi="Times New Roman"/>
          <w:lang w:val="en-US"/>
        </w:rPr>
        <w:t xml:space="preserve"> </w:t>
      </w:r>
      <w:proofErr w:type="spellStart"/>
      <w:r w:rsidR="0084370F" w:rsidRPr="00A724B4">
        <w:rPr>
          <w:rFonts w:ascii="Times New Roman" w:hAnsi="Times New Roman"/>
          <w:lang w:val="en-US"/>
        </w:rPr>
        <w:t>prezenta</w:t>
      </w:r>
      <w:proofErr w:type="spellEnd"/>
      <w:r w:rsidR="000067FF" w:rsidRPr="00A724B4">
        <w:rPr>
          <w:rFonts w:ascii="Times New Roman" w:hAnsi="Times New Roman"/>
          <w:lang w:val="en-US"/>
        </w:rPr>
        <w:t xml:space="preserve"> </w:t>
      </w:r>
      <w:proofErr w:type="spellStart"/>
      <w:r w:rsidR="0084370F" w:rsidRPr="00A724B4">
        <w:rPr>
          <w:rFonts w:ascii="Times New Roman" w:hAnsi="Times New Roman"/>
          <w:lang w:val="en-US"/>
        </w:rPr>
        <w:t>Procedură</w:t>
      </w:r>
      <w:proofErr w:type="spellEnd"/>
      <w:r w:rsidRPr="00A724B4">
        <w:rPr>
          <w:rFonts w:ascii="Times New Roman" w:hAnsi="Times New Roman"/>
          <w:lang w:val="en-US"/>
        </w:rPr>
        <w:t>)</w:t>
      </w:r>
      <w:r w:rsidR="00822742" w:rsidRPr="00A724B4">
        <w:rPr>
          <w:rFonts w:ascii="Times New Roman" w:hAnsi="Times New Roman"/>
          <w:lang w:val="en-US"/>
        </w:rPr>
        <w:t xml:space="preserve"> -</w:t>
      </w:r>
      <w:r w:rsidR="0066363A" w:rsidRPr="00A724B4">
        <w:rPr>
          <w:rFonts w:ascii="Times New Roman" w:hAnsi="Times New Roman"/>
          <w:lang w:val="en-US"/>
        </w:rPr>
        <w:t xml:space="preserve"> </w:t>
      </w:r>
      <w:proofErr w:type="spellStart"/>
      <w:r w:rsidR="004735B0" w:rsidRPr="00A724B4">
        <w:rPr>
          <w:rFonts w:ascii="Times New Roman" w:hAnsi="Times New Roman"/>
        </w:rPr>
        <w:t>acord</w:t>
      </w:r>
      <w:proofErr w:type="spellEnd"/>
      <w:r w:rsidR="000067FF" w:rsidRPr="00A724B4">
        <w:rPr>
          <w:rFonts w:ascii="Times New Roman" w:hAnsi="Times New Roman"/>
        </w:rPr>
        <w:t xml:space="preserve"> </w:t>
      </w:r>
      <w:proofErr w:type="spellStart"/>
      <w:r w:rsidR="004735B0" w:rsidRPr="00A724B4">
        <w:rPr>
          <w:rFonts w:ascii="Times New Roman" w:hAnsi="Times New Roman"/>
        </w:rPr>
        <w:t>încheiat</w:t>
      </w:r>
      <w:proofErr w:type="spellEnd"/>
      <w:r w:rsidR="000067FF" w:rsidRPr="00A724B4">
        <w:rPr>
          <w:rFonts w:ascii="Times New Roman" w:hAnsi="Times New Roman"/>
        </w:rPr>
        <w:t xml:space="preserve"> </w:t>
      </w:r>
      <w:proofErr w:type="spellStart"/>
      <w:r w:rsidR="004735B0" w:rsidRPr="00A724B4">
        <w:rPr>
          <w:rFonts w:ascii="Times New Roman" w:hAnsi="Times New Roman"/>
        </w:rPr>
        <w:t>între</w:t>
      </w:r>
      <w:proofErr w:type="spellEnd"/>
      <w:r w:rsidR="000067FF" w:rsidRPr="00A724B4">
        <w:rPr>
          <w:rFonts w:ascii="Times New Roman" w:hAnsi="Times New Roman"/>
        </w:rPr>
        <w:t xml:space="preserve"> </w:t>
      </w:r>
      <w:proofErr w:type="spellStart"/>
      <w:r w:rsidR="004735B0" w:rsidRPr="00A724B4">
        <w:rPr>
          <w:rFonts w:ascii="Times New Roman" w:hAnsi="Times New Roman"/>
        </w:rPr>
        <w:t>participantul</w:t>
      </w:r>
      <w:proofErr w:type="spellEnd"/>
      <w:r w:rsidR="004735B0" w:rsidRPr="00A724B4">
        <w:rPr>
          <w:rFonts w:ascii="Times New Roman" w:hAnsi="Times New Roman"/>
        </w:rPr>
        <w:t xml:space="preserve"> la </w:t>
      </w:r>
      <w:proofErr w:type="spellStart"/>
      <w:r w:rsidR="00822742" w:rsidRPr="00A724B4">
        <w:rPr>
          <w:rFonts w:ascii="Times New Roman" w:hAnsi="Times New Roman"/>
        </w:rPr>
        <w:t>Piață</w:t>
      </w:r>
      <w:proofErr w:type="spellEnd"/>
      <w:r w:rsidR="00822742" w:rsidRPr="00A724B4">
        <w:rPr>
          <w:rFonts w:ascii="Times New Roman" w:hAnsi="Times New Roman"/>
        </w:rPr>
        <w:t xml:space="preserve"> </w:t>
      </w:r>
      <w:proofErr w:type="spellStart"/>
      <w:r w:rsidR="004735B0" w:rsidRPr="00A724B4">
        <w:rPr>
          <w:rFonts w:ascii="Times New Roman" w:hAnsi="Times New Roman"/>
        </w:rPr>
        <w:t>și</w:t>
      </w:r>
      <w:proofErr w:type="spellEnd"/>
      <w:r w:rsidR="004735B0" w:rsidRPr="00A724B4">
        <w:rPr>
          <w:rFonts w:ascii="Times New Roman" w:hAnsi="Times New Roman"/>
        </w:rPr>
        <w:t xml:space="preserve"> BRM </w:t>
      </w:r>
      <w:proofErr w:type="spellStart"/>
      <w:r w:rsidR="00D230D9" w:rsidRPr="00A724B4">
        <w:rPr>
          <w:rFonts w:ascii="Times New Roman" w:hAnsi="Times New Roman"/>
        </w:rPr>
        <w:t>î</w:t>
      </w:r>
      <w:r w:rsidR="004735B0" w:rsidRPr="00A724B4">
        <w:rPr>
          <w:rFonts w:ascii="Times New Roman" w:hAnsi="Times New Roman"/>
        </w:rPr>
        <w:t>n</w:t>
      </w:r>
      <w:proofErr w:type="spellEnd"/>
      <w:r w:rsidR="000067FF" w:rsidRPr="00A724B4">
        <w:rPr>
          <w:rFonts w:ascii="Times New Roman" w:hAnsi="Times New Roman"/>
        </w:rPr>
        <w:t xml:space="preserve"> </w:t>
      </w:r>
      <w:proofErr w:type="spellStart"/>
      <w:r w:rsidR="004735B0" w:rsidRPr="00A724B4">
        <w:rPr>
          <w:rFonts w:ascii="Times New Roman" w:hAnsi="Times New Roman"/>
        </w:rPr>
        <w:t>calitatea</w:t>
      </w:r>
      <w:proofErr w:type="spellEnd"/>
      <w:r w:rsidR="000067FF" w:rsidRPr="00A724B4">
        <w:rPr>
          <w:rFonts w:ascii="Times New Roman" w:hAnsi="Times New Roman"/>
        </w:rPr>
        <w:t xml:space="preserve"> </w:t>
      </w:r>
      <w:proofErr w:type="spellStart"/>
      <w:r w:rsidR="004735B0" w:rsidRPr="00A724B4">
        <w:rPr>
          <w:rFonts w:ascii="Times New Roman" w:hAnsi="Times New Roman"/>
        </w:rPr>
        <w:t>acesteia</w:t>
      </w:r>
      <w:proofErr w:type="spellEnd"/>
      <w:r w:rsidR="004735B0" w:rsidRPr="00A724B4">
        <w:rPr>
          <w:rFonts w:ascii="Times New Roman" w:hAnsi="Times New Roman"/>
        </w:rPr>
        <w:t xml:space="preserve"> de </w:t>
      </w:r>
      <w:proofErr w:type="spellStart"/>
      <w:r w:rsidR="004735B0" w:rsidRPr="00A724B4">
        <w:rPr>
          <w:rFonts w:ascii="Times New Roman" w:hAnsi="Times New Roman"/>
        </w:rPr>
        <w:t>Contraparte</w:t>
      </w:r>
      <w:proofErr w:type="spellEnd"/>
      <w:r w:rsidR="004735B0" w:rsidRPr="00A724B4">
        <w:rPr>
          <w:rFonts w:ascii="Times New Roman" w:hAnsi="Times New Roman"/>
        </w:rPr>
        <w:t xml:space="preserve">, </w:t>
      </w:r>
      <w:proofErr w:type="spellStart"/>
      <w:r w:rsidR="004735B0" w:rsidRPr="00A724B4">
        <w:rPr>
          <w:rFonts w:ascii="Times New Roman" w:hAnsi="Times New Roman"/>
        </w:rPr>
        <w:t>prin</w:t>
      </w:r>
      <w:proofErr w:type="spellEnd"/>
      <w:r w:rsidR="004735B0" w:rsidRPr="00A724B4">
        <w:rPr>
          <w:rFonts w:ascii="Times New Roman" w:hAnsi="Times New Roman"/>
        </w:rPr>
        <w:t xml:space="preserve"> care se </w:t>
      </w:r>
      <w:proofErr w:type="spellStart"/>
      <w:r w:rsidR="004735B0" w:rsidRPr="00A724B4">
        <w:rPr>
          <w:rFonts w:ascii="Times New Roman" w:hAnsi="Times New Roman"/>
        </w:rPr>
        <w:t>stabilesc</w:t>
      </w:r>
      <w:proofErr w:type="spellEnd"/>
      <w:r w:rsidR="000067FF" w:rsidRPr="00A724B4">
        <w:rPr>
          <w:rFonts w:ascii="Times New Roman" w:hAnsi="Times New Roman"/>
        </w:rPr>
        <w:t xml:space="preserve"> </w:t>
      </w:r>
      <w:proofErr w:type="spellStart"/>
      <w:r w:rsidR="004735B0" w:rsidRPr="00A724B4">
        <w:rPr>
          <w:rFonts w:ascii="Times New Roman" w:hAnsi="Times New Roman"/>
        </w:rPr>
        <w:t>condițiile</w:t>
      </w:r>
      <w:proofErr w:type="spellEnd"/>
      <w:r w:rsidR="000067FF" w:rsidRPr="00A724B4">
        <w:rPr>
          <w:rFonts w:ascii="Times New Roman" w:hAnsi="Times New Roman"/>
        </w:rPr>
        <w:t xml:space="preserve"> </w:t>
      </w:r>
      <w:proofErr w:type="spellStart"/>
      <w:r w:rsidR="0084370F" w:rsidRPr="00A724B4">
        <w:rPr>
          <w:rFonts w:ascii="Times New Roman" w:hAnsi="Times New Roman"/>
        </w:rPr>
        <w:t>generale</w:t>
      </w:r>
      <w:proofErr w:type="spellEnd"/>
      <w:r w:rsidR="000067FF" w:rsidRPr="00A724B4">
        <w:rPr>
          <w:rFonts w:ascii="Times New Roman" w:hAnsi="Times New Roman"/>
        </w:rPr>
        <w:t xml:space="preserve"> </w:t>
      </w:r>
      <w:r w:rsidR="004735B0" w:rsidRPr="00A724B4">
        <w:rPr>
          <w:rFonts w:ascii="Times New Roman" w:hAnsi="Times New Roman"/>
        </w:rPr>
        <w:t xml:space="preserve">de </w:t>
      </w:r>
      <w:proofErr w:type="spellStart"/>
      <w:r w:rsidR="004735B0" w:rsidRPr="00A724B4">
        <w:rPr>
          <w:rFonts w:ascii="Times New Roman" w:hAnsi="Times New Roman"/>
        </w:rPr>
        <w:t>decontare</w:t>
      </w:r>
      <w:proofErr w:type="spellEnd"/>
      <w:r w:rsidR="004735B0" w:rsidRPr="00A724B4">
        <w:rPr>
          <w:rFonts w:ascii="Times New Roman" w:hAnsi="Times New Roman"/>
        </w:rPr>
        <w:t xml:space="preserve"> </w:t>
      </w:r>
      <w:proofErr w:type="spellStart"/>
      <w:r w:rsidR="004735B0" w:rsidRPr="00A724B4">
        <w:rPr>
          <w:rFonts w:ascii="Times New Roman" w:hAnsi="Times New Roman"/>
        </w:rPr>
        <w:t>și</w:t>
      </w:r>
      <w:proofErr w:type="spellEnd"/>
      <w:r w:rsidR="004735B0" w:rsidRPr="00A724B4">
        <w:rPr>
          <w:rFonts w:ascii="Times New Roman" w:hAnsi="Times New Roman"/>
        </w:rPr>
        <w:t xml:space="preserve"> </w:t>
      </w:r>
      <w:proofErr w:type="spellStart"/>
      <w:r w:rsidR="004735B0" w:rsidRPr="00A724B4">
        <w:rPr>
          <w:rFonts w:ascii="Times New Roman" w:hAnsi="Times New Roman"/>
        </w:rPr>
        <w:t>garantare</w:t>
      </w:r>
      <w:proofErr w:type="spellEnd"/>
      <w:r w:rsidR="004735B0" w:rsidRPr="00A724B4">
        <w:rPr>
          <w:rFonts w:ascii="Times New Roman" w:hAnsi="Times New Roman"/>
        </w:rPr>
        <w:t xml:space="preserve"> a </w:t>
      </w:r>
      <w:proofErr w:type="spellStart"/>
      <w:r w:rsidR="004735B0" w:rsidRPr="00A724B4">
        <w:rPr>
          <w:rFonts w:ascii="Times New Roman" w:hAnsi="Times New Roman"/>
        </w:rPr>
        <w:t>tranzacțiilor</w:t>
      </w:r>
      <w:proofErr w:type="spellEnd"/>
      <w:r w:rsidR="004735B0" w:rsidRPr="00A724B4">
        <w:rPr>
          <w:rFonts w:ascii="Times New Roman" w:hAnsi="Times New Roman"/>
        </w:rPr>
        <w:t>;</w:t>
      </w:r>
    </w:p>
    <w:p w14:paraId="35A7F259" w14:textId="323C363A" w:rsidR="00CA15B0" w:rsidRPr="00A724B4" w:rsidRDefault="00FA5C4C" w:rsidP="00213C82">
      <w:pPr>
        <w:pStyle w:val="Listparagraf"/>
        <w:numPr>
          <w:ilvl w:val="0"/>
          <w:numId w:val="3"/>
        </w:numPr>
        <w:spacing w:before="100" w:beforeAutospacing="1" w:after="100" w:afterAutospacing="1" w:line="280" w:lineRule="exact"/>
        <w:contextualSpacing w:val="0"/>
        <w:jc w:val="both"/>
        <w:rPr>
          <w:rFonts w:ascii="Times New Roman" w:eastAsia="Times New Roman" w:hAnsi="Times New Roman"/>
          <w:lang w:eastAsia="ro-RO"/>
        </w:rPr>
      </w:pPr>
      <w:r w:rsidRPr="00A724B4">
        <w:rPr>
          <w:rFonts w:ascii="Times New Roman" w:hAnsi="Times New Roman"/>
          <w:b/>
          <w:lang w:val="ro-RO"/>
        </w:rPr>
        <w:t>P</w:t>
      </w:r>
      <w:r w:rsidR="004735B0" w:rsidRPr="00A724B4">
        <w:rPr>
          <w:rFonts w:ascii="Times New Roman" w:hAnsi="Times New Roman"/>
          <w:b/>
          <w:lang w:val="ro-RO"/>
        </w:rPr>
        <w:t>articipant</w:t>
      </w:r>
      <w:r w:rsidR="00822742" w:rsidRPr="00A724B4">
        <w:rPr>
          <w:rFonts w:ascii="Times New Roman" w:hAnsi="Times New Roman"/>
          <w:b/>
          <w:lang w:val="ro-RO"/>
        </w:rPr>
        <w:t xml:space="preserve"> la tranzacționare</w:t>
      </w:r>
      <w:r w:rsidR="004735B0" w:rsidRPr="00A724B4">
        <w:rPr>
          <w:rFonts w:ascii="Times New Roman" w:hAnsi="Times New Roman"/>
          <w:b/>
          <w:lang w:val="ro-RO"/>
        </w:rPr>
        <w:t xml:space="preserve"> </w:t>
      </w:r>
      <w:r w:rsidR="004735B0" w:rsidRPr="00A724B4">
        <w:rPr>
          <w:rFonts w:ascii="Times New Roman" w:hAnsi="Times New Roman"/>
          <w:lang w:val="ro-RO"/>
        </w:rPr>
        <w:t xml:space="preserve">- </w:t>
      </w:r>
      <w:r w:rsidR="00822742" w:rsidRPr="00A724B4">
        <w:rPr>
          <w:rFonts w:ascii="Times New Roman" w:hAnsi="Times New Roman"/>
          <w:lang w:val="ro-RO"/>
        </w:rPr>
        <w:t>utilizator de sistem sau un OST care deţine un contract cu operatorul platformei de tranzacţionare, care îndeplineşte condiţiile necesare pentru a realiza tranzacţii în cadrul platformei de tranzacţionare și</w:t>
      </w:r>
      <w:r w:rsidR="004735B0" w:rsidRPr="00A724B4">
        <w:rPr>
          <w:rFonts w:ascii="Times New Roman" w:hAnsi="Times New Roman"/>
          <w:lang w:val="ro-RO"/>
        </w:rPr>
        <w:t xml:space="preserve"> </w:t>
      </w:r>
      <w:r w:rsidR="0066363A" w:rsidRPr="00A724B4">
        <w:rPr>
          <w:rFonts w:ascii="Times New Roman" w:eastAsia="Times New Roman" w:hAnsi="Times New Roman"/>
          <w:lang w:val="ro-RO"/>
        </w:rPr>
        <w:t>îndeplinește condițiile de la art. 4 din prezenta Procedură</w:t>
      </w:r>
      <w:r w:rsidR="00DD3100" w:rsidRPr="00A724B4">
        <w:rPr>
          <w:rFonts w:ascii="Times New Roman" w:hAnsi="Times New Roman"/>
          <w:lang w:val="ro-RO"/>
        </w:rPr>
        <w:t>;</w:t>
      </w:r>
    </w:p>
    <w:p w14:paraId="070900D9" w14:textId="511E4AEC" w:rsidR="00007EF2" w:rsidRPr="00A724B4" w:rsidRDefault="00FA5C4C" w:rsidP="00213C82">
      <w:pPr>
        <w:pStyle w:val="Listparagraf"/>
        <w:numPr>
          <w:ilvl w:val="0"/>
          <w:numId w:val="3"/>
        </w:numPr>
        <w:spacing w:before="100" w:beforeAutospacing="1" w:after="100" w:afterAutospacing="1" w:line="280" w:lineRule="exact"/>
        <w:contextualSpacing w:val="0"/>
        <w:jc w:val="both"/>
        <w:rPr>
          <w:rFonts w:ascii="Times New Roman" w:eastAsia="Times New Roman" w:hAnsi="Times New Roman"/>
          <w:lang w:eastAsia="ro-RO"/>
        </w:rPr>
      </w:pPr>
      <w:r w:rsidRPr="00A724B4">
        <w:rPr>
          <w:rFonts w:ascii="Times New Roman" w:hAnsi="Times New Roman"/>
          <w:b/>
          <w:lang w:val="ro-RO"/>
        </w:rPr>
        <w:t>O</w:t>
      </w:r>
      <w:r w:rsidR="004735B0" w:rsidRPr="00A724B4">
        <w:rPr>
          <w:rFonts w:ascii="Times New Roman" w:hAnsi="Times New Roman"/>
          <w:b/>
          <w:lang w:val="ro-RO"/>
        </w:rPr>
        <w:t>ferta de vânzare/cumpărare</w:t>
      </w:r>
      <w:r w:rsidR="003864DA" w:rsidRPr="00A724B4">
        <w:rPr>
          <w:rFonts w:ascii="Times New Roman" w:hAnsi="Times New Roman"/>
          <w:b/>
          <w:lang w:val="ro-RO"/>
        </w:rPr>
        <w:t xml:space="preserve"> </w:t>
      </w:r>
      <w:r w:rsidR="00E13A62" w:rsidRPr="00A724B4">
        <w:rPr>
          <w:rFonts w:ascii="Times New Roman" w:hAnsi="Times New Roman"/>
          <w:lang w:val="ro-RO"/>
        </w:rPr>
        <w:t>-</w:t>
      </w:r>
      <w:r w:rsidR="003864DA" w:rsidRPr="00A724B4">
        <w:rPr>
          <w:rFonts w:ascii="Times New Roman" w:hAnsi="Times New Roman"/>
          <w:lang w:val="ro-RO"/>
        </w:rPr>
        <w:t xml:space="preserve"> </w:t>
      </w:r>
      <w:r w:rsidR="005A03E8" w:rsidRPr="00A724B4">
        <w:rPr>
          <w:rFonts w:ascii="Times New Roman" w:hAnsi="Times New Roman"/>
          <w:lang w:val="ro-RO"/>
        </w:rPr>
        <w:t>reprezintă</w:t>
      </w:r>
      <w:r w:rsidR="004735B0" w:rsidRPr="00A724B4">
        <w:rPr>
          <w:rFonts w:ascii="Times New Roman" w:hAnsi="Times New Roman"/>
          <w:lang w:val="ro-RO"/>
        </w:rPr>
        <w:t xml:space="preserve"> oferta introdusă de către un </w:t>
      </w:r>
      <w:r w:rsidR="00DD3100" w:rsidRPr="00A724B4">
        <w:rPr>
          <w:rFonts w:ascii="Times New Roman" w:hAnsi="Times New Roman"/>
          <w:lang w:val="ro-RO"/>
        </w:rPr>
        <w:t>participant</w:t>
      </w:r>
      <w:r w:rsidR="004735B0" w:rsidRPr="00A724B4">
        <w:rPr>
          <w:rFonts w:ascii="Times New Roman" w:hAnsi="Times New Roman"/>
          <w:lang w:val="ro-RO"/>
        </w:rPr>
        <w:t>, constând dintr-o pereche preț-cantitate</w:t>
      </w:r>
      <w:r w:rsidR="00D230D9" w:rsidRPr="00A724B4">
        <w:rPr>
          <w:rFonts w:ascii="Times New Roman" w:hAnsi="Times New Roman"/>
          <w:lang w:val="ro-RO"/>
        </w:rPr>
        <w:t>,</w:t>
      </w:r>
      <w:r w:rsidR="004735B0" w:rsidRPr="00A724B4">
        <w:rPr>
          <w:rFonts w:ascii="Times New Roman" w:hAnsi="Times New Roman"/>
          <w:lang w:val="ro-RO"/>
        </w:rPr>
        <w:t xml:space="preserve"> cu atributul </w:t>
      </w:r>
      <w:r w:rsidR="00D230D9" w:rsidRPr="00A724B4">
        <w:rPr>
          <w:rFonts w:ascii="Times New Roman" w:hAnsi="Times New Roman"/>
          <w:lang w:val="ro-RO"/>
        </w:rPr>
        <w:t>şi</w:t>
      </w:r>
      <w:r w:rsidR="004735B0" w:rsidRPr="00A724B4">
        <w:rPr>
          <w:rFonts w:ascii="Times New Roman" w:hAnsi="Times New Roman"/>
          <w:lang w:val="ro-RO"/>
        </w:rPr>
        <w:t xml:space="preserve"> perioada de valabilitate aferent</w:t>
      </w:r>
      <w:r w:rsidR="00D230D9" w:rsidRPr="00A724B4">
        <w:rPr>
          <w:rFonts w:ascii="Times New Roman" w:hAnsi="Times New Roman"/>
          <w:lang w:val="ro-RO"/>
        </w:rPr>
        <w:t>e</w:t>
      </w:r>
      <w:r w:rsidR="00274814" w:rsidRPr="00A724B4">
        <w:rPr>
          <w:rFonts w:ascii="Times New Roman" w:hAnsi="Times New Roman"/>
          <w:lang w:val="ro-RO"/>
        </w:rPr>
        <w:t xml:space="preserve"> </w:t>
      </w:r>
      <w:r w:rsidR="005A03E8" w:rsidRPr="00A724B4">
        <w:rPr>
          <w:rFonts w:ascii="Times New Roman" w:hAnsi="Times New Roman"/>
          <w:lang w:val="ro-RO"/>
        </w:rPr>
        <w:t>produsului tranzacţ</w:t>
      </w:r>
      <w:r w:rsidRPr="00A724B4">
        <w:rPr>
          <w:rFonts w:ascii="Times New Roman" w:hAnsi="Times New Roman"/>
          <w:lang w:val="ro-RO"/>
        </w:rPr>
        <w:t>i</w:t>
      </w:r>
      <w:r w:rsidR="005A03E8" w:rsidRPr="00A724B4">
        <w:rPr>
          <w:rFonts w:ascii="Times New Roman" w:hAnsi="Times New Roman"/>
          <w:lang w:val="ro-RO"/>
        </w:rPr>
        <w:t>onabil</w:t>
      </w:r>
      <w:r w:rsidR="004735B0" w:rsidRPr="00A724B4">
        <w:rPr>
          <w:rFonts w:ascii="Times New Roman" w:hAnsi="Times New Roman"/>
          <w:lang w:val="ro-RO"/>
        </w:rPr>
        <w:t xml:space="preserve"> și care reprezintă angajamentul</w:t>
      </w:r>
      <w:r w:rsidR="00274814" w:rsidRPr="00A724B4">
        <w:rPr>
          <w:rFonts w:ascii="Times New Roman" w:hAnsi="Times New Roman"/>
          <w:lang w:val="ro-RO"/>
        </w:rPr>
        <w:t xml:space="preserve"> </w:t>
      </w:r>
      <w:r w:rsidR="004735B0" w:rsidRPr="00A724B4">
        <w:rPr>
          <w:rFonts w:ascii="Times New Roman" w:hAnsi="Times New Roman"/>
          <w:lang w:val="ro-RO"/>
        </w:rPr>
        <w:t>ferm al participantului;</w:t>
      </w:r>
    </w:p>
    <w:p w14:paraId="7F72475D" w14:textId="4C117081" w:rsidR="00D30842" w:rsidRPr="00A724B4" w:rsidRDefault="00FA5C4C" w:rsidP="00213C82">
      <w:pPr>
        <w:pStyle w:val="Listparagraf"/>
        <w:numPr>
          <w:ilvl w:val="0"/>
          <w:numId w:val="3"/>
        </w:numPr>
        <w:spacing w:before="100" w:beforeAutospacing="1" w:after="100" w:afterAutospacing="1" w:line="280" w:lineRule="exact"/>
        <w:contextualSpacing w:val="0"/>
        <w:jc w:val="both"/>
        <w:rPr>
          <w:rFonts w:ascii="Times New Roman" w:hAnsi="Times New Roman"/>
        </w:rPr>
      </w:pPr>
      <w:proofErr w:type="spellStart"/>
      <w:r w:rsidRPr="00A724B4">
        <w:rPr>
          <w:rFonts w:ascii="Times New Roman" w:hAnsi="Times New Roman"/>
          <w:b/>
        </w:rPr>
        <w:t>P</w:t>
      </w:r>
      <w:r w:rsidR="004735B0" w:rsidRPr="00A724B4">
        <w:rPr>
          <w:rFonts w:ascii="Times New Roman" w:hAnsi="Times New Roman"/>
          <w:b/>
        </w:rPr>
        <w:t>reţul</w:t>
      </w:r>
      <w:proofErr w:type="spellEnd"/>
      <w:r w:rsidR="004735B0" w:rsidRPr="00A724B4">
        <w:rPr>
          <w:rFonts w:ascii="Times New Roman" w:hAnsi="Times New Roman"/>
          <w:b/>
        </w:rPr>
        <w:t xml:space="preserve"> de </w:t>
      </w:r>
      <w:proofErr w:type="spellStart"/>
      <w:r w:rsidR="004735B0" w:rsidRPr="00A724B4">
        <w:rPr>
          <w:rFonts w:ascii="Times New Roman" w:hAnsi="Times New Roman"/>
          <w:b/>
        </w:rPr>
        <w:t>adjudecare</w:t>
      </w:r>
      <w:proofErr w:type="spellEnd"/>
      <w:r w:rsidR="004735B0" w:rsidRPr="00A724B4">
        <w:rPr>
          <w:rFonts w:ascii="Times New Roman" w:hAnsi="Times New Roman"/>
        </w:rPr>
        <w:t xml:space="preserve"> </w:t>
      </w:r>
      <w:r w:rsidR="00274814" w:rsidRPr="00A724B4">
        <w:rPr>
          <w:rFonts w:ascii="Times New Roman" w:hAnsi="Times New Roman"/>
        </w:rPr>
        <w:t>–</w:t>
      </w:r>
      <w:r w:rsidR="004735B0" w:rsidRPr="00A724B4">
        <w:rPr>
          <w:rFonts w:ascii="Times New Roman" w:hAnsi="Times New Roman"/>
        </w:rPr>
        <w:t xml:space="preserve"> </w:t>
      </w:r>
      <w:proofErr w:type="spellStart"/>
      <w:r w:rsidR="004735B0" w:rsidRPr="00A724B4">
        <w:rPr>
          <w:rFonts w:ascii="Times New Roman" w:hAnsi="Times New Roman"/>
        </w:rPr>
        <w:t>preţul</w:t>
      </w:r>
      <w:proofErr w:type="spellEnd"/>
      <w:r w:rsidR="00274814" w:rsidRPr="00A724B4">
        <w:rPr>
          <w:rFonts w:ascii="Times New Roman" w:hAnsi="Times New Roman"/>
        </w:rPr>
        <w:t xml:space="preserve"> </w:t>
      </w:r>
      <w:proofErr w:type="spellStart"/>
      <w:r w:rsidR="004735B0" w:rsidRPr="00A724B4">
        <w:rPr>
          <w:rFonts w:ascii="Times New Roman" w:hAnsi="Times New Roman"/>
        </w:rPr>
        <w:t>rezultat</w:t>
      </w:r>
      <w:proofErr w:type="spellEnd"/>
      <w:r w:rsidR="004735B0" w:rsidRPr="00A724B4">
        <w:rPr>
          <w:rFonts w:ascii="Times New Roman" w:hAnsi="Times New Roman"/>
        </w:rPr>
        <w:t xml:space="preserve"> din </w:t>
      </w:r>
      <w:proofErr w:type="spellStart"/>
      <w:r w:rsidR="004735B0" w:rsidRPr="00A724B4">
        <w:rPr>
          <w:rFonts w:ascii="Times New Roman" w:hAnsi="Times New Roman"/>
        </w:rPr>
        <w:t>tranzac</w:t>
      </w:r>
      <w:r w:rsidR="00D230D9" w:rsidRPr="00A724B4">
        <w:rPr>
          <w:rFonts w:ascii="Times New Roman" w:hAnsi="Times New Roman"/>
        </w:rPr>
        <w:t>ţ</w:t>
      </w:r>
      <w:r w:rsidR="004735B0" w:rsidRPr="00A724B4">
        <w:rPr>
          <w:rFonts w:ascii="Times New Roman" w:hAnsi="Times New Roman"/>
        </w:rPr>
        <w:t>ionarea</w:t>
      </w:r>
      <w:proofErr w:type="spellEnd"/>
      <w:r w:rsidR="003864DA" w:rsidRPr="00A724B4">
        <w:rPr>
          <w:rFonts w:ascii="Times New Roman" w:hAnsi="Times New Roman"/>
        </w:rPr>
        <w:t xml:space="preserve"> </w:t>
      </w:r>
      <w:proofErr w:type="spellStart"/>
      <w:r w:rsidR="005A03E8" w:rsidRPr="00A724B4">
        <w:rPr>
          <w:rFonts w:ascii="Times New Roman" w:hAnsi="Times New Roman"/>
        </w:rPr>
        <w:t>produselor</w:t>
      </w:r>
      <w:proofErr w:type="spellEnd"/>
      <w:r w:rsidR="000A5B05" w:rsidRPr="00A724B4">
        <w:rPr>
          <w:rFonts w:ascii="Times New Roman" w:hAnsi="Times New Roman"/>
          <w:lang w:val="en-US"/>
        </w:rPr>
        <w:t xml:space="preserve">, </w:t>
      </w:r>
      <w:proofErr w:type="spellStart"/>
      <w:r w:rsidR="000A5B05" w:rsidRPr="00A724B4">
        <w:rPr>
          <w:rFonts w:ascii="Times New Roman" w:hAnsi="Times New Roman"/>
          <w:lang w:val="en-US"/>
        </w:rPr>
        <w:t>pentru</w:t>
      </w:r>
      <w:proofErr w:type="spellEnd"/>
      <w:r w:rsidR="00274814" w:rsidRPr="00A724B4">
        <w:rPr>
          <w:rFonts w:ascii="Times New Roman" w:hAnsi="Times New Roman"/>
          <w:lang w:val="en-US"/>
        </w:rPr>
        <w:t xml:space="preserve"> </w:t>
      </w:r>
      <w:proofErr w:type="spellStart"/>
      <w:r w:rsidR="000A5B05" w:rsidRPr="00A724B4">
        <w:rPr>
          <w:rFonts w:ascii="Times New Roman" w:hAnsi="Times New Roman"/>
          <w:lang w:val="en-US"/>
        </w:rPr>
        <w:t>fiecare</w:t>
      </w:r>
      <w:proofErr w:type="spellEnd"/>
      <w:r w:rsidR="00274814" w:rsidRPr="00A724B4">
        <w:rPr>
          <w:rFonts w:ascii="Times New Roman" w:hAnsi="Times New Roman"/>
          <w:lang w:val="en-US"/>
        </w:rPr>
        <w:t xml:space="preserve"> </w:t>
      </w:r>
      <w:proofErr w:type="spellStart"/>
      <w:r w:rsidR="000A5B05" w:rsidRPr="00A724B4">
        <w:rPr>
          <w:rFonts w:ascii="Times New Roman" w:hAnsi="Times New Roman"/>
          <w:lang w:val="en-US"/>
        </w:rPr>
        <w:t>tranzacție</w:t>
      </w:r>
      <w:proofErr w:type="spellEnd"/>
      <w:r w:rsidR="00274814" w:rsidRPr="00A724B4">
        <w:rPr>
          <w:rFonts w:ascii="Times New Roman" w:hAnsi="Times New Roman"/>
          <w:lang w:val="en-US"/>
        </w:rPr>
        <w:t xml:space="preserve"> </w:t>
      </w:r>
      <w:proofErr w:type="spellStart"/>
      <w:r w:rsidR="000A5B05" w:rsidRPr="00A724B4">
        <w:rPr>
          <w:rFonts w:ascii="Times New Roman" w:hAnsi="Times New Roman"/>
          <w:lang w:val="en-US"/>
        </w:rPr>
        <w:t>în</w:t>
      </w:r>
      <w:proofErr w:type="spellEnd"/>
      <w:r w:rsidR="00274814" w:rsidRPr="00A724B4">
        <w:rPr>
          <w:rFonts w:ascii="Times New Roman" w:hAnsi="Times New Roman"/>
          <w:lang w:val="en-US"/>
        </w:rPr>
        <w:t xml:space="preserve"> </w:t>
      </w:r>
      <w:proofErr w:type="spellStart"/>
      <w:r w:rsidR="000A5B05" w:rsidRPr="00A724B4">
        <w:rPr>
          <w:rFonts w:ascii="Times New Roman" w:hAnsi="Times New Roman"/>
          <w:lang w:val="en-US"/>
        </w:rPr>
        <w:t>parte</w:t>
      </w:r>
      <w:proofErr w:type="spellEnd"/>
      <w:r w:rsidR="004735B0" w:rsidRPr="00A724B4">
        <w:rPr>
          <w:rFonts w:ascii="Times New Roman" w:hAnsi="Times New Roman"/>
        </w:rPr>
        <w:t>;</w:t>
      </w:r>
    </w:p>
    <w:p w14:paraId="5E28C660" w14:textId="0ACC55F5" w:rsidR="00D30842" w:rsidRPr="00A724B4" w:rsidRDefault="00FA5C4C" w:rsidP="00213C82">
      <w:pPr>
        <w:pStyle w:val="Listparagraf"/>
        <w:numPr>
          <w:ilvl w:val="0"/>
          <w:numId w:val="3"/>
        </w:numPr>
        <w:spacing w:before="100" w:beforeAutospacing="1" w:after="100" w:afterAutospacing="1" w:line="280" w:lineRule="exact"/>
        <w:contextualSpacing w:val="0"/>
        <w:jc w:val="both"/>
        <w:rPr>
          <w:rFonts w:ascii="Times New Roman" w:hAnsi="Times New Roman"/>
          <w:lang w:val="ro-RO"/>
        </w:rPr>
      </w:pPr>
      <w:r w:rsidRPr="00A724B4">
        <w:rPr>
          <w:rFonts w:ascii="Times New Roman" w:hAnsi="Times New Roman"/>
          <w:b/>
          <w:lang w:val="ro-RO"/>
        </w:rPr>
        <w:t>C</w:t>
      </w:r>
      <w:r w:rsidR="004735B0" w:rsidRPr="00A724B4">
        <w:rPr>
          <w:rFonts w:ascii="Times New Roman" w:hAnsi="Times New Roman"/>
          <w:b/>
          <w:lang w:val="ro-RO"/>
        </w:rPr>
        <w:t xml:space="preserve">onfirmare de </w:t>
      </w:r>
      <w:proofErr w:type="spellStart"/>
      <w:r w:rsidR="004735B0" w:rsidRPr="00A724B4">
        <w:rPr>
          <w:rFonts w:ascii="Times New Roman" w:hAnsi="Times New Roman"/>
          <w:b/>
          <w:lang w:val="ro-RO"/>
        </w:rPr>
        <w:t>tranzacţie</w:t>
      </w:r>
      <w:proofErr w:type="spellEnd"/>
      <w:r w:rsidR="004735B0" w:rsidRPr="00A724B4">
        <w:rPr>
          <w:rFonts w:ascii="Times New Roman" w:hAnsi="Times New Roman"/>
          <w:lang w:val="ro-RO"/>
        </w:rPr>
        <w:t xml:space="preserve"> – notificare accesată de către </w:t>
      </w:r>
      <w:r w:rsidR="003864DA" w:rsidRPr="00A724B4">
        <w:rPr>
          <w:rFonts w:ascii="Times New Roman" w:hAnsi="Times New Roman"/>
          <w:lang w:val="ro-RO"/>
        </w:rPr>
        <w:t>P</w:t>
      </w:r>
      <w:r w:rsidR="004735B0" w:rsidRPr="00A724B4">
        <w:rPr>
          <w:rFonts w:ascii="Times New Roman" w:hAnsi="Times New Roman"/>
          <w:lang w:val="ro-RO"/>
        </w:rPr>
        <w:t xml:space="preserve">articipantul la </w:t>
      </w:r>
      <w:proofErr w:type="spellStart"/>
      <w:r w:rsidR="00D230D9" w:rsidRPr="00A724B4">
        <w:rPr>
          <w:rFonts w:ascii="Times New Roman" w:hAnsi="Times New Roman"/>
        </w:rPr>
        <w:t>Piaț</w:t>
      </w:r>
      <w:r w:rsidR="003864DA" w:rsidRPr="00A724B4">
        <w:rPr>
          <w:rFonts w:ascii="Times New Roman" w:hAnsi="Times New Roman"/>
        </w:rPr>
        <w:t>ă</w:t>
      </w:r>
      <w:proofErr w:type="spellEnd"/>
      <w:r w:rsidR="00274814" w:rsidRPr="00A724B4">
        <w:rPr>
          <w:rFonts w:ascii="Times New Roman" w:hAnsi="Times New Roman"/>
        </w:rPr>
        <w:t xml:space="preserve"> </w:t>
      </w:r>
      <w:r w:rsidR="004735B0" w:rsidRPr="00A724B4">
        <w:rPr>
          <w:rFonts w:ascii="Times New Roman" w:hAnsi="Times New Roman"/>
          <w:lang w:val="ro-RO"/>
        </w:rPr>
        <w:t xml:space="preserve">prin intermediul sistemului de </w:t>
      </w:r>
      <w:proofErr w:type="spellStart"/>
      <w:r w:rsidR="004735B0" w:rsidRPr="00A724B4">
        <w:rPr>
          <w:rFonts w:ascii="Times New Roman" w:hAnsi="Times New Roman"/>
          <w:lang w:val="ro-RO"/>
        </w:rPr>
        <w:t>tranzacţionare</w:t>
      </w:r>
      <w:proofErr w:type="spellEnd"/>
      <w:r w:rsidR="004735B0" w:rsidRPr="00A724B4">
        <w:rPr>
          <w:rFonts w:ascii="Times New Roman" w:hAnsi="Times New Roman"/>
          <w:lang w:val="ro-RO"/>
        </w:rPr>
        <w:t xml:space="preserve"> administrat de BRM</w:t>
      </w:r>
      <w:r w:rsidR="00D230D9" w:rsidRPr="00A724B4">
        <w:rPr>
          <w:rFonts w:ascii="Times New Roman" w:hAnsi="Times New Roman"/>
          <w:lang w:val="ro-RO"/>
        </w:rPr>
        <w:t>,</w:t>
      </w:r>
      <w:r w:rsidR="004735B0" w:rsidRPr="00A724B4">
        <w:rPr>
          <w:rFonts w:ascii="Times New Roman" w:hAnsi="Times New Roman"/>
          <w:lang w:val="ro-RO"/>
        </w:rPr>
        <w:t xml:space="preserve"> care confirmă o </w:t>
      </w:r>
      <w:proofErr w:type="spellStart"/>
      <w:r w:rsidR="004735B0" w:rsidRPr="00A724B4">
        <w:rPr>
          <w:rFonts w:ascii="Times New Roman" w:hAnsi="Times New Roman"/>
          <w:lang w:val="ro-RO"/>
        </w:rPr>
        <w:t>tranzacţie</w:t>
      </w:r>
      <w:proofErr w:type="spellEnd"/>
      <w:r w:rsidR="004735B0" w:rsidRPr="00A724B4">
        <w:rPr>
          <w:rFonts w:ascii="Times New Roman" w:hAnsi="Times New Roman"/>
          <w:lang w:val="ro-RO"/>
        </w:rPr>
        <w:t xml:space="preserve"> efectuată de acesta;</w:t>
      </w:r>
    </w:p>
    <w:p w14:paraId="5D4F39FF" w14:textId="78C1F997" w:rsidR="00D30842" w:rsidRPr="00A724B4" w:rsidRDefault="00FA5C4C" w:rsidP="00213C82">
      <w:pPr>
        <w:pStyle w:val="Listparagraf"/>
        <w:numPr>
          <w:ilvl w:val="0"/>
          <w:numId w:val="3"/>
        </w:numPr>
        <w:spacing w:before="100" w:beforeAutospacing="1" w:after="100" w:afterAutospacing="1" w:line="280" w:lineRule="exact"/>
        <w:contextualSpacing w:val="0"/>
        <w:jc w:val="both"/>
        <w:rPr>
          <w:rFonts w:ascii="Times New Roman" w:hAnsi="Times New Roman"/>
          <w:lang w:val="ro-RO"/>
        </w:rPr>
      </w:pPr>
      <w:r w:rsidRPr="00A724B4">
        <w:rPr>
          <w:rFonts w:ascii="Times New Roman" w:hAnsi="Times New Roman"/>
          <w:b/>
          <w:lang w:val="ro-RO"/>
        </w:rPr>
        <w:t>G</w:t>
      </w:r>
      <w:r w:rsidR="004735B0" w:rsidRPr="00A724B4">
        <w:rPr>
          <w:rFonts w:ascii="Times New Roman" w:hAnsi="Times New Roman"/>
          <w:b/>
          <w:lang w:val="ro-RO"/>
        </w:rPr>
        <w:t>aranţia</w:t>
      </w:r>
      <w:r w:rsidR="004735B0" w:rsidRPr="00A724B4">
        <w:rPr>
          <w:rFonts w:ascii="Times New Roman" w:hAnsi="Times New Roman"/>
          <w:lang w:val="ro-RO"/>
        </w:rPr>
        <w:t xml:space="preserve"> - valoarea scrisorii de garanţie bancară </w:t>
      </w:r>
      <w:r w:rsidR="00EA3DF6" w:rsidRPr="00A724B4">
        <w:rPr>
          <w:rFonts w:ascii="Times New Roman" w:hAnsi="Times New Roman"/>
          <w:lang w:val="ro-RO"/>
        </w:rPr>
        <w:t>şi/</w:t>
      </w:r>
      <w:r w:rsidR="004735B0" w:rsidRPr="00A724B4">
        <w:rPr>
          <w:rFonts w:ascii="Times New Roman" w:hAnsi="Times New Roman"/>
          <w:lang w:val="ro-RO"/>
        </w:rPr>
        <w:t xml:space="preserve">sau a depozitului colateral depus în contul ESCROW nominalizat la banca agreată de BRM, calculate și reactualizate de BRM </w:t>
      </w:r>
      <w:r w:rsidR="005A03E8" w:rsidRPr="00A724B4">
        <w:rPr>
          <w:rFonts w:ascii="Times New Roman" w:hAnsi="Times New Roman"/>
          <w:lang w:val="ro-RO"/>
        </w:rPr>
        <w:t>î</w:t>
      </w:r>
      <w:r w:rsidR="004735B0" w:rsidRPr="00A724B4">
        <w:rPr>
          <w:rFonts w:ascii="Times New Roman" w:hAnsi="Times New Roman"/>
          <w:lang w:val="ro-RO"/>
        </w:rPr>
        <w:t xml:space="preserve">n calitate de Contraparte, faţă de care se validează ofertele introduse </w:t>
      </w:r>
      <w:r w:rsidR="00DD3100" w:rsidRPr="00A724B4">
        <w:rPr>
          <w:rFonts w:ascii="Times New Roman" w:hAnsi="Times New Roman"/>
          <w:lang w:val="ro-RO"/>
        </w:rPr>
        <w:t>pe Piaţ</w:t>
      </w:r>
      <w:r w:rsidR="003864DA" w:rsidRPr="00A724B4">
        <w:rPr>
          <w:rFonts w:ascii="Times New Roman" w:hAnsi="Times New Roman"/>
          <w:lang w:val="ro-RO"/>
        </w:rPr>
        <w:t>ă</w:t>
      </w:r>
      <w:r w:rsidR="004735B0" w:rsidRPr="00A724B4">
        <w:rPr>
          <w:rFonts w:ascii="Times New Roman" w:hAnsi="Times New Roman"/>
          <w:lang w:val="ro-RO"/>
        </w:rPr>
        <w:t>;</w:t>
      </w:r>
    </w:p>
    <w:p w14:paraId="4370E5C5" w14:textId="29FA72DF" w:rsidR="00D30842" w:rsidRPr="00A724B4" w:rsidRDefault="00FA5C4C" w:rsidP="00213C82">
      <w:pPr>
        <w:pStyle w:val="Listparagraf"/>
        <w:numPr>
          <w:ilvl w:val="0"/>
          <w:numId w:val="3"/>
        </w:numPr>
        <w:spacing w:before="100" w:beforeAutospacing="1" w:after="100" w:afterAutospacing="1" w:line="280" w:lineRule="exact"/>
        <w:contextualSpacing w:val="0"/>
        <w:jc w:val="both"/>
        <w:rPr>
          <w:rFonts w:ascii="Times New Roman" w:hAnsi="Times New Roman"/>
          <w:lang w:val="ro-RO"/>
        </w:rPr>
      </w:pPr>
      <w:r w:rsidRPr="00A724B4">
        <w:rPr>
          <w:rFonts w:ascii="Times New Roman" w:hAnsi="Times New Roman"/>
          <w:b/>
          <w:lang w:val="ro-RO"/>
        </w:rPr>
        <w:t>N</w:t>
      </w:r>
      <w:r w:rsidR="004735B0" w:rsidRPr="00A724B4">
        <w:rPr>
          <w:rFonts w:ascii="Times New Roman" w:hAnsi="Times New Roman"/>
          <w:b/>
          <w:lang w:val="ro-RO"/>
        </w:rPr>
        <w:t>ota de decontare zilnică</w:t>
      </w:r>
      <w:r w:rsidR="004735B0" w:rsidRPr="00A724B4">
        <w:rPr>
          <w:rFonts w:ascii="Times New Roman" w:hAnsi="Times New Roman"/>
          <w:lang w:val="ro-RO"/>
        </w:rPr>
        <w:t xml:space="preserve"> (NDZ) - notificare emisă de sistemul de </w:t>
      </w:r>
      <w:proofErr w:type="spellStart"/>
      <w:r w:rsidR="004735B0" w:rsidRPr="00A724B4">
        <w:rPr>
          <w:rFonts w:ascii="Times New Roman" w:hAnsi="Times New Roman"/>
          <w:lang w:val="ro-RO"/>
        </w:rPr>
        <w:t>tranzacţionare</w:t>
      </w:r>
      <w:proofErr w:type="spellEnd"/>
      <w:r w:rsidR="004735B0" w:rsidRPr="00A724B4">
        <w:rPr>
          <w:rFonts w:ascii="Times New Roman" w:hAnsi="Times New Roman"/>
          <w:lang w:val="ro-RO"/>
        </w:rPr>
        <w:t xml:space="preserve"> pentru fiecare participant la </w:t>
      </w:r>
      <w:proofErr w:type="spellStart"/>
      <w:r w:rsidR="00DD3100" w:rsidRPr="00A724B4">
        <w:rPr>
          <w:rFonts w:ascii="Times New Roman" w:hAnsi="Times New Roman"/>
          <w:lang w:val="ro-RO"/>
        </w:rPr>
        <w:t>Piaţ</w:t>
      </w:r>
      <w:r w:rsidR="003864DA" w:rsidRPr="00A724B4">
        <w:rPr>
          <w:rFonts w:ascii="Times New Roman" w:hAnsi="Times New Roman"/>
          <w:lang w:val="ro-RO"/>
        </w:rPr>
        <w:t>ă</w:t>
      </w:r>
      <w:proofErr w:type="spellEnd"/>
      <w:r w:rsidR="00DD3100" w:rsidRPr="00A724B4">
        <w:rPr>
          <w:rFonts w:ascii="Times New Roman" w:hAnsi="Times New Roman"/>
          <w:lang w:val="ro-RO"/>
        </w:rPr>
        <w:t xml:space="preserve"> </w:t>
      </w:r>
      <w:proofErr w:type="spellStart"/>
      <w:r w:rsidR="003F1672" w:rsidRPr="00A724B4">
        <w:rPr>
          <w:rFonts w:ascii="Times New Roman" w:hAnsi="Times New Roman"/>
          <w:lang w:val="en-US"/>
        </w:rPr>
        <w:t>și</w:t>
      </w:r>
      <w:proofErr w:type="spellEnd"/>
      <w:r w:rsidR="003F1672" w:rsidRPr="00A724B4">
        <w:rPr>
          <w:rFonts w:ascii="Times New Roman" w:hAnsi="Times New Roman"/>
          <w:lang w:val="en-US"/>
        </w:rPr>
        <w:t xml:space="preserve"> </w:t>
      </w:r>
      <w:r w:rsidR="004735B0" w:rsidRPr="00A724B4">
        <w:rPr>
          <w:rFonts w:ascii="Times New Roman" w:hAnsi="Times New Roman"/>
          <w:lang w:val="ro-RO"/>
        </w:rPr>
        <w:t xml:space="preserve">pentru banca desemnata de BRM, în care sunt specificate, cumulate la nivel de zi </w:t>
      </w:r>
      <w:proofErr w:type="spellStart"/>
      <w:r w:rsidR="004735B0" w:rsidRPr="00A724B4">
        <w:rPr>
          <w:rFonts w:ascii="Times New Roman" w:hAnsi="Times New Roman"/>
          <w:lang w:val="ro-RO"/>
        </w:rPr>
        <w:t>gazieră</w:t>
      </w:r>
      <w:proofErr w:type="spellEnd"/>
      <w:r w:rsidR="004735B0" w:rsidRPr="00A724B4">
        <w:rPr>
          <w:rFonts w:ascii="Times New Roman" w:hAnsi="Times New Roman"/>
          <w:lang w:val="ro-RO"/>
        </w:rPr>
        <w:t xml:space="preserve"> de livrare, </w:t>
      </w:r>
      <w:proofErr w:type="spellStart"/>
      <w:r w:rsidR="004735B0" w:rsidRPr="00A724B4">
        <w:rPr>
          <w:rFonts w:ascii="Times New Roman" w:hAnsi="Times New Roman"/>
          <w:lang w:val="ro-RO"/>
        </w:rPr>
        <w:t>cantităţile</w:t>
      </w:r>
      <w:proofErr w:type="spellEnd"/>
      <w:r w:rsidR="004735B0" w:rsidRPr="00A724B4">
        <w:rPr>
          <w:rFonts w:ascii="Times New Roman" w:hAnsi="Times New Roman"/>
          <w:lang w:val="ro-RO"/>
        </w:rPr>
        <w:t xml:space="preserve"> de gaze naturale </w:t>
      </w:r>
      <w:proofErr w:type="spellStart"/>
      <w:r w:rsidR="004735B0" w:rsidRPr="00A724B4">
        <w:rPr>
          <w:rFonts w:ascii="Times New Roman" w:hAnsi="Times New Roman"/>
          <w:lang w:val="ro-RO"/>
        </w:rPr>
        <w:t>tranzacţionate</w:t>
      </w:r>
      <w:proofErr w:type="spellEnd"/>
      <w:r w:rsidR="004735B0" w:rsidRPr="00A724B4">
        <w:rPr>
          <w:rFonts w:ascii="Times New Roman" w:hAnsi="Times New Roman"/>
          <w:lang w:val="ro-RO"/>
        </w:rPr>
        <w:t xml:space="preserve"> la vânzare/cumpărare </w:t>
      </w:r>
      <w:proofErr w:type="spellStart"/>
      <w:r w:rsidR="004735B0" w:rsidRPr="00A724B4">
        <w:rPr>
          <w:rFonts w:ascii="Times New Roman" w:hAnsi="Times New Roman"/>
          <w:lang w:val="ro-RO"/>
        </w:rPr>
        <w:t>şi</w:t>
      </w:r>
      <w:proofErr w:type="spellEnd"/>
      <w:r w:rsidR="004735B0" w:rsidRPr="00A724B4">
        <w:rPr>
          <w:rFonts w:ascii="Times New Roman" w:hAnsi="Times New Roman"/>
          <w:lang w:val="ro-RO"/>
        </w:rPr>
        <w:t xml:space="preserve"> valorile totale </w:t>
      </w:r>
      <w:proofErr w:type="spellStart"/>
      <w:r w:rsidR="004735B0" w:rsidRPr="00A724B4">
        <w:rPr>
          <w:rFonts w:ascii="Times New Roman" w:hAnsi="Times New Roman"/>
          <w:lang w:val="ro-RO"/>
        </w:rPr>
        <w:t>şi</w:t>
      </w:r>
      <w:proofErr w:type="spellEnd"/>
      <w:r w:rsidR="004735B0" w:rsidRPr="00A724B4">
        <w:rPr>
          <w:rFonts w:ascii="Times New Roman" w:hAnsi="Times New Roman"/>
          <w:lang w:val="ro-RO"/>
        </w:rPr>
        <w:t xml:space="preserve"> nete ale drepturilor de încasare/</w:t>
      </w:r>
      <w:proofErr w:type="spellStart"/>
      <w:r w:rsidR="004735B0" w:rsidRPr="00A724B4">
        <w:rPr>
          <w:rFonts w:ascii="Times New Roman" w:hAnsi="Times New Roman"/>
          <w:lang w:val="ro-RO"/>
        </w:rPr>
        <w:t>obligaţiilor</w:t>
      </w:r>
      <w:proofErr w:type="spellEnd"/>
      <w:r w:rsidR="004735B0" w:rsidRPr="00A724B4">
        <w:rPr>
          <w:rFonts w:ascii="Times New Roman" w:hAnsi="Times New Roman"/>
          <w:lang w:val="ro-RO"/>
        </w:rPr>
        <w:t xml:space="preserve"> de plată;</w:t>
      </w:r>
    </w:p>
    <w:p w14:paraId="5D2B9340" w14:textId="78630398" w:rsidR="00D30842" w:rsidRPr="00A724B4" w:rsidRDefault="00FA5C4C" w:rsidP="00213C82">
      <w:pPr>
        <w:pStyle w:val="Listparagraf"/>
        <w:numPr>
          <w:ilvl w:val="0"/>
          <w:numId w:val="3"/>
        </w:numPr>
        <w:spacing w:before="100" w:beforeAutospacing="1" w:after="100" w:afterAutospacing="1" w:line="280" w:lineRule="exact"/>
        <w:contextualSpacing w:val="0"/>
        <w:jc w:val="both"/>
        <w:rPr>
          <w:rFonts w:ascii="Times New Roman" w:hAnsi="Times New Roman"/>
          <w:lang w:val="ro-RO"/>
        </w:rPr>
      </w:pPr>
      <w:r w:rsidRPr="00A724B4">
        <w:rPr>
          <w:rFonts w:ascii="Times New Roman" w:hAnsi="Times New Roman"/>
          <w:b/>
          <w:lang w:val="ro-RO"/>
        </w:rPr>
        <w:t>S</w:t>
      </w:r>
      <w:r w:rsidR="004735B0" w:rsidRPr="00A724B4">
        <w:rPr>
          <w:rFonts w:ascii="Times New Roman" w:hAnsi="Times New Roman"/>
          <w:b/>
          <w:lang w:val="ro-RO"/>
        </w:rPr>
        <w:t>esiune de tranzacţionare</w:t>
      </w:r>
      <w:r w:rsidR="004735B0" w:rsidRPr="00A724B4">
        <w:rPr>
          <w:rFonts w:ascii="Times New Roman" w:hAnsi="Times New Roman"/>
          <w:lang w:val="ro-RO"/>
        </w:rPr>
        <w:t xml:space="preserve"> - </w:t>
      </w:r>
      <w:r w:rsidR="00C067B5" w:rsidRPr="00A724B4">
        <w:rPr>
          <w:rFonts w:ascii="Times New Roman" w:hAnsi="Times New Roman"/>
          <w:lang w:val="ro-RO"/>
        </w:rPr>
        <w:t xml:space="preserve">program de </w:t>
      </w:r>
      <w:r w:rsidR="004735B0" w:rsidRPr="00A724B4">
        <w:rPr>
          <w:rFonts w:ascii="Times New Roman" w:hAnsi="Times New Roman"/>
          <w:lang w:val="ro-RO"/>
        </w:rPr>
        <w:t xml:space="preserve">derulare a procesului de tranzacţionare în care se pot introduce, modifica, anula sau suspenda </w:t>
      </w:r>
      <w:r w:rsidR="003B3B12" w:rsidRPr="00A724B4">
        <w:rPr>
          <w:rFonts w:ascii="Times New Roman" w:hAnsi="Times New Roman"/>
          <w:lang w:val="ro-RO"/>
        </w:rPr>
        <w:t>O</w:t>
      </w:r>
      <w:r w:rsidR="004735B0" w:rsidRPr="00A724B4">
        <w:rPr>
          <w:rFonts w:ascii="Times New Roman" w:hAnsi="Times New Roman"/>
          <w:lang w:val="ro-RO"/>
        </w:rPr>
        <w:t>ferte</w:t>
      </w:r>
      <w:r w:rsidR="003B3B12" w:rsidRPr="00A724B4">
        <w:rPr>
          <w:rFonts w:ascii="Times New Roman" w:hAnsi="Times New Roman"/>
          <w:lang w:val="ro-RO"/>
        </w:rPr>
        <w:t xml:space="preserve"> </w:t>
      </w:r>
      <w:r w:rsidR="005A03E8" w:rsidRPr="00A724B4">
        <w:rPr>
          <w:rFonts w:ascii="Times New Roman" w:hAnsi="Times New Roman"/>
          <w:lang w:val="ro-RO"/>
        </w:rPr>
        <w:t>de v</w:t>
      </w:r>
      <w:r w:rsidR="00C067B5" w:rsidRPr="00A724B4">
        <w:rPr>
          <w:rFonts w:ascii="Times New Roman" w:hAnsi="Times New Roman"/>
          <w:lang w:val="ro-RO"/>
        </w:rPr>
        <w:t>â</w:t>
      </w:r>
      <w:r w:rsidR="005A03E8" w:rsidRPr="00A724B4">
        <w:rPr>
          <w:rFonts w:ascii="Times New Roman" w:hAnsi="Times New Roman"/>
          <w:lang w:val="ro-RO"/>
        </w:rPr>
        <w:t>nzare</w:t>
      </w:r>
      <w:r w:rsidR="00C067B5" w:rsidRPr="00A724B4">
        <w:rPr>
          <w:rFonts w:ascii="Times New Roman" w:hAnsi="Times New Roman"/>
          <w:lang w:val="ro-RO"/>
        </w:rPr>
        <w:t xml:space="preserve"> şi /sau de </w:t>
      </w:r>
      <w:r w:rsidR="005A03E8" w:rsidRPr="00A724B4">
        <w:rPr>
          <w:rFonts w:ascii="Times New Roman" w:hAnsi="Times New Roman"/>
          <w:lang w:val="ro-RO"/>
        </w:rPr>
        <w:t>cump</w:t>
      </w:r>
      <w:r w:rsidR="00C067B5" w:rsidRPr="00A724B4">
        <w:rPr>
          <w:rFonts w:ascii="Times New Roman" w:hAnsi="Times New Roman"/>
          <w:lang w:val="ro-RO"/>
        </w:rPr>
        <w:t>ă</w:t>
      </w:r>
      <w:r w:rsidR="005A03E8" w:rsidRPr="00A724B4">
        <w:rPr>
          <w:rFonts w:ascii="Times New Roman" w:hAnsi="Times New Roman"/>
          <w:lang w:val="ro-RO"/>
        </w:rPr>
        <w:t xml:space="preserve">rare </w:t>
      </w:r>
      <w:r w:rsidR="004735B0" w:rsidRPr="00A724B4">
        <w:rPr>
          <w:rFonts w:ascii="Times New Roman" w:hAnsi="Times New Roman"/>
          <w:lang w:val="ro-RO"/>
        </w:rPr>
        <w:t xml:space="preserve"> şi se pot încheia </w:t>
      </w:r>
      <w:r w:rsidR="003B3B12" w:rsidRPr="00A724B4">
        <w:rPr>
          <w:rFonts w:ascii="Times New Roman" w:hAnsi="Times New Roman"/>
          <w:lang w:val="ro-RO"/>
        </w:rPr>
        <w:t>T</w:t>
      </w:r>
      <w:r w:rsidR="004735B0" w:rsidRPr="00A724B4">
        <w:rPr>
          <w:rFonts w:ascii="Times New Roman" w:hAnsi="Times New Roman"/>
          <w:lang w:val="ro-RO"/>
        </w:rPr>
        <w:t xml:space="preserve">ranzacţii, dacă </w:t>
      </w:r>
      <w:r w:rsidR="00C067B5" w:rsidRPr="00A724B4">
        <w:rPr>
          <w:rFonts w:ascii="Times New Roman" w:hAnsi="Times New Roman"/>
          <w:lang w:val="ro-RO"/>
        </w:rPr>
        <w:t>sunt</w:t>
      </w:r>
      <w:r w:rsidR="004735B0" w:rsidRPr="00A724B4">
        <w:rPr>
          <w:rFonts w:ascii="Times New Roman" w:hAnsi="Times New Roman"/>
          <w:lang w:val="ro-RO"/>
        </w:rPr>
        <w:t xml:space="preserve"> îndeplin</w:t>
      </w:r>
      <w:r w:rsidR="00C067B5" w:rsidRPr="00A724B4">
        <w:rPr>
          <w:rFonts w:ascii="Times New Roman" w:hAnsi="Times New Roman"/>
          <w:lang w:val="ro-RO"/>
        </w:rPr>
        <w:t>ite</w:t>
      </w:r>
      <w:r w:rsidR="004735B0" w:rsidRPr="00A724B4">
        <w:rPr>
          <w:rFonts w:ascii="Times New Roman" w:hAnsi="Times New Roman"/>
          <w:lang w:val="ro-RO"/>
        </w:rPr>
        <w:t xml:space="preserve"> condiţiile de corelare</w:t>
      </w:r>
      <w:r w:rsidR="003F1672" w:rsidRPr="00A724B4">
        <w:rPr>
          <w:rFonts w:ascii="Times New Roman" w:hAnsi="Times New Roman"/>
          <w:lang w:val="ro-RO"/>
        </w:rPr>
        <w:t>. Orarul sesiunilor de tranzacționare va fi stabilit de către BRM</w:t>
      </w:r>
      <w:r w:rsidR="004735B0" w:rsidRPr="00A724B4">
        <w:rPr>
          <w:rFonts w:ascii="Times New Roman" w:hAnsi="Times New Roman"/>
        </w:rPr>
        <w:t>;</w:t>
      </w:r>
    </w:p>
    <w:p w14:paraId="6BBCF289" w14:textId="0D84BC68" w:rsidR="00D30842" w:rsidRPr="00A724B4" w:rsidRDefault="00FA5C4C" w:rsidP="00213C82">
      <w:pPr>
        <w:pStyle w:val="Listparagraf"/>
        <w:numPr>
          <w:ilvl w:val="0"/>
          <w:numId w:val="3"/>
        </w:numPr>
        <w:spacing w:before="100" w:beforeAutospacing="1" w:after="100" w:afterAutospacing="1" w:line="280" w:lineRule="exact"/>
        <w:contextualSpacing w:val="0"/>
        <w:jc w:val="both"/>
        <w:rPr>
          <w:rFonts w:ascii="Times New Roman" w:hAnsi="Times New Roman"/>
          <w:lang w:val="ro-RO"/>
        </w:rPr>
      </w:pPr>
      <w:r w:rsidRPr="00A724B4">
        <w:rPr>
          <w:rFonts w:ascii="Times New Roman" w:hAnsi="Times New Roman"/>
          <w:b/>
          <w:lang w:val="ro-RO"/>
        </w:rPr>
        <w:t>S</w:t>
      </w:r>
      <w:r w:rsidR="004735B0" w:rsidRPr="00A724B4">
        <w:rPr>
          <w:rFonts w:ascii="Times New Roman" w:hAnsi="Times New Roman"/>
          <w:b/>
          <w:lang w:val="ro-RO"/>
        </w:rPr>
        <w:t>istem de tranzacţionare</w:t>
      </w:r>
      <w:r w:rsidR="004735B0" w:rsidRPr="00A724B4">
        <w:rPr>
          <w:rFonts w:ascii="Times New Roman" w:hAnsi="Times New Roman"/>
          <w:lang w:val="ro-RO"/>
        </w:rPr>
        <w:t xml:space="preserve">– sistem informatic </w:t>
      </w:r>
      <w:r w:rsidR="00C067B5" w:rsidRPr="00A724B4">
        <w:rPr>
          <w:rFonts w:ascii="Times New Roman" w:hAnsi="Times New Roman"/>
          <w:lang w:val="ro-RO"/>
        </w:rPr>
        <w:t>exploatat şi administrat</w:t>
      </w:r>
      <w:r w:rsidR="004735B0" w:rsidRPr="00A724B4">
        <w:rPr>
          <w:rFonts w:ascii="Times New Roman" w:hAnsi="Times New Roman"/>
          <w:lang w:val="ro-RO"/>
        </w:rPr>
        <w:t xml:space="preserve"> de BRM</w:t>
      </w:r>
      <w:r w:rsidR="00C067B5" w:rsidRPr="00A724B4">
        <w:rPr>
          <w:rFonts w:ascii="Times New Roman" w:hAnsi="Times New Roman"/>
          <w:lang w:val="ro-RO"/>
        </w:rPr>
        <w:t>,</w:t>
      </w:r>
      <w:r w:rsidR="004735B0" w:rsidRPr="00A724B4">
        <w:rPr>
          <w:rFonts w:ascii="Times New Roman" w:hAnsi="Times New Roman"/>
          <w:lang w:val="ro-RO"/>
        </w:rPr>
        <w:t xml:space="preserve"> în scopul realizării tranzacţiilor pe </w:t>
      </w:r>
      <w:r w:rsidR="00C067B5" w:rsidRPr="00A724B4">
        <w:rPr>
          <w:rFonts w:ascii="Times New Roman" w:hAnsi="Times New Roman"/>
          <w:lang w:val="ro-RO"/>
        </w:rPr>
        <w:t>P</w:t>
      </w:r>
      <w:r w:rsidR="004735B0" w:rsidRPr="00A724B4">
        <w:rPr>
          <w:rFonts w:ascii="Times New Roman" w:hAnsi="Times New Roman"/>
          <w:lang w:val="ro-RO"/>
        </w:rPr>
        <w:t>iaţ</w:t>
      </w:r>
      <w:r w:rsidR="003F1672" w:rsidRPr="00A724B4">
        <w:rPr>
          <w:rFonts w:ascii="Times New Roman" w:hAnsi="Times New Roman"/>
          <w:lang w:val="ro-RO"/>
        </w:rPr>
        <w:t>ă</w:t>
      </w:r>
      <w:r w:rsidR="004735B0" w:rsidRPr="00A724B4">
        <w:rPr>
          <w:rFonts w:ascii="Times New Roman" w:hAnsi="Times New Roman"/>
          <w:lang w:val="ro-RO"/>
        </w:rPr>
        <w:t>;</w:t>
      </w:r>
    </w:p>
    <w:p w14:paraId="1E5315D7" w14:textId="2EE54C66" w:rsidR="00156877" w:rsidRPr="00A724B4" w:rsidRDefault="00FA5C4C" w:rsidP="00213C82">
      <w:pPr>
        <w:pStyle w:val="Listparagraf"/>
        <w:numPr>
          <w:ilvl w:val="0"/>
          <w:numId w:val="3"/>
        </w:numPr>
        <w:spacing w:before="100" w:beforeAutospacing="1" w:after="100" w:afterAutospacing="1" w:line="280" w:lineRule="exact"/>
        <w:contextualSpacing w:val="0"/>
        <w:jc w:val="both"/>
        <w:rPr>
          <w:rFonts w:ascii="Times New Roman" w:hAnsi="Times New Roman"/>
          <w:lang w:val="ro-RO"/>
        </w:rPr>
      </w:pPr>
      <w:r w:rsidRPr="00A724B4">
        <w:rPr>
          <w:rFonts w:ascii="Times New Roman" w:hAnsi="Times New Roman"/>
          <w:b/>
          <w:lang w:val="ro-RO"/>
        </w:rPr>
        <w:t>T</w:t>
      </w:r>
      <w:r w:rsidR="004735B0" w:rsidRPr="00A724B4">
        <w:rPr>
          <w:rFonts w:ascii="Times New Roman" w:hAnsi="Times New Roman"/>
          <w:b/>
          <w:lang w:val="ro-RO"/>
        </w:rPr>
        <w:t>ranzacţie</w:t>
      </w:r>
      <w:r w:rsidR="004735B0" w:rsidRPr="00A724B4">
        <w:rPr>
          <w:rFonts w:ascii="Times New Roman" w:hAnsi="Times New Roman"/>
          <w:lang w:val="ro-RO"/>
        </w:rPr>
        <w:t xml:space="preserve"> - convenţie încheiată în sistemul de tranzacţionare în urma corelării unei oferte de vânzare cu o ofertă de cumpărare, concretizată într-un rezultat înregistrat în sistemul de tranzacţionare, notificat prin </w:t>
      </w:r>
      <w:r w:rsidR="003B3B12" w:rsidRPr="00A724B4">
        <w:rPr>
          <w:rFonts w:ascii="Times New Roman" w:hAnsi="Times New Roman"/>
          <w:lang w:val="ro-RO"/>
        </w:rPr>
        <w:t>C</w:t>
      </w:r>
      <w:r w:rsidR="004735B0" w:rsidRPr="00A724B4">
        <w:rPr>
          <w:rFonts w:ascii="Times New Roman" w:hAnsi="Times New Roman"/>
          <w:lang w:val="ro-RO"/>
        </w:rPr>
        <w:t>onfirmarea de tranzacție</w:t>
      </w:r>
      <w:r w:rsidRPr="00A724B4">
        <w:rPr>
          <w:rFonts w:ascii="Times New Roman" w:hAnsi="Times New Roman"/>
          <w:lang w:val="ro-RO"/>
        </w:rPr>
        <w:t>.</w:t>
      </w:r>
    </w:p>
    <w:p w14:paraId="77AB2F6F" w14:textId="2DB0B71A" w:rsidR="00CA15B0" w:rsidRPr="00A724B4" w:rsidRDefault="004735B0" w:rsidP="00213C82">
      <w:pPr>
        <w:spacing w:before="100" w:beforeAutospacing="1" w:after="100" w:afterAutospacing="1" w:line="280" w:lineRule="exact"/>
        <w:jc w:val="both"/>
        <w:rPr>
          <w:b/>
          <w:sz w:val="22"/>
          <w:szCs w:val="22"/>
          <w:lang w:val="ro-RO"/>
        </w:rPr>
      </w:pPr>
      <w:r w:rsidRPr="00A724B4">
        <w:rPr>
          <w:b/>
          <w:sz w:val="22"/>
          <w:szCs w:val="22"/>
          <w:lang w:val="ro-RO"/>
        </w:rPr>
        <w:t>ORGANIZAREA ŞI DESFĂŞURAREA ŞEDINŢELOR DE TRANZACŢIONARE</w:t>
      </w:r>
    </w:p>
    <w:p w14:paraId="7D47AB55" w14:textId="77777777" w:rsidR="0033137D" w:rsidRPr="00A724B4" w:rsidRDefault="00990A45" w:rsidP="00213C82">
      <w:pPr>
        <w:pStyle w:val="Listparagraf"/>
        <w:numPr>
          <w:ilvl w:val="0"/>
          <w:numId w:val="10"/>
        </w:numPr>
        <w:spacing w:before="100" w:beforeAutospacing="1" w:after="100" w:afterAutospacing="1" w:line="280" w:lineRule="exact"/>
        <w:contextualSpacing w:val="0"/>
        <w:jc w:val="both"/>
        <w:rPr>
          <w:rFonts w:ascii="Times New Roman" w:hAnsi="Times New Roman"/>
          <w:b/>
          <w:lang w:val="ro-RO"/>
        </w:rPr>
      </w:pPr>
      <w:r w:rsidRPr="00A724B4">
        <w:rPr>
          <w:rFonts w:ascii="Times New Roman" w:hAnsi="Times New Roman"/>
          <w:b/>
          <w:lang w:val="ro-RO"/>
        </w:rPr>
        <w:t>Tranzacţionarea</w:t>
      </w:r>
      <w:r w:rsidR="004735B0" w:rsidRPr="00A724B4">
        <w:rPr>
          <w:rFonts w:ascii="Times New Roman" w:hAnsi="Times New Roman"/>
          <w:b/>
          <w:lang w:val="ro-RO"/>
        </w:rPr>
        <w:t xml:space="preserve"> produsului WITHIN-DAY (WD</w:t>
      </w:r>
      <w:r w:rsidR="00C104DE" w:rsidRPr="00A724B4">
        <w:rPr>
          <w:rFonts w:ascii="Times New Roman" w:hAnsi="Times New Roman"/>
          <w:b/>
          <w:lang w:val="ro-RO"/>
        </w:rPr>
        <w:t>Y</w:t>
      </w:r>
      <w:r w:rsidR="004735B0" w:rsidRPr="00A724B4">
        <w:rPr>
          <w:rFonts w:ascii="Times New Roman" w:hAnsi="Times New Roman"/>
          <w:b/>
          <w:lang w:val="ro-RO"/>
        </w:rPr>
        <w:t>)</w:t>
      </w:r>
    </w:p>
    <w:p w14:paraId="4184DF61" w14:textId="35243134" w:rsidR="0033137D" w:rsidRPr="00A724B4" w:rsidRDefault="004735B0" w:rsidP="00213C82">
      <w:pPr>
        <w:spacing w:before="100" w:beforeAutospacing="1" w:after="100" w:afterAutospacing="1" w:line="280" w:lineRule="exact"/>
        <w:jc w:val="both"/>
        <w:rPr>
          <w:sz w:val="22"/>
          <w:szCs w:val="22"/>
          <w:lang w:val="ro-RO"/>
        </w:rPr>
      </w:pPr>
      <w:r w:rsidRPr="00A724B4">
        <w:rPr>
          <w:b/>
          <w:sz w:val="22"/>
          <w:szCs w:val="22"/>
          <w:lang w:val="ro-RO"/>
        </w:rPr>
        <w:lastRenderedPageBreak/>
        <w:t xml:space="preserve">Art. </w:t>
      </w:r>
      <w:r w:rsidR="00F11385" w:rsidRPr="00A724B4">
        <w:rPr>
          <w:b/>
          <w:sz w:val="22"/>
          <w:szCs w:val="22"/>
          <w:lang w:val="ro-RO"/>
        </w:rPr>
        <w:t>6</w:t>
      </w:r>
      <w:r w:rsidRPr="00A724B4">
        <w:rPr>
          <w:b/>
          <w:sz w:val="22"/>
          <w:szCs w:val="22"/>
          <w:lang w:val="ro-RO"/>
        </w:rPr>
        <w:t>.</w:t>
      </w:r>
      <w:r w:rsidRPr="00A724B4">
        <w:rPr>
          <w:sz w:val="22"/>
          <w:szCs w:val="22"/>
          <w:lang w:val="ro-RO"/>
        </w:rPr>
        <w:t xml:space="preserve"> Şedinţele de tranzacţionare sunt organizate de </w:t>
      </w:r>
      <w:r w:rsidR="00F11385" w:rsidRPr="00A724B4">
        <w:rPr>
          <w:sz w:val="22"/>
          <w:szCs w:val="22"/>
          <w:lang w:val="ro-RO"/>
        </w:rPr>
        <w:t>BRM</w:t>
      </w:r>
      <w:r w:rsidRPr="00A724B4">
        <w:rPr>
          <w:sz w:val="22"/>
          <w:szCs w:val="22"/>
          <w:lang w:val="ro-RO"/>
        </w:rPr>
        <w:t>. BRM definește produsul standard pentru ziua de tranzacționare, identificat printr-un cod alfanumeric unic, care cuprinde denumirea zilei gaziere sub forma WDMG_zz_ll_aaaa, unde WDMG este acronimul de la WITHIN-DAY MARKET GAS, unde zz este ziua exprimata prin doua cifre, ll este luna exprimata prin 2 cifre, iar aaaa este anul, exprimat prin 4 cifre.</w:t>
      </w:r>
    </w:p>
    <w:p w14:paraId="6E68ED6B" w14:textId="5B498B07" w:rsidR="00CA15B0" w:rsidRPr="00A724B4" w:rsidRDefault="004735B0" w:rsidP="00213C82">
      <w:pPr>
        <w:spacing w:before="100" w:beforeAutospacing="1" w:after="100" w:afterAutospacing="1" w:line="280" w:lineRule="exact"/>
        <w:jc w:val="both"/>
        <w:rPr>
          <w:sz w:val="22"/>
          <w:szCs w:val="22"/>
          <w:lang w:val="ro-RO"/>
        </w:rPr>
      </w:pPr>
      <w:r w:rsidRPr="00A724B4">
        <w:rPr>
          <w:b/>
          <w:sz w:val="22"/>
          <w:szCs w:val="22"/>
          <w:lang w:val="ro-RO"/>
        </w:rPr>
        <w:t xml:space="preserve">Art. </w:t>
      </w:r>
      <w:r w:rsidR="00A456D2" w:rsidRPr="00A724B4">
        <w:rPr>
          <w:b/>
          <w:sz w:val="22"/>
          <w:szCs w:val="22"/>
          <w:lang w:val="ro-RO"/>
        </w:rPr>
        <w:t>7</w:t>
      </w:r>
      <w:r w:rsidRPr="00A724B4">
        <w:rPr>
          <w:b/>
          <w:sz w:val="22"/>
          <w:szCs w:val="22"/>
          <w:lang w:val="ro-RO"/>
        </w:rPr>
        <w:t>.</w:t>
      </w:r>
      <w:r w:rsidRPr="00A724B4">
        <w:rPr>
          <w:sz w:val="22"/>
          <w:szCs w:val="22"/>
          <w:lang w:val="ro-RO"/>
        </w:rPr>
        <w:t xml:space="preserve"> Sesiunile de tranzacționare se desfășoară online, după un program de 24 de ore/zi, 7 zile pe săptămână</w:t>
      </w:r>
      <w:r w:rsidR="00CF5FC5" w:rsidRPr="00A724B4">
        <w:rPr>
          <w:sz w:val="22"/>
          <w:szCs w:val="22"/>
          <w:lang w:val="ro-RO"/>
        </w:rPr>
        <w:t xml:space="preserve">, </w:t>
      </w:r>
      <w:r w:rsidR="007C2CDE" w:rsidRPr="00A724B4">
        <w:rPr>
          <w:sz w:val="22"/>
          <w:szCs w:val="22"/>
          <w:lang w:val="ro-RO"/>
        </w:rPr>
        <w:t>cu limitările</w:t>
      </w:r>
      <w:r w:rsidR="00DA603E" w:rsidRPr="00A724B4">
        <w:rPr>
          <w:sz w:val="22"/>
          <w:szCs w:val="22"/>
          <w:lang w:val="ro-RO"/>
        </w:rPr>
        <w:t xml:space="preserve"> </w:t>
      </w:r>
      <w:r w:rsidR="007C2CDE" w:rsidRPr="00A724B4">
        <w:rPr>
          <w:sz w:val="22"/>
          <w:szCs w:val="22"/>
          <w:lang w:val="ro-RO"/>
        </w:rPr>
        <w:t>necesare</w:t>
      </w:r>
      <w:r w:rsidR="00DA603E" w:rsidRPr="00A724B4">
        <w:rPr>
          <w:sz w:val="22"/>
          <w:szCs w:val="22"/>
          <w:lang w:val="ro-RO"/>
        </w:rPr>
        <w:t xml:space="preserve"> </w:t>
      </w:r>
      <w:r w:rsidR="007C2CDE" w:rsidRPr="00A724B4">
        <w:rPr>
          <w:sz w:val="22"/>
          <w:szCs w:val="22"/>
          <w:lang w:val="ro-RO"/>
        </w:rPr>
        <w:t>corelării</w:t>
      </w:r>
      <w:r w:rsidR="00DA603E" w:rsidRPr="00A724B4">
        <w:rPr>
          <w:sz w:val="22"/>
          <w:szCs w:val="22"/>
          <w:lang w:val="ro-RO"/>
        </w:rPr>
        <w:t xml:space="preserve"> </w:t>
      </w:r>
      <w:r w:rsidR="007C2CDE" w:rsidRPr="00A724B4">
        <w:rPr>
          <w:sz w:val="22"/>
          <w:szCs w:val="22"/>
          <w:lang w:val="ro-RO"/>
        </w:rPr>
        <w:t>produsului</w:t>
      </w:r>
      <w:r w:rsidR="00DA603E" w:rsidRPr="00A724B4">
        <w:rPr>
          <w:sz w:val="22"/>
          <w:szCs w:val="22"/>
          <w:lang w:val="ro-RO"/>
        </w:rPr>
        <w:t xml:space="preserve"> </w:t>
      </w:r>
      <w:r w:rsidR="007C2CDE" w:rsidRPr="00A724B4">
        <w:rPr>
          <w:sz w:val="22"/>
          <w:szCs w:val="22"/>
          <w:lang w:val="ro-RO"/>
        </w:rPr>
        <w:t>tranzacționat cu perioada de timp</w:t>
      </w:r>
      <w:r w:rsidR="00DA603E" w:rsidRPr="00A724B4">
        <w:rPr>
          <w:sz w:val="22"/>
          <w:szCs w:val="22"/>
          <w:lang w:val="ro-RO"/>
        </w:rPr>
        <w:t xml:space="preserve"> </w:t>
      </w:r>
      <w:r w:rsidR="007C2CDE" w:rsidRPr="00A724B4">
        <w:rPr>
          <w:sz w:val="22"/>
          <w:szCs w:val="22"/>
          <w:lang w:val="ro-RO"/>
        </w:rPr>
        <w:t>rămasă din ziua de livrare (</w:t>
      </w:r>
      <w:r w:rsidR="00FD7E41" w:rsidRPr="00A724B4">
        <w:rPr>
          <w:sz w:val="22"/>
          <w:szCs w:val="22"/>
          <w:lang w:val="ro-RO"/>
        </w:rPr>
        <w:t>sesiunea de tranzacționare</w:t>
      </w:r>
      <w:r w:rsidR="00DA603E" w:rsidRPr="00A724B4">
        <w:rPr>
          <w:sz w:val="22"/>
          <w:szCs w:val="22"/>
          <w:lang w:val="ro-RO"/>
        </w:rPr>
        <w:t xml:space="preserve"> </w:t>
      </w:r>
      <w:r w:rsidR="00FD7E41" w:rsidRPr="00A724B4">
        <w:rPr>
          <w:sz w:val="22"/>
          <w:szCs w:val="22"/>
          <w:lang w:val="ro-RO"/>
        </w:rPr>
        <w:t>este</w:t>
      </w:r>
      <w:r w:rsidR="00DA603E" w:rsidRPr="00A724B4">
        <w:rPr>
          <w:sz w:val="22"/>
          <w:szCs w:val="22"/>
          <w:lang w:val="ro-RO"/>
        </w:rPr>
        <w:t xml:space="preserve"> </w:t>
      </w:r>
      <w:r w:rsidR="00FD7E41" w:rsidRPr="00A724B4">
        <w:rPr>
          <w:sz w:val="22"/>
          <w:szCs w:val="22"/>
          <w:lang w:val="ro-RO"/>
        </w:rPr>
        <w:t>organizată</w:t>
      </w:r>
      <w:r w:rsidR="00DA603E" w:rsidRPr="00A724B4">
        <w:rPr>
          <w:sz w:val="22"/>
          <w:szCs w:val="22"/>
          <w:lang w:val="ro-RO"/>
        </w:rPr>
        <w:t xml:space="preserve"> </w:t>
      </w:r>
      <w:r w:rsidR="00FD7E41" w:rsidRPr="00A724B4">
        <w:rPr>
          <w:sz w:val="22"/>
          <w:szCs w:val="22"/>
          <w:lang w:val="ro-RO"/>
        </w:rPr>
        <w:t xml:space="preserve">până la orele </w:t>
      </w:r>
      <w:r w:rsidR="006355CA" w:rsidRPr="00A724B4">
        <w:rPr>
          <w:sz w:val="22"/>
          <w:szCs w:val="22"/>
          <w:lang w:val="ro-RO"/>
        </w:rPr>
        <w:t>03</w:t>
      </w:r>
      <w:r w:rsidR="00FD7E41" w:rsidRPr="00A724B4">
        <w:rPr>
          <w:sz w:val="22"/>
          <w:szCs w:val="22"/>
          <w:lang w:val="ro-RO"/>
        </w:rPr>
        <w:t>:00, pentru ca produsele</w:t>
      </w:r>
      <w:r w:rsidR="00DA603E" w:rsidRPr="00A724B4">
        <w:rPr>
          <w:sz w:val="22"/>
          <w:szCs w:val="22"/>
          <w:lang w:val="ro-RO"/>
        </w:rPr>
        <w:t xml:space="preserve"> </w:t>
      </w:r>
      <w:r w:rsidR="00FD7E41" w:rsidRPr="00A724B4">
        <w:rPr>
          <w:sz w:val="22"/>
          <w:szCs w:val="22"/>
          <w:lang w:val="ro-RO"/>
        </w:rPr>
        <w:t>tranzacționate</w:t>
      </w:r>
      <w:r w:rsidR="00DA603E" w:rsidRPr="00A724B4">
        <w:rPr>
          <w:sz w:val="22"/>
          <w:szCs w:val="22"/>
          <w:lang w:val="ro-RO"/>
        </w:rPr>
        <w:t xml:space="preserve"> </w:t>
      </w:r>
      <w:r w:rsidR="00FD7E41" w:rsidRPr="00A724B4">
        <w:rPr>
          <w:sz w:val="22"/>
          <w:szCs w:val="22"/>
          <w:lang w:val="ro-RO"/>
        </w:rPr>
        <w:t>să</w:t>
      </w:r>
      <w:r w:rsidR="00DA603E" w:rsidRPr="00A724B4">
        <w:rPr>
          <w:sz w:val="22"/>
          <w:szCs w:val="22"/>
          <w:lang w:val="ro-RO"/>
        </w:rPr>
        <w:t xml:space="preserve"> </w:t>
      </w:r>
      <w:r w:rsidR="00FD7E41" w:rsidRPr="00A724B4">
        <w:rPr>
          <w:sz w:val="22"/>
          <w:szCs w:val="22"/>
          <w:lang w:val="ro-RO"/>
        </w:rPr>
        <w:t>poată fi livrate</w:t>
      </w:r>
      <w:r w:rsidR="00DA603E" w:rsidRPr="00A724B4">
        <w:rPr>
          <w:sz w:val="22"/>
          <w:szCs w:val="22"/>
          <w:lang w:val="ro-RO"/>
        </w:rPr>
        <w:t xml:space="preserve"> </w:t>
      </w:r>
      <w:r w:rsidR="00FD7E41" w:rsidRPr="00A724B4">
        <w:rPr>
          <w:sz w:val="22"/>
          <w:szCs w:val="22"/>
          <w:lang w:val="ro-RO"/>
        </w:rPr>
        <w:t>fizic</w:t>
      </w:r>
      <w:r w:rsidR="00DA603E" w:rsidRPr="00A724B4">
        <w:rPr>
          <w:sz w:val="22"/>
          <w:szCs w:val="22"/>
          <w:lang w:val="ro-RO"/>
        </w:rPr>
        <w:t xml:space="preserve"> </w:t>
      </w:r>
      <w:r w:rsidR="00FD7E41" w:rsidRPr="00A724B4">
        <w:rPr>
          <w:sz w:val="22"/>
          <w:szCs w:val="22"/>
          <w:lang w:val="ro-RO"/>
        </w:rPr>
        <w:t>până la sfârșitul</w:t>
      </w:r>
      <w:r w:rsidR="00DA603E" w:rsidRPr="00A724B4">
        <w:rPr>
          <w:sz w:val="22"/>
          <w:szCs w:val="22"/>
          <w:lang w:val="ro-RO"/>
        </w:rPr>
        <w:t xml:space="preserve"> </w:t>
      </w:r>
      <w:r w:rsidR="00FD7E41" w:rsidRPr="00A724B4">
        <w:rPr>
          <w:sz w:val="22"/>
          <w:szCs w:val="22"/>
          <w:lang w:val="ro-RO"/>
        </w:rPr>
        <w:t>zilei</w:t>
      </w:r>
      <w:r w:rsidR="00DA603E" w:rsidRPr="00A724B4">
        <w:rPr>
          <w:sz w:val="22"/>
          <w:szCs w:val="22"/>
          <w:lang w:val="ro-RO"/>
        </w:rPr>
        <w:t xml:space="preserve"> </w:t>
      </w:r>
      <w:r w:rsidR="00FD7E41" w:rsidRPr="00A724B4">
        <w:rPr>
          <w:sz w:val="22"/>
          <w:szCs w:val="22"/>
          <w:lang w:val="ro-RO"/>
        </w:rPr>
        <w:t>gaziere</w:t>
      </w:r>
      <w:r w:rsidR="007C2CDE" w:rsidRPr="00A724B4">
        <w:rPr>
          <w:sz w:val="22"/>
          <w:szCs w:val="22"/>
          <w:lang w:val="ro-RO"/>
        </w:rPr>
        <w:t>)</w:t>
      </w:r>
      <w:r w:rsidRPr="00A724B4">
        <w:rPr>
          <w:sz w:val="22"/>
          <w:szCs w:val="22"/>
          <w:lang w:val="ro-RO"/>
        </w:rPr>
        <w:t>.</w:t>
      </w:r>
      <w:r w:rsidR="002975FD" w:rsidRPr="00A724B4">
        <w:rPr>
          <w:sz w:val="22"/>
          <w:szCs w:val="22"/>
          <w:lang w:val="ro-RO"/>
        </w:rPr>
        <w:t xml:space="preserve"> </w:t>
      </w:r>
      <w:r w:rsidRPr="00A724B4">
        <w:rPr>
          <w:sz w:val="22"/>
          <w:szCs w:val="22"/>
          <w:lang w:val="ro-RO"/>
        </w:rPr>
        <w:t xml:space="preserve">În cursul şedinţei de tranzacţionare se introduc </w:t>
      </w:r>
      <w:r w:rsidR="002975FD" w:rsidRPr="00A724B4">
        <w:rPr>
          <w:sz w:val="22"/>
          <w:szCs w:val="22"/>
          <w:lang w:val="ro-RO"/>
        </w:rPr>
        <w:t>O</w:t>
      </w:r>
      <w:r w:rsidRPr="00A724B4">
        <w:rPr>
          <w:sz w:val="22"/>
          <w:szCs w:val="22"/>
          <w:lang w:val="ro-RO"/>
        </w:rPr>
        <w:t xml:space="preserve">fertele de către </w:t>
      </w:r>
      <w:r w:rsidR="002975FD" w:rsidRPr="00A724B4">
        <w:rPr>
          <w:sz w:val="22"/>
          <w:szCs w:val="22"/>
          <w:lang w:val="ro-RO"/>
        </w:rPr>
        <w:t>P</w:t>
      </w:r>
      <w:r w:rsidRPr="00A724B4">
        <w:rPr>
          <w:sz w:val="22"/>
          <w:szCs w:val="22"/>
          <w:lang w:val="ro-RO"/>
        </w:rPr>
        <w:t xml:space="preserve">articipanții la </w:t>
      </w:r>
      <w:r w:rsidR="00C104DE" w:rsidRPr="00A724B4">
        <w:rPr>
          <w:sz w:val="22"/>
          <w:szCs w:val="22"/>
          <w:lang w:val="ro-RO"/>
        </w:rPr>
        <w:t>Piaţ</w:t>
      </w:r>
      <w:r w:rsidR="002975FD" w:rsidRPr="00A724B4">
        <w:rPr>
          <w:sz w:val="22"/>
          <w:szCs w:val="22"/>
          <w:lang w:val="ro-RO"/>
        </w:rPr>
        <w:t>ă</w:t>
      </w:r>
      <w:r w:rsidRPr="00A724B4">
        <w:rPr>
          <w:sz w:val="22"/>
          <w:szCs w:val="22"/>
          <w:lang w:val="ro-RO"/>
        </w:rPr>
        <w:t xml:space="preserve">, ele putând fi modificate </w:t>
      </w:r>
      <w:r w:rsidR="00B32E46" w:rsidRPr="00A724B4">
        <w:rPr>
          <w:sz w:val="22"/>
          <w:szCs w:val="22"/>
          <w:lang w:val="ro-RO"/>
        </w:rPr>
        <w:t>și /</w:t>
      </w:r>
      <w:r w:rsidRPr="00A724B4">
        <w:rPr>
          <w:sz w:val="22"/>
          <w:szCs w:val="22"/>
          <w:lang w:val="ro-RO"/>
        </w:rPr>
        <w:t xml:space="preserve">sau anulate. Ofertele sunt formate din ordine electronice cu preț </w:t>
      </w:r>
      <w:r w:rsidR="00B32E46" w:rsidRPr="00A724B4">
        <w:rPr>
          <w:sz w:val="22"/>
          <w:szCs w:val="22"/>
          <w:lang w:val="ro-RO"/>
        </w:rPr>
        <w:t>și</w:t>
      </w:r>
      <w:r w:rsidRPr="00A724B4">
        <w:rPr>
          <w:sz w:val="22"/>
          <w:szCs w:val="22"/>
          <w:lang w:val="ro-RO"/>
        </w:rPr>
        <w:t xml:space="preserve"> cantitate (număr de </w:t>
      </w:r>
      <w:r w:rsidR="00252C12" w:rsidRPr="00A724B4">
        <w:rPr>
          <w:sz w:val="22"/>
          <w:szCs w:val="22"/>
          <w:lang w:val="ro-RO"/>
        </w:rPr>
        <w:t>produse</w:t>
      </w:r>
      <w:r w:rsidR="00DA603E" w:rsidRPr="00A724B4">
        <w:rPr>
          <w:sz w:val="22"/>
          <w:szCs w:val="22"/>
          <w:lang w:val="ro-RO"/>
        </w:rPr>
        <w:t xml:space="preserve"> </w:t>
      </w:r>
      <w:r w:rsidRPr="00A724B4">
        <w:rPr>
          <w:sz w:val="22"/>
          <w:szCs w:val="22"/>
          <w:lang w:val="ro-RO"/>
        </w:rPr>
        <w:t xml:space="preserve">standard) pentru intervalul de valabilitate respectiv. Prețurile sunt exprimate </w:t>
      </w:r>
      <w:r w:rsidR="00452949" w:rsidRPr="00A724B4">
        <w:rPr>
          <w:sz w:val="22"/>
          <w:szCs w:val="22"/>
          <w:lang w:val="ro-RO"/>
        </w:rPr>
        <w:t>î</w:t>
      </w:r>
      <w:r w:rsidRPr="00A724B4">
        <w:rPr>
          <w:sz w:val="22"/>
          <w:szCs w:val="22"/>
          <w:lang w:val="ro-RO"/>
        </w:rPr>
        <w:t>n lei/</w:t>
      </w:r>
      <w:r w:rsidR="00252C12" w:rsidRPr="00A724B4">
        <w:rPr>
          <w:sz w:val="22"/>
          <w:szCs w:val="22"/>
          <w:lang w:val="ro-RO"/>
        </w:rPr>
        <w:t xml:space="preserve">MWh </w:t>
      </w:r>
      <w:r w:rsidR="00452949" w:rsidRPr="00A724B4">
        <w:rPr>
          <w:sz w:val="22"/>
          <w:szCs w:val="22"/>
          <w:lang w:val="ro-RO"/>
        </w:rPr>
        <w:t>ș</w:t>
      </w:r>
      <w:r w:rsidRPr="00A724B4">
        <w:rPr>
          <w:sz w:val="22"/>
          <w:szCs w:val="22"/>
          <w:lang w:val="ro-RO"/>
        </w:rPr>
        <w:t xml:space="preserve">i nu conțin TVA. </w:t>
      </w:r>
      <w:r w:rsidR="00CF6F28" w:rsidRPr="00A724B4">
        <w:rPr>
          <w:sz w:val="22"/>
          <w:szCs w:val="22"/>
          <w:lang w:val="ro-RO"/>
        </w:rPr>
        <w:t>Cantitatea</w:t>
      </w:r>
      <w:r w:rsidR="00DA603E" w:rsidRPr="00A724B4">
        <w:rPr>
          <w:sz w:val="22"/>
          <w:szCs w:val="22"/>
          <w:lang w:val="ro-RO"/>
        </w:rPr>
        <w:t xml:space="preserve"> </w:t>
      </w:r>
      <w:r w:rsidR="00B32E46" w:rsidRPr="00A724B4">
        <w:rPr>
          <w:sz w:val="22"/>
          <w:szCs w:val="22"/>
          <w:lang w:val="ro-RO"/>
        </w:rPr>
        <w:t>minim</w:t>
      </w:r>
      <w:r w:rsidR="00CF6F28" w:rsidRPr="00A724B4">
        <w:rPr>
          <w:sz w:val="22"/>
          <w:szCs w:val="22"/>
          <w:lang w:val="ro-RO"/>
        </w:rPr>
        <w:t>ă</w:t>
      </w:r>
      <w:r w:rsidR="00B32E46" w:rsidRPr="00A724B4">
        <w:rPr>
          <w:sz w:val="22"/>
          <w:szCs w:val="22"/>
          <w:lang w:val="ro-RO"/>
        </w:rPr>
        <w:t xml:space="preserve"> a</w:t>
      </w:r>
      <w:r w:rsidRPr="00A724B4">
        <w:rPr>
          <w:sz w:val="22"/>
          <w:szCs w:val="22"/>
          <w:lang w:val="ro-RO"/>
        </w:rPr>
        <w:t xml:space="preserve"> unui </w:t>
      </w:r>
      <w:r w:rsidR="00252C12" w:rsidRPr="00A724B4">
        <w:rPr>
          <w:sz w:val="22"/>
          <w:szCs w:val="22"/>
          <w:lang w:val="ro-RO"/>
        </w:rPr>
        <w:t>produs</w:t>
      </w:r>
      <w:r w:rsidR="006355CA" w:rsidRPr="00A724B4">
        <w:rPr>
          <w:sz w:val="22"/>
          <w:szCs w:val="22"/>
          <w:lang w:val="ro-RO"/>
        </w:rPr>
        <w:t xml:space="preserve"> </w:t>
      </w:r>
      <w:r w:rsidRPr="00A724B4">
        <w:rPr>
          <w:sz w:val="22"/>
          <w:szCs w:val="22"/>
          <w:lang w:val="ro-RO"/>
        </w:rPr>
        <w:t xml:space="preserve">WITHIN-DAY este de 1 </w:t>
      </w:r>
      <w:r w:rsidR="00252C12" w:rsidRPr="00A724B4">
        <w:rPr>
          <w:sz w:val="22"/>
          <w:szCs w:val="22"/>
          <w:lang w:val="ro-RO"/>
        </w:rPr>
        <w:t>M</w:t>
      </w:r>
      <w:r w:rsidRPr="00A724B4">
        <w:rPr>
          <w:sz w:val="22"/>
          <w:szCs w:val="22"/>
          <w:lang w:val="ro-RO"/>
        </w:rPr>
        <w:t>Wh</w:t>
      </w:r>
      <w:r w:rsidR="00C104DE" w:rsidRPr="00A724B4">
        <w:rPr>
          <w:sz w:val="22"/>
          <w:szCs w:val="22"/>
          <w:lang w:val="ro-RO"/>
        </w:rPr>
        <w:t>. Livrarea are loc</w:t>
      </w:r>
      <w:r w:rsidRPr="00A724B4">
        <w:rPr>
          <w:sz w:val="22"/>
          <w:szCs w:val="22"/>
          <w:lang w:val="ro-RO"/>
        </w:rPr>
        <w:t xml:space="preserve"> începând cu ora de expirare a</w:t>
      </w:r>
      <w:r w:rsidR="00452949" w:rsidRPr="00A724B4">
        <w:rPr>
          <w:sz w:val="22"/>
          <w:szCs w:val="22"/>
          <w:lang w:val="ro-RO"/>
        </w:rPr>
        <w:t xml:space="preserve"> 3(</w:t>
      </w:r>
      <w:r w:rsidRPr="00A724B4">
        <w:rPr>
          <w:sz w:val="22"/>
          <w:szCs w:val="22"/>
          <w:lang w:val="ro-RO"/>
        </w:rPr>
        <w:t>trei</w:t>
      </w:r>
      <w:r w:rsidR="00452949" w:rsidRPr="00A724B4">
        <w:rPr>
          <w:sz w:val="22"/>
          <w:szCs w:val="22"/>
          <w:lang w:val="ro-RO"/>
        </w:rPr>
        <w:t>)</w:t>
      </w:r>
      <w:r w:rsidRPr="00A724B4">
        <w:rPr>
          <w:sz w:val="22"/>
          <w:szCs w:val="22"/>
          <w:lang w:val="ro-RO"/>
        </w:rPr>
        <w:t xml:space="preserve"> ore </w:t>
      </w:r>
      <w:r w:rsidR="00C104DE" w:rsidRPr="00A724B4">
        <w:rPr>
          <w:sz w:val="22"/>
          <w:szCs w:val="22"/>
          <w:lang w:val="ro-RO"/>
        </w:rPr>
        <w:t xml:space="preserve">perioadă </w:t>
      </w:r>
      <w:r w:rsidRPr="00A724B4">
        <w:rPr>
          <w:sz w:val="22"/>
          <w:szCs w:val="22"/>
          <w:lang w:val="ro-RO"/>
        </w:rPr>
        <w:t>de grație</w:t>
      </w:r>
      <w:r w:rsidR="00C104DE" w:rsidRPr="00A724B4">
        <w:rPr>
          <w:sz w:val="22"/>
          <w:szCs w:val="22"/>
          <w:lang w:val="ro-RO"/>
        </w:rPr>
        <w:t>.</w:t>
      </w:r>
      <w:r w:rsidRPr="00A724B4">
        <w:rPr>
          <w:sz w:val="22"/>
          <w:szCs w:val="22"/>
          <w:lang w:val="ro-RO"/>
        </w:rPr>
        <w:t xml:space="preserve"> Ordinul poate conține orice număr de </w:t>
      </w:r>
      <w:r w:rsidR="0042785A" w:rsidRPr="00A724B4">
        <w:rPr>
          <w:sz w:val="22"/>
          <w:szCs w:val="22"/>
          <w:lang w:val="ro-RO"/>
        </w:rPr>
        <w:t>produse</w:t>
      </w:r>
      <w:r w:rsidR="006355CA" w:rsidRPr="00A724B4">
        <w:rPr>
          <w:sz w:val="22"/>
          <w:szCs w:val="22"/>
          <w:lang w:val="ro-RO"/>
        </w:rPr>
        <w:t xml:space="preserve"> </w:t>
      </w:r>
      <w:r w:rsidR="00C104DE" w:rsidRPr="00A724B4">
        <w:rPr>
          <w:sz w:val="22"/>
          <w:szCs w:val="22"/>
          <w:lang w:val="ro-RO"/>
        </w:rPr>
        <w:t>multiplu de</w:t>
      </w:r>
      <w:r w:rsidRPr="00A724B4">
        <w:rPr>
          <w:sz w:val="22"/>
          <w:szCs w:val="22"/>
          <w:lang w:val="ro-RO"/>
        </w:rPr>
        <w:t xml:space="preserve"> 1 </w:t>
      </w:r>
      <w:r w:rsidR="0042785A" w:rsidRPr="00A724B4">
        <w:rPr>
          <w:sz w:val="22"/>
          <w:szCs w:val="22"/>
          <w:lang w:val="ro-RO"/>
        </w:rPr>
        <w:t>MWh</w:t>
      </w:r>
      <w:r w:rsidRPr="00A724B4">
        <w:rPr>
          <w:sz w:val="22"/>
          <w:szCs w:val="22"/>
          <w:lang w:val="ro-RO"/>
        </w:rPr>
        <w:t>.</w:t>
      </w:r>
    </w:p>
    <w:p w14:paraId="4A6922D3" w14:textId="45F2DB7D" w:rsidR="00EB4339" w:rsidRPr="00A724B4" w:rsidRDefault="00E2652C" w:rsidP="00213C82">
      <w:pPr>
        <w:spacing w:before="100" w:beforeAutospacing="1" w:after="100" w:afterAutospacing="1" w:line="280" w:lineRule="exact"/>
        <w:jc w:val="both"/>
        <w:rPr>
          <w:sz w:val="22"/>
          <w:szCs w:val="22"/>
          <w:lang w:val="ro-RO"/>
        </w:rPr>
      </w:pPr>
      <w:r w:rsidRPr="00A724B4">
        <w:rPr>
          <w:b/>
          <w:sz w:val="22"/>
          <w:szCs w:val="22"/>
          <w:lang w:val="ro-RO"/>
        </w:rPr>
        <w:t>Art</w:t>
      </w:r>
      <w:r w:rsidR="00DD3100" w:rsidRPr="00A724B4">
        <w:rPr>
          <w:b/>
          <w:sz w:val="22"/>
          <w:szCs w:val="22"/>
          <w:lang w:val="ro-RO"/>
        </w:rPr>
        <w:t>.</w:t>
      </w:r>
      <w:r w:rsidR="00A456D2" w:rsidRPr="00A724B4">
        <w:rPr>
          <w:b/>
          <w:sz w:val="22"/>
          <w:szCs w:val="22"/>
          <w:lang w:val="ro-RO"/>
        </w:rPr>
        <w:t xml:space="preserve"> 8</w:t>
      </w:r>
      <w:r w:rsidR="00D00635" w:rsidRPr="00A724B4">
        <w:rPr>
          <w:b/>
          <w:sz w:val="22"/>
          <w:szCs w:val="22"/>
          <w:lang w:val="ro-RO"/>
        </w:rPr>
        <w:t>.</w:t>
      </w:r>
      <w:r w:rsidR="00DD3100" w:rsidRPr="00A724B4">
        <w:rPr>
          <w:sz w:val="22"/>
          <w:szCs w:val="22"/>
          <w:lang w:val="ro-RO"/>
        </w:rPr>
        <w:t xml:space="preserve"> Procesul de ofertare și tranzacţionare se desfășoară astfel după cum urmează:</w:t>
      </w:r>
    </w:p>
    <w:p w14:paraId="3E69C35B" w14:textId="3BBD11BA" w:rsidR="00EB4339" w:rsidRPr="00A724B4" w:rsidRDefault="00DD3100" w:rsidP="00213C82">
      <w:pPr>
        <w:pStyle w:val="Corptext"/>
        <w:tabs>
          <w:tab w:val="left" w:pos="741"/>
        </w:tabs>
        <w:spacing w:before="100" w:beforeAutospacing="1" w:after="100" w:afterAutospacing="1" w:line="280" w:lineRule="exact"/>
        <w:rPr>
          <w:rFonts w:ascii="Times New Roman" w:hAnsi="Times New Roman"/>
          <w:szCs w:val="22"/>
        </w:rPr>
      </w:pPr>
      <w:r w:rsidRPr="00A724B4">
        <w:rPr>
          <w:rFonts w:ascii="Times New Roman" w:hAnsi="Times New Roman"/>
          <w:szCs w:val="22"/>
        </w:rPr>
        <w:t xml:space="preserve">(1) În cursul </w:t>
      </w:r>
      <w:r w:rsidR="00136414" w:rsidRPr="00A724B4">
        <w:rPr>
          <w:rFonts w:ascii="Times New Roman" w:hAnsi="Times New Roman"/>
          <w:szCs w:val="22"/>
        </w:rPr>
        <w:t>Ș</w:t>
      </w:r>
      <w:r w:rsidRPr="00A724B4">
        <w:rPr>
          <w:rFonts w:ascii="Times New Roman" w:hAnsi="Times New Roman"/>
          <w:szCs w:val="22"/>
        </w:rPr>
        <w:t xml:space="preserve">edinţei de tranzacţionare, </w:t>
      </w:r>
      <w:r w:rsidR="00136414" w:rsidRPr="00A724B4">
        <w:rPr>
          <w:rFonts w:ascii="Times New Roman" w:hAnsi="Times New Roman"/>
          <w:szCs w:val="22"/>
        </w:rPr>
        <w:t>Participanți</w:t>
      </w:r>
      <w:r w:rsidRPr="00A724B4">
        <w:rPr>
          <w:rFonts w:ascii="Times New Roman" w:hAnsi="Times New Roman"/>
          <w:szCs w:val="22"/>
        </w:rPr>
        <w:t>i introduc ordine care sunt validate numai dacă îndeplinesc cumulativ următoarele condiţii:</w:t>
      </w:r>
    </w:p>
    <w:p w14:paraId="7A785791" w14:textId="77777777" w:rsidR="00EB4339" w:rsidRPr="00A724B4" w:rsidRDefault="00DD3100" w:rsidP="00213C82">
      <w:pPr>
        <w:pStyle w:val="Corptext"/>
        <w:numPr>
          <w:ilvl w:val="0"/>
          <w:numId w:val="2"/>
        </w:numPr>
        <w:tabs>
          <w:tab w:val="left" w:pos="741"/>
        </w:tabs>
        <w:spacing w:before="100" w:beforeAutospacing="1" w:after="100" w:afterAutospacing="1" w:line="280" w:lineRule="exact"/>
        <w:rPr>
          <w:rFonts w:ascii="Times New Roman" w:hAnsi="Times New Roman"/>
          <w:szCs w:val="22"/>
        </w:rPr>
      </w:pPr>
      <w:r w:rsidRPr="00A724B4">
        <w:rPr>
          <w:rFonts w:ascii="Times New Roman" w:hAnsi="Times New Roman"/>
          <w:szCs w:val="22"/>
        </w:rPr>
        <w:t>menţionarea cantităţii și a preţului;</w:t>
      </w:r>
    </w:p>
    <w:p w14:paraId="75C449E3" w14:textId="77777777" w:rsidR="00EB4339" w:rsidRPr="00A724B4" w:rsidRDefault="00DD3100" w:rsidP="00213C82">
      <w:pPr>
        <w:pStyle w:val="Corptext"/>
        <w:numPr>
          <w:ilvl w:val="0"/>
          <w:numId w:val="2"/>
        </w:numPr>
        <w:tabs>
          <w:tab w:val="clear" w:pos="1095"/>
          <w:tab w:val="num" w:pos="180"/>
          <w:tab w:val="left" w:pos="741"/>
        </w:tabs>
        <w:spacing w:before="100" w:beforeAutospacing="1" w:after="100" w:afterAutospacing="1" w:line="280" w:lineRule="exact"/>
        <w:rPr>
          <w:rFonts w:ascii="Times New Roman" w:hAnsi="Times New Roman"/>
          <w:szCs w:val="22"/>
        </w:rPr>
      </w:pPr>
      <w:r w:rsidRPr="00A724B4">
        <w:rPr>
          <w:rFonts w:ascii="Times New Roman" w:hAnsi="Times New Roman"/>
          <w:szCs w:val="22"/>
        </w:rPr>
        <w:t>existenţa în contul de garanţii a unei sume disponibile mai mare sau egală cu valoarea garanţiei necesară în cazul tranzacţionării ordinului.</w:t>
      </w:r>
    </w:p>
    <w:p w14:paraId="06537F2E" w14:textId="57BCE0BA" w:rsidR="00EB4339" w:rsidRPr="00A724B4" w:rsidRDefault="00DD3100" w:rsidP="00213C82">
      <w:pPr>
        <w:pStyle w:val="Corptext"/>
        <w:tabs>
          <w:tab w:val="left" w:pos="741"/>
        </w:tabs>
        <w:spacing w:before="100" w:beforeAutospacing="1" w:after="100" w:afterAutospacing="1" w:line="280" w:lineRule="exact"/>
        <w:rPr>
          <w:rFonts w:ascii="Times New Roman" w:hAnsi="Times New Roman"/>
          <w:szCs w:val="22"/>
        </w:rPr>
      </w:pPr>
      <w:r w:rsidRPr="00A724B4">
        <w:rPr>
          <w:rFonts w:ascii="Times New Roman" w:hAnsi="Times New Roman"/>
          <w:szCs w:val="22"/>
        </w:rPr>
        <w:t xml:space="preserve">(2) Ordinele introduse pot fi întreţinute de </w:t>
      </w:r>
      <w:r w:rsidR="00136414" w:rsidRPr="00A724B4">
        <w:rPr>
          <w:rFonts w:ascii="Times New Roman" w:hAnsi="Times New Roman"/>
          <w:szCs w:val="22"/>
        </w:rPr>
        <w:t>Participanți</w:t>
      </w:r>
      <w:r w:rsidRPr="00A724B4">
        <w:rPr>
          <w:rFonts w:ascii="Times New Roman" w:hAnsi="Times New Roman"/>
          <w:szCs w:val="22"/>
        </w:rPr>
        <w:t xml:space="preserve"> după cum urmează:</w:t>
      </w:r>
    </w:p>
    <w:p w14:paraId="4C42C8F9" w14:textId="77777777" w:rsidR="00EB4339" w:rsidRPr="00A724B4" w:rsidRDefault="00DD3100" w:rsidP="00213C82">
      <w:pPr>
        <w:pStyle w:val="Corptext"/>
        <w:numPr>
          <w:ilvl w:val="2"/>
          <w:numId w:val="1"/>
        </w:numPr>
        <w:tabs>
          <w:tab w:val="left" w:pos="741"/>
        </w:tabs>
        <w:spacing w:before="100" w:beforeAutospacing="1" w:after="100" w:afterAutospacing="1" w:line="280" w:lineRule="exact"/>
        <w:rPr>
          <w:rFonts w:ascii="Times New Roman" w:hAnsi="Times New Roman"/>
          <w:szCs w:val="22"/>
        </w:rPr>
      </w:pPr>
      <w:r w:rsidRPr="00A724B4">
        <w:rPr>
          <w:rFonts w:ascii="Times New Roman" w:hAnsi="Times New Roman"/>
          <w:szCs w:val="22"/>
        </w:rPr>
        <w:t>modificarea preţului;</w:t>
      </w:r>
    </w:p>
    <w:p w14:paraId="55D81171" w14:textId="6C6CF761" w:rsidR="00E5248F" w:rsidRPr="00A724B4" w:rsidRDefault="00DD3100" w:rsidP="00213C82">
      <w:pPr>
        <w:pStyle w:val="Corptext"/>
        <w:numPr>
          <w:ilvl w:val="2"/>
          <w:numId w:val="1"/>
        </w:numPr>
        <w:tabs>
          <w:tab w:val="left" w:pos="741"/>
        </w:tabs>
        <w:spacing w:before="100" w:beforeAutospacing="1" w:after="100" w:afterAutospacing="1" w:line="280" w:lineRule="exact"/>
        <w:rPr>
          <w:rFonts w:ascii="Times New Roman" w:hAnsi="Times New Roman"/>
          <w:szCs w:val="22"/>
        </w:rPr>
      </w:pPr>
      <w:r w:rsidRPr="00A724B4">
        <w:rPr>
          <w:rFonts w:ascii="Times New Roman" w:hAnsi="Times New Roman"/>
          <w:szCs w:val="22"/>
        </w:rPr>
        <w:t>modificarea cantităţii</w:t>
      </w:r>
      <w:r w:rsidR="005C1BF5" w:rsidRPr="00A724B4">
        <w:rPr>
          <w:rFonts w:ascii="Times New Roman" w:hAnsi="Times New Roman"/>
          <w:szCs w:val="22"/>
        </w:rPr>
        <w:t>.</w:t>
      </w:r>
    </w:p>
    <w:p w14:paraId="7DBA3CC7" w14:textId="2BF5174D" w:rsidR="00E5248F" w:rsidRPr="00A724B4" w:rsidRDefault="007C2CDE" w:rsidP="00213C82">
      <w:pPr>
        <w:pStyle w:val="Corptext"/>
        <w:tabs>
          <w:tab w:val="left" w:pos="741"/>
        </w:tabs>
        <w:spacing w:before="100" w:beforeAutospacing="1" w:after="100" w:afterAutospacing="1" w:line="280" w:lineRule="exact"/>
        <w:rPr>
          <w:rFonts w:ascii="Times New Roman" w:hAnsi="Times New Roman"/>
          <w:szCs w:val="22"/>
          <w:lang w:eastAsia="en-US"/>
        </w:rPr>
      </w:pPr>
      <w:r w:rsidRPr="00A724B4">
        <w:rPr>
          <w:rFonts w:ascii="Times New Roman" w:hAnsi="Times New Roman"/>
          <w:szCs w:val="22"/>
          <w:lang w:eastAsia="en-US"/>
        </w:rPr>
        <w:t>(3) Ordinele de cumpărare și vânzare vor fi sortate automat în platforma de tranzacționare astfel încat cele mai bune oferte din punct de vedere al prețurilor să fie afișate primele. În caz de egalitate de preț, ofertele vor fi sortate după marca de timp, cele mai vechi urmând a fi afișate cu prioritate.</w:t>
      </w:r>
    </w:p>
    <w:p w14:paraId="4D486C81" w14:textId="0794D0AF" w:rsidR="00E5248F" w:rsidRPr="00A724B4" w:rsidRDefault="007C2CDE" w:rsidP="00213C82">
      <w:pPr>
        <w:pStyle w:val="Corptext"/>
        <w:tabs>
          <w:tab w:val="left" w:pos="741"/>
        </w:tabs>
        <w:spacing w:before="100" w:beforeAutospacing="1" w:after="100" w:afterAutospacing="1" w:line="280" w:lineRule="exact"/>
        <w:rPr>
          <w:rFonts w:ascii="Times New Roman" w:hAnsi="Times New Roman"/>
          <w:szCs w:val="22"/>
          <w:lang w:eastAsia="en-US"/>
        </w:rPr>
      </w:pPr>
      <w:r w:rsidRPr="00A724B4">
        <w:rPr>
          <w:rFonts w:ascii="Times New Roman" w:hAnsi="Times New Roman"/>
          <w:szCs w:val="22"/>
          <w:lang w:eastAsia="en-US"/>
        </w:rPr>
        <w:t>(4) Pentru ordinele de vânzare, se realizează corelarea ordinului de vânzare cu un ordin de cumpărare cu același preț sau cu un preț mai mare, pentru cantitatea maximă derminată de concurența cantităților menționate în cele două ordine de sens contrar, la prețul ordinului de vânzare. În măsura în care condițiile de corelare sunt îndeplinite pentru mai mult de două ordine de sens contrar, ordinea de corelare este stabilită cronologic, în funcție de marca de timp cea mai veche.</w:t>
      </w:r>
    </w:p>
    <w:p w14:paraId="74F7DC10" w14:textId="65E7C59C" w:rsidR="00E5248F" w:rsidRPr="00A724B4" w:rsidRDefault="007C2CDE" w:rsidP="00213C82">
      <w:pPr>
        <w:pStyle w:val="Corptext"/>
        <w:tabs>
          <w:tab w:val="left" w:pos="741"/>
        </w:tabs>
        <w:spacing w:before="100" w:beforeAutospacing="1" w:after="100" w:afterAutospacing="1" w:line="280" w:lineRule="exact"/>
        <w:rPr>
          <w:rFonts w:ascii="Times New Roman" w:hAnsi="Times New Roman"/>
          <w:szCs w:val="22"/>
          <w:lang w:eastAsia="en-US"/>
        </w:rPr>
      </w:pPr>
      <w:r w:rsidRPr="00A724B4">
        <w:rPr>
          <w:rFonts w:ascii="Times New Roman" w:hAnsi="Times New Roman"/>
          <w:szCs w:val="22"/>
          <w:lang w:eastAsia="en-US"/>
        </w:rPr>
        <w:t>(5) Pentru ordinele de cumpărare, se realizează corelarea ordinului de cumpărare cu un ordin de vânzare cu acelasi preț sau cu un preț mai mic, pentru cantitatea maxima derminată de concurența cantităților menționate în cele două ordine de sens contrar, la prețul ordinului de cumparare. În măsura în care condițiile de corelare sunt îndeplinite pentru mai mult de două ordine de sens contrar, ordinea de corelare este stabilită cronologic, în funcție de marca de timp cea mai veche.</w:t>
      </w:r>
    </w:p>
    <w:p w14:paraId="2DAC596A" w14:textId="2B5B3AB4" w:rsidR="00902E61" w:rsidRPr="00A724B4" w:rsidRDefault="007C2CDE" w:rsidP="00213C82">
      <w:pPr>
        <w:pStyle w:val="Corptext"/>
        <w:tabs>
          <w:tab w:val="left" w:pos="741"/>
        </w:tabs>
        <w:spacing w:before="100" w:beforeAutospacing="1" w:after="100" w:afterAutospacing="1" w:line="280" w:lineRule="exact"/>
        <w:rPr>
          <w:rFonts w:ascii="Times New Roman" w:hAnsi="Times New Roman"/>
          <w:szCs w:val="22"/>
          <w:lang w:eastAsia="en-US"/>
        </w:rPr>
      </w:pPr>
      <w:r w:rsidRPr="00A724B4">
        <w:rPr>
          <w:rFonts w:ascii="Times New Roman" w:hAnsi="Times New Roman"/>
          <w:szCs w:val="22"/>
          <w:lang w:eastAsia="en-US"/>
        </w:rPr>
        <w:t>(6) În condițiile în care tranzacția s-a realizat numai cu privire la o parte din cantitatea menționată într-un ordin, respectivul ordin va fi menținut în platforma de tranzacționare pentru cantitatea ramasă</w:t>
      </w:r>
      <w:r w:rsidR="0064566B" w:rsidRPr="00A724B4">
        <w:rPr>
          <w:rFonts w:ascii="Times New Roman" w:hAnsi="Times New Roman"/>
          <w:szCs w:val="22"/>
          <w:lang w:eastAsia="en-US"/>
        </w:rPr>
        <w:t>, dacă participantul nu alege să anuleze ordinul</w:t>
      </w:r>
      <w:r w:rsidRPr="00A724B4">
        <w:rPr>
          <w:rFonts w:ascii="Times New Roman" w:hAnsi="Times New Roman"/>
          <w:szCs w:val="22"/>
          <w:lang w:eastAsia="en-US"/>
        </w:rPr>
        <w:t>.</w:t>
      </w:r>
    </w:p>
    <w:p w14:paraId="3F8AE28D" w14:textId="77777777" w:rsidR="0006429F" w:rsidRPr="00A724B4" w:rsidRDefault="0006429F" w:rsidP="00213C82">
      <w:pPr>
        <w:pStyle w:val="Corptext"/>
        <w:tabs>
          <w:tab w:val="left" w:pos="741"/>
        </w:tabs>
        <w:spacing w:before="100" w:beforeAutospacing="1" w:after="100" w:afterAutospacing="1" w:line="280" w:lineRule="exact"/>
        <w:rPr>
          <w:rFonts w:ascii="Times New Roman" w:hAnsi="Times New Roman"/>
          <w:szCs w:val="22"/>
        </w:rPr>
      </w:pPr>
    </w:p>
    <w:p w14:paraId="47EEF480" w14:textId="77777777" w:rsidR="00FB4929" w:rsidRPr="00A724B4" w:rsidRDefault="00990A45" w:rsidP="00213C82">
      <w:pPr>
        <w:pStyle w:val="Listparagraf"/>
        <w:numPr>
          <w:ilvl w:val="0"/>
          <w:numId w:val="10"/>
        </w:numPr>
        <w:spacing w:before="100" w:beforeAutospacing="1" w:after="100" w:afterAutospacing="1" w:line="280" w:lineRule="exact"/>
        <w:contextualSpacing w:val="0"/>
        <w:jc w:val="both"/>
        <w:rPr>
          <w:rFonts w:ascii="Times New Roman" w:hAnsi="Times New Roman"/>
          <w:b/>
          <w:lang w:val="ro-RO"/>
        </w:rPr>
      </w:pPr>
      <w:bookmarkStart w:id="0" w:name="_Hlk129245775"/>
      <w:r w:rsidRPr="00A724B4">
        <w:rPr>
          <w:rFonts w:ascii="Times New Roman" w:hAnsi="Times New Roman"/>
          <w:b/>
          <w:lang w:val="ro-RO"/>
        </w:rPr>
        <w:lastRenderedPageBreak/>
        <w:t>Tranzacţionarea</w:t>
      </w:r>
      <w:r w:rsidR="004735B0" w:rsidRPr="00A724B4">
        <w:rPr>
          <w:rFonts w:ascii="Times New Roman" w:hAnsi="Times New Roman"/>
          <w:b/>
          <w:lang w:val="ro-RO"/>
        </w:rPr>
        <w:t xml:space="preserve"> produsului DAYAHEAD (DA</w:t>
      </w:r>
      <w:r w:rsidR="00C104DE" w:rsidRPr="00A724B4">
        <w:rPr>
          <w:rFonts w:ascii="Times New Roman" w:hAnsi="Times New Roman"/>
          <w:b/>
          <w:lang w:val="ro-RO"/>
        </w:rPr>
        <w:t>H</w:t>
      </w:r>
      <w:r w:rsidR="004735B0" w:rsidRPr="00A724B4">
        <w:rPr>
          <w:rFonts w:ascii="Times New Roman" w:hAnsi="Times New Roman"/>
          <w:b/>
          <w:lang w:val="ro-RO"/>
        </w:rPr>
        <w:t>)</w:t>
      </w:r>
    </w:p>
    <w:bookmarkEnd w:id="0"/>
    <w:p w14:paraId="3526A6CC" w14:textId="5C5087C8" w:rsidR="00FB4929" w:rsidRPr="00A724B4" w:rsidRDefault="004735B0" w:rsidP="00213C82">
      <w:pPr>
        <w:spacing w:before="100" w:beforeAutospacing="1" w:after="100" w:afterAutospacing="1" w:line="280" w:lineRule="exact"/>
        <w:jc w:val="both"/>
        <w:rPr>
          <w:sz w:val="22"/>
          <w:szCs w:val="22"/>
          <w:lang w:val="ro-RO"/>
        </w:rPr>
      </w:pPr>
      <w:r w:rsidRPr="00A724B4">
        <w:rPr>
          <w:b/>
          <w:sz w:val="22"/>
          <w:szCs w:val="22"/>
          <w:lang w:val="ro-RO"/>
        </w:rPr>
        <w:t xml:space="preserve">Art. </w:t>
      </w:r>
      <w:r w:rsidR="00A456D2" w:rsidRPr="00A724B4">
        <w:rPr>
          <w:b/>
          <w:sz w:val="22"/>
          <w:szCs w:val="22"/>
          <w:lang w:val="ro-RO"/>
        </w:rPr>
        <w:t>9</w:t>
      </w:r>
      <w:r w:rsidRPr="00A724B4">
        <w:rPr>
          <w:b/>
          <w:sz w:val="22"/>
          <w:szCs w:val="22"/>
          <w:lang w:val="ro-RO"/>
        </w:rPr>
        <w:t>.</w:t>
      </w:r>
      <w:r w:rsidR="00A456D2" w:rsidRPr="00A724B4">
        <w:rPr>
          <w:b/>
          <w:sz w:val="22"/>
          <w:szCs w:val="22"/>
          <w:lang w:val="ro-RO"/>
        </w:rPr>
        <w:t xml:space="preserve"> </w:t>
      </w:r>
      <w:r w:rsidR="00E13A62" w:rsidRPr="00A724B4">
        <w:rPr>
          <w:sz w:val="22"/>
          <w:szCs w:val="22"/>
          <w:lang w:val="ro-RO"/>
        </w:rPr>
        <w:t>Sesiunile</w:t>
      </w:r>
      <w:r w:rsidRPr="00A724B4">
        <w:rPr>
          <w:sz w:val="22"/>
          <w:szCs w:val="22"/>
          <w:lang w:val="ro-RO"/>
        </w:rPr>
        <w:t xml:space="preserve"> de tranzacţionare sunt organizate de operatorul </w:t>
      </w:r>
      <w:r w:rsidR="00C104DE" w:rsidRPr="00A724B4">
        <w:rPr>
          <w:sz w:val="22"/>
          <w:szCs w:val="22"/>
          <w:lang w:val="ro-RO"/>
        </w:rPr>
        <w:t>Pieţei</w:t>
      </w:r>
      <w:r w:rsidR="00DA603E" w:rsidRPr="00A724B4">
        <w:rPr>
          <w:sz w:val="22"/>
          <w:szCs w:val="22"/>
          <w:lang w:val="ro-RO"/>
        </w:rPr>
        <w:t xml:space="preserve"> </w:t>
      </w:r>
      <w:r w:rsidRPr="00A724B4">
        <w:rPr>
          <w:sz w:val="22"/>
          <w:szCs w:val="22"/>
          <w:lang w:val="ro-RO"/>
        </w:rPr>
        <w:t xml:space="preserve">pentru fiecare zi de livrare. BRM definește produsul standard pentru ziua de </w:t>
      </w:r>
      <w:r w:rsidR="00977A52" w:rsidRPr="00A724B4">
        <w:rPr>
          <w:sz w:val="22"/>
          <w:szCs w:val="22"/>
          <w:lang w:val="ro-RO"/>
        </w:rPr>
        <w:t>tranza</w:t>
      </w:r>
      <w:r w:rsidRPr="00A724B4">
        <w:rPr>
          <w:sz w:val="22"/>
          <w:szCs w:val="22"/>
          <w:lang w:val="ro-RO"/>
        </w:rPr>
        <w:t>cționare, identificat printr-un cod alfanumeric unic, care cuprinde denumirea zilei gaziere sub forma DAMG_zz_ll_aaaa, unde DAMG este acronimul de la DAYAHEAD MARKET GAS, unde zz este ziua exprimata prin doua cifre, ll este luna exprimata prin 2 cifre, iar aaaa este anul, exprimat prin 4 cifre.</w:t>
      </w:r>
    </w:p>
    <w:p w14:paraId="26D9A0D9" w14:textId="38E93271" w:rsidR="00FB4929" w:rsidRPr="00A724B4" w:rsidRDefault="004735B0" w:rsidP="00213C82">
      <w:pPr>
        <w:spacing w:before="100" w:beforeAutospacing="1" w:after="100" w:afterAutospacing="1" w:line="280" w:lineRule="exact"/>
        <w:jc w:val="both"/>
        <w:rPr>
          <w:sz w:val="22"/>
          <w:szCs w:val="22"/>
          <w:lang w:val="ro-RO"/>
        </w:rPr>
      </w:pPr>
      <w:r w:rsidRPr="00A724B4">
        <w:rPr>
          <w:b/>
          <w:sz w:val="22"/>
          <w:szCs w:val="22"/>
          <w:lang w:val="ro-RO"/>
        </w:rPr>
        <w:t xml:space="preserve">Art. </w:t>
      </w:r>
      <w:r w:rsidR="00B32E46" w:rsidRPr="00A724B4">
        <w:rPr>
          <w:b/>
          <w:sz w:val="22"/>
          <w:szCs w:val="22"/>
          <w:lang w:val="ro-RO"/>
        </w:rPr>
        <w:t>1</w:t>
      </w:r>
      <w:r w:rsidR="00A456D2" w:rsidRPr="00A724B4">
        <w:rPr>
          <w:b/>
          <w:sz w:val="22"/>
          <w:szCs w:val="22"/>
          <w:lang w:val="ro-RO"/>
        </w:rPr>
        <w:t>0</w:t>
      </w:r>
      <w:r w:rsidRPr="00A724B4">
        <w:rPr>
          <w:b/>
          <w:sz w:val="22"/>
          <w:szCs w:val="22"/>
          <w:lang w:val="ro-RO"/>
        </w:rPr>
        <w:t>.</w:t>
      </w:r>
      <w:r w:rsidRPr="00A724B4">
        <w:rPr>
          <w:sz w:val="22"/>
          <w:szCs w:val="22"/>
          <w:lang w:val="ro-RO"/>
        </w:rPr>
        <w:t xml:space="preserve"> </w:t>
      </w:r>
      <w:bookmarkStart w:id="1" w:name="_Hlk129245786"/>
      <w:r w:rsidRPr="00A724B4">
        <w:rPr>
          <w:sz w:val="22"/>
          <w:szCs w:val="22"/>
          <w:lang w:val="ro-RO"/>
        </w:rPr>
        <w:t xml:space="preserve">Sesiunile de tranzacționare se desfășoară online, </w:t>
      </w:r>
      <w:r w:rsidR="00E21498" w:rsidRPr="00A724B4">
        <w:rPr>
          <w:sz w:val="22"/>
          <w:szCs w:val="22"/>
          <w:lang w:val="ro-RO"/>
        </w:rPr>
        <w:t xml:space="preserve">platforma fiind disponibilă </w:t>
      </w:r>
      <w:r w:rsidR="00A407F8" w:rsidRPr="00A724B4">
        <w:rPr>
          <w:sz w:val="22"/>
          <w:szCs w:val="22"/>
          <w:lang w:val="ro-RO"/>
        </w:rPr>
        <w:t xml:space="preserve">după un program </w:t>
      </w:r>
      <w:r w:rsidR="006355CA" w:rsidRPr="00A724B4">
        <w:rPr>
          <w:sz w:val="22"/>
          <w:szCs w:val="22"/>
          <w:lang w:val="ro-RO"/>
        </w:rPr>
        <w:t>zilnic</w:t>
      </w:r>
      <w:r w:rsidRPr="00A724B4">
        <w:rPr>
          <w:sz w:val="22"/>
          <w:szCs w:val="22"/>
        </w:rPr>
        <w:t xml:space="preserve">, 7 </w:t>
      </w:r>
      <w:proofErr w:type="spellStart"/>
      <w:r w:rsidRPr="00A724B4">
        <w:rPr>
          <w:sz w:val="22"/>
          <w:szCs w:val="22"/>
        </w:rPr>
        <w:t>zile</w:t>
      </w:r>
      <w:proofErr w:type="spellEnd"/>
      <w:r w:rsidRPr="00A724B4">
        <w:rPr>
          <w:sz w:val="22"/>
          <w:szCs w:val="22"/>
        </w:rPr>
        <w:t xml:space="preserve"> pe </w:t>
      </w:r>
      <w:proofErr w:type="spellStart"/>
      <w:r w:rsidRPr="00A724B4">
        <w:rPr>
          <w:sz w:val="22"/>
          <w:szCs w:val="22"/>
        </w:rPr>
        <w:t>săptămână</w:t>
      </w:r>
      <w:proofErr w:type="spellEnd"/>
      <w:r w:rsidRPr="00A724B4">
        <w:rPr>
          <w:sz w:val="22"/>
          <w:szCs w:val="22"/>
        </w:rPr>
        <w:t>.</w:t>
      </w:r>
      <w:r w:rsidR="006355CA" w:rsidRPr="00A724B4">
        <w:rPr>
          <w:sz w:val="22"/>
          <w:szCs w:val="22"/>
        </w:rPr>
        <w:t xml:space="preserve"> </w:t>
      </w:r>
      <w:r w:rsidR="007C2CDE" w:rsidRPr="00A724B4">
        <w:rPr>
          <w:sz w:val="22"/>
          <w:szCs w:val="22"/>
          <w:lang w:val="ro-RO"/>
        </w:rPr>
        <w:t xml:space="preserve">Pentru facilitarea unui acces organizat al participanților la o piață lichidă, </w:t>
      </w:r>
      <w:r w:rsidR="00E21498" w:rsidRPr="00A724B4">
        <w:rPr>
          <w:sz w:val="22"/>
          <w:szCs w:val="22"/>
          <w:lang w:val="ro-RO"/>
        </w:rPr>
        <w:t>î</w:t>
      </w:r>
      <w:r w:rsidR="007C2CDE" w:rsidRPr="00A724B4">
        <w:rPr>
          <w:sz w:val="22"/>
          <w:szCs w:val="22"/>
          <w:lang w:val="ro-RO"/>
        </w:rPr>
        <w:t>n cursul sesiunii de tranzacţionare se introduc ofertele pentru ziua gazieră următoare</w:t>
      </w:r>
      <w:r w:rsidR="006355CA" w:rsidRPr="00A724B4">
        <w:rPr>
          <w:sz w:val="22"/>
          <w:szCs w:val="22"/>
          <w:lang w:val="ro-RO"/>
        </w:rPr>
        <w:t xml:space="preserve"> </w:t>
      </w:r>
      <w:r w:rsidR="00E21498" w:rsidRPr="00A724B4">
        <w:rPr>
          <w:sz w:val="22"/>
          <w:szCs w:val="22"/>
          <w:lang w:val="ro-RO"/>
        </w:rPr>
        <w:t xml:space="preserve">numai </w:t>
      </w:r>
      <w:r w:rsidR="007C2CDE" w:rsidRPr="00A724B4">
        <w:rPr>
          <w:sz w:val="22"/>
          <w:szCs w:val="22"/>
          <w:lang w:val="ro-RO"/>
        </w:rPr>
        <w:t>in intervalul orar 10:00 – 22</w:t>
      </w:r>
      <w:r w:rsidR="007C2CDE" w:rsidRPr="00A724B4">
        <w:rPr>
          <w:sz w:val="22"/>
          <w:szCs w:val="22"/>
        </w:rPr>
        <w:t>:00</w:t>
      </w:r>
      <w:r w:rsidR="006355CA" w:rsidRPr="00A724B4">
        <w:rPr>
          <w:sz w:val="22"/>
          <w:szCs w:val="22"/>
        </w:rPr>
        <w:t xml:space="preserve">, cand se </w:t>
      </w:r>
      <w:proofErr w:type="spellStart"/>
      <w:r w:rsidR="006355CA" w:rsidRPr="00A724B4">
        <w:rPr>
          <w:sz w:val="22"/>
          <w:szCs w:val="22"/>
        </w:rPr>
        <w:t>introduc</w:t>
      </w:r>
      <w:proofErr w:type="spellEnd"/>
      <w:r w:rsidR="006355CA" w:rsidRPr="00A724B4">
        <w:rPr>
          <w:sz w:val="22"/>
          <w:szCs w:val="22"/>
        </w:rPr>
        <w:t xml:space="preserve"> </w:t>
      </w:r>
      <w:proofErr w:type="spellStart"/>
      <w:r w:rsidR="006355CA" w:rsidRPr="00A724B4">
        <w:rPr>
          <w:sz w:val="22"/>
          <w:szCs w:val="22"/>
        </w:rPr>
        <w:t>oferte</w:t>
      </w:r>
      <w:proofErr w:type="spellEnd"/>
      <w:r w:rsidR="006355CA" w:rsidRPr="00A724B4">
        <w:rPr>
          <w:sz w:val="22"/>
          <w:szCs w:val="22"/>
        </w:rPr>
        <w:t xml:space="preserve">, se </w:t>
      </w:r>
      <w:proofErr w:type="spellStart"/>
      <w:r w:rsidR="006355CA" w:rsidRPr="00A724B4">
        <w:rPr>
          <w:sz w:val="22"/>
          <w:szCs w:val="22"/>
        </w:rPr>
        <w:t>efectueaza</w:t>
      </w:r>
      <w:proofErr w:type="spellEnd"/>
      <w:r w:rsidR="006355CA" w:rsidRPr="00A724B4">
        <w:rPr>
          <w:sz w:val="22"/>
          <w:szCs w:val="22"/>
        </w:rPr>
        <w:t xml:space="preserve"> </w:t>
      </w:r>
      <w:proofErr w:type="spellStart"/>
      <w:r w:rsidR="006355CA" w:rsidRPr="00A724B4">
        <w:rPr>
          <w:sz w:val="22"/>
          <w:szCs w:val="22"/>
        </w:rPr>
        <w:t>tranzactii</w:t>
      </w:r>
      <w:proofErr w:type="spellEnd"/>
      <w:r w:rsidR="006355CA" w:rsidRPr="00A724B4">
        <w:rPr>
          <w:sz w:val="22"/>
          <w:szCs w:val="22"/>
        </w:rPr>
        <w:t xml:space="preserve"> </w:t>
      </w:r>
      <w:proofErr w:type="spellStart"/>
      <w:r w:rsidR="006355CA" w:rsidRPr="00A724B4">
        <w:rPr>
          <w:sz w:val="22"/>
          <w:szCs w:val="22"/>
        </w:rPr>
        <w:t>si</w:t>
      </w:r>
      <w:proofErr w:type="spellEnd"/>
      <w:r w:rsidR="006355CA" w:rsidRPr="00A724B4">
        <w:rPr>
          <w:sz w:val="22"/>
          <w:szCs w:val="22"/>
        </w:rPr>
        <w:t xml:space="preserve"> se publica </w:t>
      </w:r>
      <w:proofErr w:type="spellStart"/>
      <w:r w:rsidR="006355CA" w:rsidRPr="00A724B4">
        <w:rPr>
          <w:sz w:val="22"/>
          <w:szCs w:val="22"/>
        </w:rPr>
        <w:t>rezultatul</w:t>
      </w:r>
      <w:proofErr w:type="spellEnd"/>
      <w:r w:rsidR="006355CA" w:rsidRPr="00A724B4">
        <w:rPr>
          <w:sz w:val="22"/>
          <w:szCs w:val="22"/>
        </w:rPr>
        <w:t xml:space="preserve"> </w:t>
      </w:r>
      <w:proofErr w:type="spellStart"/>
      <w:r w:rsidR="006355CA" w:rsidRPr="00A724B4">
        <w:rPr>
          <w:sz w:val="22"/>
          <w:szCs w:val="22"/>
        </w:rPr>
        <w:t>imediat</w:t>
      </w:r>
      <w:proofErr w:type="spellEnd"/>
      <w:r w:rsidR="006355CA" w:rsidRPr="00A724B4">
        <w:rPr>
          <w:sz w:val="22"/>
          <w:szCs w:val="22"/>
        </w:rPr>
        <w:t xml:space="preserve"> </w:t>
      </w:r>
      <w:proofErr w:type="spellStart"/>
      <w:r w:rsidR="006355CA" w:rsidRPr="00A724B4">
        <w:rPr>
          <w:sz w:val="22"/>
          <w:szCs w:val="22"/>
        </w:rPr>
        <w:t>dupa</w:t>
      </w:r>
      <w:proofErr w:type="spellEnd"/>
      <w:r w:rsidR="006355CA" w:rsidRPr="00A724B4">
        <w:rPr>
          <w:sz w:val="22"/>
          <w:szCs w:val="22"/>
        </w:rPr>
        <w:t xml:space="preserve"> </w:t>
      </w:r>
      <w:proofErr w:type="spellStart"/>
      <w:r w:rsidR="006355CA" w:rsidRPr="00A724B4">
        <w:rPr>
          <w:sz w:val="22"/>
          <w:szCs w:val="22"/>
        </w:rPr>
        <w:t>incheierea</w:t>
      </w:r>
      <w:proofErr w:type="spellEnd"/>
      <w:r w:rsidR="006355CA" w:rsidRPr="00A724B4">
        <w:rPr>
          <w:sz w:val="22"/>
          <w:szCs w:val="22"/>
        </w:rPr>
        <w:t xml:space="preserve"> </w:t>
      </w:r>
      <w:proofErr w:type="spellStart"/>
      <w:r w:rsidR="006355CA" w:rsidRPr="00A724B4">
        <w:rPr>
          <w:sz w:val="22"/>
          <w:szCs w:val="22"/>
        </w:rPr>
        <w:t>tranzactionarii</w:t>
      </w:r>
      <w:proofErr w:type="spellEnd"/>
      <w:r w:rsidR="006355CA" w:rsidRPr="00A724B4">
        <w:rPr>
          <w:sz w:val="22"/>
          <w:szCs w:val="22"/>
        </w:rPr>
        <w:t xml:space="preserve"> de la </w:t>
      </w:r>
      <w:proofErr w:type="spellStart"/>
      <w:r w:rsidR="006355CA" w:rsidRPr="00A724B4">
        <w:rPr>
          <w:sz w:val="22"/>
          <w:szCs w:val="22"/>
        </w:rPr>
        <w:t>ora</w:t>
      </w:r>
      <w:proofErr w:type="spellEnd"/>
      <w:r w:rsidR="006355CA" w:rsidRPr="00A724B4">
        <w:rPr>
          <w:sz w:val="22"/>
          <w:szCs w:val="22"/>
        </w:rPr>
        <w:t xml:space="preserve"> 22.00</w:t>
      </w:r>
      <w:r w:rsidR="007C2CDE" w:rsidRPr="00A724B4">
        <w:rPr>
          <w:sz w:val="22"/>
          <w:szCs w:val="22"/>
          <w:lang w:val="ro-RO"/>
        </w:rPr>
        <w:t>.</w:t>
      </w:r>
      <w:r w:rsidR="00A407F8" w:rsidRPr="00A724B4">
        <w:rPr>
          <w:sz w:val="22"/>
          <w:szCs w:val="22"/>
          <w:lang w:val="ro-RO"/>
        </w:rPr>
        <w:t xml:space="preserve"> Acest interval poate fi extins la cererea participanților la piață.</w:t>
      </w:r>
      <w:r w:rsidR="00DA603E" w:rsidRPr="00A724B4">
        <w:rPr>
          <w:sz w:val="22"/>
          <w:szCs w:val="22"/>
          <w:lang w:val="ro-RO"/>
        </w:rPr>
        <w:t xml:space="preserve"> </w:t>
      </w:r>
      <w:r w:rsidRPr="00A724B4">
        <w:rPr>
          <w:sz w:val="22"/>
          <w:szCs w:val="22"/>
          <w:lang w:val="ro-RO"/>
        </w:rPr>
        <w:t xml:space="preserve">Ofertele sunt formate din ordine electronice cu preț si cantitate (număr de </w:t>
      </w:r>
      <w:r w:rsidR="005D7043" w:rsidRPr="00A724B4">
        <w:rPr>
          <w:sz w:val="22"/>
          <w:szCs w:val="22"/>
          <w:lang w:val="ro-RO"/>
        </w:rPr>
        <w:t>produse</w:t>
      </w:r>
      <w:r w:rsidRPr="00A724B4">
        <w:rPr>
          <w:sz w:val="22"/>
          <w:szCs w:val="22"/>
          <w:lang w:val="ro-RO"/>
        </w:rPr>
        <w:t xml:space="preserve">standard) pentru intervalul de valabilitate respectiv. Prețurile nu conțin TVA. </w:t>
      </w:r>
      <w:r w:rsidR="001F0F0E" w:rsidRPr="00A724B4">
        <w:rPr>
          <w:sz w:val="22"/>
          <w:szCs w:val="22"/>
          <w:lang w:val="ro-RO"/>
        </w:rPr>
        <w:t xml:space="preserve">Cantitatea </w:t>
      </w:r>
      <w:r w:rsidRPr="00A724B4">
        <w:rPr>
          <w:sz w:val="22"/>
          <w:szCs w:val="22"/>
          <w:lang w:val="ro-RO"/>
        </w:rPr>
        <w:t>minim</w:t>
      </w:r>
      <w:r w:rsidR="001F0F0E" w:rsidRPr="00A724B4">
        <w:rPr>
          <w:sz w:val="22"/>
          <w:szCs w:val="22"/>
          <w:lang w:val="ro-RO"/>
        </w:rPr>
        <w:t>ă</w:t>
      </w:r>
      <w:r w:rsidRPr="00A724B4">
        <w:rPr>
          <w:sz w:val="22"/>
          <w:szCs w:val="22"/>
          <w:lang w:val="ro-RO"/>
        </w:rPr>
        <w:t xml:space="preserve"> a unui </w:t>
      </w:r>
      <w:r w:rsidR="005D7043" w:rsidRPr="00A724B4">
        <w:rPr>
          <w:sz w:val="22"/>
          <w:szCs w:val="22"/>
          <w:lang w:val="ro-RO"/>
        </w:rPr>
        <w:t>produs</w:t>
      </w:r>
      <w:r w:rsidR="00A2706C" w:rsidRPr="00A724B4">
        <w:rPr>
          <w:sz w:val="22"/>
          <w:szCs w:val="22"/>
          <w:lang w:val="ro-RO"/>
        </w:rPr>
        <w:t xml:space="preserve"> </w:t>
      </w:r>
      <w:r w:rsidRPr="00A724B4">
        <w:rPr>
          <w:sz w:val="22"/>
          <w:szCs w:val="22"/>
          <w:lang w:val="ro-RO"/>
        </w:rPr>
        <w:t xml:space="preserve">DAY-AHEAD este de 1 </w:t>
      </w:r>
      <w:r w:rsidR="005D7043" w:rsidRPr="00A724B4">
        <w:rPr>
          <w:sz w:val="22"/>
          <w:szCs w:val="22"/>
          <w:lang w:val="ro-RO"/>
        </w:rPr>
        <w:t>MWh</w:t>
      </w:r>
      <w:r w:rsidRPr="00A724B4">
        <w:rPr>
          <w:sz w:val="22"/>
          <w:szCs w:val="22"/>
          <w:lang w:val="ro-RO"/>
        </w:rPr>
        <w:t xml:space="preserve">. Ordinul poate conține orice număr de </w:t>
      </w:r>
      <w:r w:rsidR="005D7043" w:rsidRPr="00A724B4">
        <w:rPr>
          <w:sz w:val="22"/>
          <w:szCs w:val="22"/>
          <w:lang w:val="ro-RO"/>
        </w:rPr>
        <w:t>produse</w:t>
      </w:r>
      <w:r w:rsidR="00A2706C" w:rsidRPr="00A724B4">
        <w:rPr>
          <w:sz w:val="22"/>
          <w:szCs w:val="22"/>
          <w:lang w:val="ro-RO"/>
        </w:rPr>
        <w:t xml:space="preserve"> </w:t>
      </w:r>
      <w:r w:rsidR="00EA3DF6" w:rsidRPr="00A724B4">
        <w:rPr>
          <w:sz w:val="22"/>
          <w:szCs w:val="22"/>
          <w:lang w:val="ro-RO"/>
        </w:rPr>
        <w:t>multiplu de</w:t>
      </w:r>
      <w:r w:rsidRPr="00A724B4">
        <w:rPr>
          <w:sz w:val="22"/>
          <w:szCs w:val="22"/>
          <w:lang w:val="ro-RO"/>
        </w:rPr>
        <w:t xml:space="preserve"> 1 </w:t>
      </w:r>
      <w:r w:rsidR="005D7043" w:rsidRPr="00A724B4">
        <w:rPr>
          <w:sz w:val="22"/>
          <w:szCs w:val="22"/>
          <w:lang w:val="ro-RO"/>
        </w:rPr>
        <w:t>MWh</w:t>
      </w:r>
      <w:r w:rsidRPr="00A724B4">
        <w:rPr>
          <w:sz w:val="22"/>
          <w:szCs w:val="22"/>
          <w:lang w:val="ro-RO"/>
        </w:rPr>
        <w:t>.</w:t>
      </w:r>
    </w:p>
    <w:bookmarkEnd w:id="1"/>
    <w:p w14:paraId="05FC7C47" w14:textId="08D81950" w:rsidR="00FB4929" w:rsidRPr="00A724B4" w:rsidRDefault="00DD3100" w:rsidP="00213C82">
      <w:pPr>
        <w:spacing w:before="100" w:beforeAutospacing="1" w:after="100" w:afterAutospacing="1" w:line="280" w:lineRule="exact"/>
        <w:jc w:val="both"/>
        <w:rPr>
          <w:sz w:val="22"/>
          <w:szCs w:val="22"/>
          <w:lang w:val="ro-RO"/>
        </w:rPr>
      </w:pPr>
      <w:r w:rsidRPr="00A724B4">
        <w:rPr>
          <w:b/>
          <w:sz w:val="22"/>
          <w:szCs w:val="22"/>
          <w:lang w:val="ro-RO"/>
        </w:rPr>
        <w:t>Art. 1</w:t>
      </w:r>
      <w:r w:rsidR="00A456D2" w:rsidRPr="00A724B4">
        <w:rPr>
          <w:b/>
          <w:sz w:val="22"/>
          <w:szCs w:val="22"/>
          <w:lang w:val="ro-RO"/>
        </w:rPr>
        <w:t>1</w:t>
      </w:r>
      <w:r w:rsidRPr="00A724B4">
        <w:rPr>
          <w:b/>
          <w:sz w:val="22"/>
          <w:szCs w:val="22"/>
          <w:lang w:val="ro-RO"/>
        </w:rPr>
        <w:t xml:space="preserve">. </w:t>
      </w:r>
      <w:r w:rsidR="004735B0" w:rsidRPr="00A724B4">
        <w:rPr>
          <w:sz w:val="22"/>
          <w:szCs w:val="22"/>
          <w:lang w:val="ro-RO"/>
        </w:rPr>
        <w:t xml:space="preserve">Procesul de ofertare </w:t>
      </w:r>
      <w:r w:rsidR="00EA3DF6" w:rsidRPr="00A724B4">
        <w:rPr>
          <w:sz w:val="22"/>
          <w:szCs w:val="22"/>
          <w:lang w:val="ro-RO"/>
        </w:rPr>
        <w:t>şi</w:t>
      </w:r>
      <w:r w:rsidR="004735B0" w:rsidRPr="00A724B4">
        <w:rPr>
          <w:sz w:val="22"/>
          <w:szCs w:val="22"/>
          <w:lang w:val="ro-RO"/>
        </w:rPr>
        <w:t xml:space="preserve"> tranzac</w:t>
      </w:r>
      <w:r w:rsidR="00650905" w:rsidRPr="00A724B4">
        <w:rPr>
          <w:sz w:val="22"/>
          <w:szCs w:val="22"/>
          <w:lang w:val="ro-RO"/>
        </w:rPr>
        <w:t>ţ</w:t>
      </w:r>
      <w:r w:rsidR="004735B0" w:rsidRPr="00A724B4">
        <w:rPr>
          <w:sz w:val="22"/>
          <w:szCs w:val="22"/>
          <w:lang w:val="ro-RO"/>
        </w:rPr>
        <w:t>ionare se desfa</w:t>
      </w:r>
      <w:r w:rsidR="00EA3DF6" w:rsidRPr="00A724B4">
        <w:rPr>
          <w:sz w:val="22"/>
          <w:szCs w:val="22"/>
          <w:lang w:val="ro-RO"/>
        </w:rPr>
        <w:t>ș</w:t>
      </w:r>
      <w:r w:rsidR="004735B0" w:rsidRPr="00A724B4">
        <w:rPr>
          <w:sz w:val="22"/>
          <w:szCs w:val="22"/>
          <w:lang w:val="ro-RO"/>
        </w:rPr>
        <w:t>oar</w:t>
      </w:r>
      <w:r w:rsidR="00EA3DF6" w:rsidRPr="00A724B4">
        <w:rPr>
          <w:sz w:val="22"/>
          <w:szCs w:val="22"/>
          <w:lang w:val="ro-RO"/>
        </w:rPr>
        <w:t>ă</w:t>
      </w:r>
      <w:r w:rsidR="004735B0" w:rsidRPr="00A724B4">
        <w:rPr>
          <w:sz w:val="22"/>
          <w:szCs w:val="22"/>
          <w:lang w:val="ro-RO"/>
        </w:rPr>
        <w:t xml:space="preserve"> astfel dupa cum urmeaz</w:t>
      </w:r>
      <w:r w:rsidR="00EA3DF6" w:rsidRPr="00A724B4">
        <w:rPr>
          <w:sz w:val="22"/>
          <w:szCs w:val="22"/>
          <w:lang w:val="ro-RO"/>
        </w:rPr>
        <w:t>ă</w:t>
      </w:r>
      <w:r w:rsidR="004735B0" w:rsidRPr="00A724B4">
        <w:rPr>
          <w:sz w:val="22"/>
          <w:szCs w:val="22"/>
          <w:lang w:val="ro-RO"/>
        </w:rPr>
        <w:t>:</w:t>
      </w:r>
    </w:p>
    <w:p w14:paraId="4238624B" w14:textId="7C903A34" w:rsidR="00FB4929" w:rsidRPr="00A724B4" w:rsidRDefault="004735B0" w:rsidP="00213C82">
      <w:pPr>
        <w:pStyle w:val="Corptext"/>
        <w:tabs>
          <w:tab w:val="left" w:pos="741"/>
        </w:tabs>
        <w:spacing w:before="100" w:beforeAutospacing="1" w:after="100" w:afterAutospacing="1" w:line="280" w:lineRule="exact"/>
        <w:rPr>
          <w:rFonts w:ascii="Times New Roman" w:hAnsi="Times New Roman"/>
          <w:szCs w:val="22"/>
        </w:rPr>
      </w:pPr>
      <w:r w:rsidRPr="00A724B4">
        <w:rPr>
          <w:rFonts w:ascii="Times New Roman" w:hAnsi="Times New Roman"/>
          <w:szCs w:val="22"/>
        </w:rPr>
        <w:t xml:space="preserve">(1) În cursul </w:t>
      </w:r>
      <w:r w:rsidR="00EA3DF6" w:rsidRPr="00A724B4">
        <w:rPr>
          <w:rFonts w:ascii="Times New Roman" w:hAnsi="Times New Roman"/>
          <w:szCs w:val="22"/>
        </w:rPr>
        <w:t>sesiunii</w:t>
      </w:r>
      <w:r w:rsidRPr="00A724B4">
        <w:rPr>
          <w:rFonts w:ascii="Times New Roman" w:hAnsi="Times New Roman"/>
          <w:szCs w:val="22"/>
        </w:rPr>
        <w:t xml:space="preserve"> de tranzacţionare</w:t>
      </w:r>
      <w:r w:rsidR="00EA3DF6" w:rsidRPr="00A724B4">
        <w:rPr>
          <w:rFonts w:ascii="Times New Roman" w:hAnsi="Times New Roman"/>
          <w:szCs w:val="22"/>
        </w:rPr>
        <w:t>,</w:t>
      </w:r>
      <w:r w:rsidRPr="00A724B4">
        <w:rPr>
          <w:rFonts w:ascii="Times New Roman" w:hAnsi="Times New Roman"/>
          <w:szCs w:val="22"/>
        </w:rPr>
        <w:t xml:space="preserve"> </w:t>
      </w:r>
      <w:r w:rsidR="00136414" w:rsidRPr="00A724B4">
        <w:rPr>
          <w:rFonts w:ascii="Times New Roman" w:hAnsi="Times New Roman"/>
          <w:szCs w:val="22"/>
        </w:rPr>
        <w:t>Participanți</w:t>
      </w:r>
      <w:r w:rsidRPr="00A724B4">
        <w:rPr>
          <w:rFonts w:ascii="Times New Roman" w:hAnsi="Times New Roman"/>
          <w:szCs w:val="22"/>
        </w:rPr>
        <w:t>i introduc ordine care sunt validate numai dacă îndeplinesc</w:t>
      </w:r>
      <w:r w:rsidR="00EA3DF6" w:rsidRPr="00A724B4">
        <w:rPr>
          <w:rFonts w:ascii="Times New Roman" w:hAnsi="Times New Roman"/>
          <w:szCs w:val="22"/>
        </w:rPr>
        <w:t>,</w:t>
      </w:r>
      <w:r w:rsidRPr="00A724B4">
        <w:rPr>
          <w:rFonts w:ascii="Times New Roman" w:hAnsi="Times New Roman"/>
          <w:szCs w:val="22"/>
        </w:rPr>
        <w:t xml:space="preserve"> cumulativ</w:t>
      </w:r>
      <w:r w:rsidR="00EA3DF6" w:rsidRPr="00A724B4">
        <w:rPr>
          <w:rFonts w:ascii="Times New Roman" w:hAnsi="Times New Roman"/>
          <w:szCs w:val="22"/>
        </w:rPr>
        <w:t>,</w:t>
      </w:r>
      <w:r w:rsidRPr="00A724B4">
        <w:rPr>
          <w:rFonts w:ascii="Times New Roman" w:hAnsi="Times New Roman"/>
          <w:szCs w:val="22"/>
        </w:rPr>
        <w:t xml:space="preserve"> următoarele condiţii:</w:t>
      </w:r>
    </w:p>
    <w:p w14:paraId="081FC16C" w14:textId="77777777" w:rsidR="00FB4929" w:rsidRPr="00A724B4" w:rsidRDefault="004735B0" w:rsidP="00213C82">
      <w:pPr>
        <w:pStyle w:val="Corptext"/>
        <w:numPr>
          <w:ilvl w:val="0"/>
          <w:numId w:val="13"/>
        </w:numPr>
        <w:tabs>
          <w:tab w:val="left" w:pos="741"/>
        </w:tabs>
        <w:spacing w:before="100" w:beforeAutospacing="1" w:after="100" w:afterAutospacing="1" w:line="280" w:lineRule="exact"/>
        <w:rPr>
          <w:rFonts w:ascii="Times New Roman" w:hAnsi="Times New Roman"/>
          <w:szCs w:val="22"/>
        </w:rPr>
      </w:pPr>
      <w:r w:rsidRPr="00A724B4">
        <w:rPr>
          <w:rFonts w:ascii="Times New Roman" w:hAnsi="Times New Roman"/>
          <w:szCs w:val="22"/>
        </w:rPr>
        <w:t>menţionarea cantităţii și a preţului;</w:t>
      </w:r>
    </w:p>
    <w:p w14:paraId="454C0E79" w14:textId="77777777" w:rsidR="00FB4929" w:rsidRPr="00A724B4" w:rsidRDefault="004735B0" w:rsidP="00213C82">
      <w:pPr>
        <w:pStyle w:val="Corptext"/>
        <w:numPr>
          <w:ilvl w:val="0"/>
          <w:numId w:val="13"/>
        </w:numPr>
        <w:tabs>
          <w:tab w:val="left" w:pos="741"/>
        </w:tabs>
        <w:spacing w:before="100" w:beforeAutospacing="1" w:after="100" w:afterAutospacing="1" w:line="280" w:lineRule="exact"/>
        <w:rPr>
          <w:rFonts w:ascii="Times New Roman" w:hAnsi="Times New Roman"/>
          <w:szCs w:val="22"/>
        </w:rPr>
      </w:pPr>
      <w:r w:rsidRPr="00A724B4">
        <w:rPr>
          <w:rFonts w:ascii="Times New Roman" w:hAnsi="Times New Roman"/>
          <w:szCs w:val="22"/>
        </w:rPr>
        <w:t>existenţa în contul de garanţii a unei sume disponibile mai mare sau egală cu valoarea garanţiei necesară în cazul tranzacţionării ordinului.</w:t>
      </w:r>
    </w:p>
    <w:p w14:paraId="11D40151" w14:textId="174B2266" w:rsidR="00FB4929" w:rsidRPr="00A724B4" w:rsidRDefault="004735B0" w:rsidP="00213C82">
      <w:pPr>
        <w:pStyle w:val="Corptext"/>
        <w:tabs>
          <w:tab w:val="left" w:pos="741"/>
        </w:tabs>
        <w:spacing w:before="100" w:beforeAutospacing="1" w:after="100" w:afterAutospacing="1" w:line="280" w:lineRule="exact"/>
        <w:rPr>
          <w:rFonts w:ascii="Times New Roman" w:hAnsi="Times New Roman"/>
          <w:szCs w:val="22"/>
        </w:rPr>
      </w:pPr>
      <w:r w:rsidRPr="00A724B4">
        <w:rPr>
          <w:rFonts w:ascii="Times New Roman" w:hAnsi="Times New Roman"/>
          <w:szCs w:val="22"/>
        </w:rPr>
        <w:t xml:space="preserve">(2) Ordinele introduse pot fi întreţinute de </w:t>
      </w:r>
      <w:r w:rsidR="00136414" w:rsidRPr="00A724B4">
        <w:rPr>
          <w:rFonts w:ascii="Times New Roman" w:hAnsi="Times New Roman"/>
          <w:szCs w:val="22"/>
        </w:rPr>
        <w:t>Participanți</w:t>
      </w:r>
      <w:r w:rsidRPr="00A724B4">
        <w:rPr>
          <w:rFonts w:ascii="Times New Roman" w:hAnsi="Times New Roman"/>
          <w:szCs w:val="22"/>
        </w:rPr>
        <w:t xml:space="preserve"> după cum urmează:</w:t>
      </w:r>
    </w:p>
    <w:p w14:paraId="0D432D3C" w14:textId="77777777" w:rsidR="00FB4929" w:rsidRPr="00A724B4" w:rsidRDefault="004735B0" w:rsidP="00213C82">
      <w:pPr>
        <w:pStyle w:val="Corptext"/>
        <w:numPr>
          <w:ilvl w:val="0"/>
          <w:numId w:val="14"/>
        </w:numPr>
        <w:tabs>
          <w:tab w:val="left" w:pos="741"/>
        </w:tabs>
        <w:spacing w:before="100" w:beforeAutospacing="1" w:after="100" w:afterAutospacing="1" w:line="280" w:lineRule="exact"/>
        <w:rPr>
          <w:rFonts w:ascii="Times New Roman" w:hAnsi="Times New Roman"/>
          <w:szCs w:val="22"/>
        </w:rPr>
      </w:pPr>
      <w:r w:rsidRPr="00A724B4">
        <w:rPr>
          <w:rFonts w:ascii="Times New Roman" w:hAnsi="Times New Roman"/>
          <w:szCs w:val="22"/>
        </w:rPr>
        <w:t>modificarea preţului;</w:t>
      </w:r>
    </w:p>
    <w:p w14:paraId="42C807FA" w14:textId="5385BFC3" w:rsidR="00E5248F" w:rsidRPr="00A724B4" w:rsidRDefault="004735B0" w:rsidP="00213C82">
      <w:pPr>
        <w:pStyle w:val="Corptext"/>
        <w:numPr>
          <w:ilvl w:val="0"/>
          <w:numId w:val="14"/>
        </w:numPr>
        <w:tabs>
          <w:tab w:val="left" w:pos="741"/>
        </w:tabs>
        <w:spacing w:before="100" w:beforeAutospacing="1" w:after="100" w:afterAutospacing="1" w:line="280" w:lineRule="exact"/>
        <w:rPr>
          <w:rFonts w:ascii="Times New Roman" w:hAnsi="Times New Roman"/>
          <w:szCs w:val="22"/>
        </w:rPr>
      </w:pPr>
      <w:r w:rsidRPr="00A724B4">
        <w:rPr>
          <w:rFonts w:ascii="Times New Roman" w:hAnsi="Times New Roman"/>
          <w:szCs w:val="22"/>
        </w:rPr>
        <w:t>modificarea cantităţii</w:t>
      </w:r>
      <w:r w:rsidR="00937D58" w:rsidRPr="00A724B4">
        <w:rPr>
          <w:rFonts w:ascii="Times New Roman" w:hAnsi="Times New Roman"/>
          <w:szCs w:val="22"/>
        </w:rPr>
        <w:t>.</w:t>
      </w:r>
    </w:p>
    <w:p w14:paraId="4888BF72" w14:textId="385FEC78" w:rsidR="00BE6C11" w:rsidRPr="00A724B4" w:rsidRDefault="007C2CDE" w:rsidP="00213C82">
      <w:pPr>
        <w:pStyle w:val="Corptext"/>
        <w:tabs>
          <w:tab w:val="left" w:pos="741"/>
        </w:tabs>
        <w:spacing w:before="100" w:beforeAutospacing="1" w:after="100" w:afterAutospacing="1" w:line="280" w:lineRule="exact"/>
        <w:rPr>
          <w:rFonts w:ascii="Times New Roman" w:hAnsi="Times New Roman"/>
          <w:szCs w:val="22"/>
        </w:rPr>
      </w:pPr>
      <w:r w:rsidRPr="00A724B4">
        <w:rPr>
          <w:rFonts w:ascii="Times New Roman" w:hAnsi="Times New Roman"/>
          <w:szCs w:val="22"/>
        </w:rPr>
        <w:t>(3) Ordinele de cumpărare și vânzare vor fi sortate automat în platforma de tranzacționare astfel înc</w:t>
      </w:r>
      <w:r w:rsidR="00936446" w:rsidRPr="00A724B4">
        <w:rPr>
          <w:rFonts w:ascii="Times New Roman" w:hAnsi="Times New Roman"/>
          <w:szCs w:val="22"/>
        </w:rPr>
        <w:t>â</w:t>
      </w:r>
      <w:r w:rsidRPr="00A724B4">
        <w:rPr>
          <w:rFonts w:ascii="Times New Roman" w:hAnsi="Times New Roman"/>
          <w:szCs w:val="22"/>
        </w:rPr>
        <w:t>t cele mai bune oferte din punct de vedere al prețurilor să fie afișate primele. În caz de egalitate de preț, ofertele vor fi sortate după marca de timp, cele mai vechi urmând a fi afișate cu prioritate.</w:t>
      </w:r>
    </w:p>
    <w:p w14:paraId="525AFC0F" w14:textId="6DE8D256" w:rsidR="00BE6C11" w:rsidRPr="00A724B4" w:rsidRDefault="007C2CDE" w:rsidP="00213C82">
      <w:pPr>
        <w:pStyle w:val="Corptext"/>
        <w:tabs>
          <w:tab w:val="left" w:pos="741"/>
        </w:tabs>
        <w:spacing w:before="100" w:beforeAutospacing="1" w:after="100" w:afterAutospacing="1" w:line="280" w:lineRule="exact"/>
        <w:rPr>
          <w:rFonts w:ascii="Times New Roman" w:hAnsi="Times New Roman"/>
          <w:szCs w:val="22"/>
        </w:rPr>
      </w:pPr>
      <w:r w:rsidRPr="00A724B4">
        <w:rPr>
          <w:rFonts w:ascii="Times New Roman" w:hAnsi="Times New Roman"/>
          <w:szCs w:val="22"/>
        </w:rPr>
        <w:t>(4) Pentru ordinele de vânzare, se realizează corelarea ordinului de vânzare cu un ordin de cumpărare cu același preț sau cu un preț mai mare, pentru cantitatea maximă de</w:t>
      </w:r>
      <w:r w:rsidR="00AE44ED" w:rsidRPr="00A724B4">
        <w:rPr>
          <w:rFonts w:ascii="Times New Roman" w:hAnsi="Times New Roman"/>
          <w:szCs w:val="22"/>
        </w:rPr>
        <w:t>te</w:t>
      </w:r>
      <w:r w:rsidRPr="00A724B4">
        <w:rPr>
          <w:rFonts w:ascii="Times New Roman" w:hAnsi="Times New Roman"/>
          <w:szCs w:val="22"/>
        </w:rPr>
        <w:t>rminată de concurența cantităților menționate în cele două ordine de sens contrar, la prețul ordinului de vânzare. În măsura în care condițiile de corelare sunt îndeplinite pentru mai mult de două ordine de sens contrar, ordinea de corelare este stabilită cronologic, în funcție de marca de timp cea mai veche.</w:t>
      </w:r>
    </w:p>
    <w:p w14:paraId="051C6CB3" w14:textId="31EB3BF4" w:rsidR="00BE6C11" w:rsidRPr="00A724B4" w:rsidRDefault="007C2CDE" w:rsidP="00213C82">
      <w:pPr>
        <w:pStyle w:val="Corptext"/>
        <w:spacing w:before="100" w:beforeAutospacing="1" w:after="100" w:afterAutospacing="1" w:line="280" w:lineRule="exact"/>
        <w:rPr>
          <w:rFonts w:ascii="Times New Roman" w:hAnsi="Times New Roman"/>
          <w:szCs w:val="22"/>
        </w:rPr>
      </w:pPr>
      <w:r w:rsidRPr="00A724B4">
        <w:rPr>
          <w:rFonts w:ascii="Times New Roman" w:hAnsi="Times New Roman"/>
          <w:szCs w:val="22"/>
        </w:rPr>
        <w:t>(5) Pentru ordinele de cumpărare, se realizează corelarea ordinului de cumpărare cu un ordin de vânzare cu acelasi preț sau cu un preț mai mic, pentru cantitatea maxim</w:t>
      </w:r>
      <w:r w:rsidR="00936446" w:rsidRPr="00A724B4">
        <w:rPr>
          <w:rFonts w:ascii="Times New Roman" w:hAnsi="Times New Roman"/>
          <w:szCs w:val="22"/>
        </w:rPr>
        <w:t>ă</w:t>
      </w:r>
      <w:r w:rsidRPr="00A724B4">
        <w:rPr>
          <w:rFonts w:ascii="Times New Roman" w:hAnsi="Times New Roman"/>
          <w:szCs w:val="22"/>
        </w:rPr>
        <w:t xml:space="preserve"> </w:t>
      </w:r>
      <w:proofErr w:type="spellStart"/>
      <w:r w:rsidRPr="00A724B4">
        <w:rPr>
          <w:rFonts w:ascii="Times New Roman" w:hAnsi="Times New Roman"/>
          <w:szCs w:val="22"/>
        </w:rPr>
        <w:t>derminată</w:t>
      </w:r>
      <w:proofErr w:type="spellEnd"/>
      <w:r w:rsidRPr="00A724B4">
        <w:rPr>
          <w:rFonts w:ascii="Times New Roman" w:hAnsi="Times New Roman"/>
          <w:szCs w:val="22"/>
        </w:rPr>
        <w:t xml:space="preserve"> de concurența cantităților menționate în cele două ordine de sens contrar, la prețul ordinului de cumparare. În măsura în care condițiile de corelare sunt îndeplinite pentru mai mult de două ordine de sens contrar, ordinea de corelare este stabilită cronologic, în funcție de marca de timp cea mai veche.</w:t>
      </w:r>
    </w:p>
    <w:p w14:paraId="68C5E809" w14:textId="0BA7EC82" w:rsidR="00A25EED" w:rsidRPr="00A724B4" w:rsidRDefault="007C2CDE" w:rsidP="00213C82">
      <w:pPr>
        <w:pStyle w:val="Corptext"/>
        <w:tabs>
          <w:tab w:val="left" w:pos="741"/>
        </w:tabs>
        <w:spacing w:before="100" w:beforeAutospacing="1" w:after="100" w:afterAutospacing="1" w:line="280" w:lineRule="exact"/>
        <w:rPr>
          <w:rFonts w:ascii="Times New Roman" w:hAnsi="Times New Roman"/>
          <w:szCs w:val="22"/>
        </w:rPr>
      </w:pPr>
      <w:r w:rsidRPr="00A724B4">
        <w:rPr>
          <w:rFonts w:ascii="Times New Roman" w:hAnsi="Times New Roman"/>
          <w:szCs w:val="22"/>
        </w:rPr>
        <w:t>(6) În condițiile în care tranzacția s-a realizat numai cu privire la o parte din cantitatea menționată într-un ordin, respectivul ordin va fi menținut în platforma de tranzacționare pentru cantitatea ramasă</w:t>
      </w:r>
      <w:bookmarkStart w:id="2" w:name="_Hlk17716671"/>
      <w:r w:rsidR="0064566B" w:rsidRPr="00A724B4">
        <w:rPr>
          <w:rFonts w:ascii="Times New Roman" w:hAnsi="Times New Roman"/>
          <w:szCs w:val="22"/>
        </w:rPr>
        <w:t>, dacă participantul nu alege să anuleze ordinul</w:t>
      </w:r>
      <w:bookmarkEnd w:id="2"/>
      <w:r w:rsidRPr="00A724B4">
        <w:rPr>
          <w:rFonts w:ascii="Times New Roman" w:hAnsi="Times New Roman"/>
          <w:szCs w:val="22"/>
        </w:rPr>
        <w:t>.</w:t>
      </w:r>
      <w:r w:rsidR="000C6FC9" w:rsidRPr="00A724B4">
        <w:rPr>
          <w:rFonts w:ascii="Times New Roman" w:hAnsi="Times New Roman"/>
          <w:szCs w:val="22"/>
        </w:rPr>
        <w:t xml:space="preserve"> În cazul anulării ordinului, garanția bancară pentru cantitatea</w:t>
      </w:r>
      <w:r w:rsidR="002507B3" w:rsidRPr="00A724B4">
        <w:rPr>
          <w:rFonts w:ascii="Times New Roman" w:hAnsi="Times New Roman"/>
          <w:szCs w:val="22"/>
        </w:rPr>
        <w:t xml:space="preserve"> </w:t>
      </w:r>
      <w:r w:rsidR="000C6FC9" w:rsidRPr="00A724B4">
        <w:rPr>
          <w:rFonts w:ascii="Times New Roman" w:hAnsi="Times New Roman"/>
          <w:szCs w:val="22"/>
        </w:rPr>
        <w:t>rămasă</w:t>
      </w:r>
      <w:r w:rsidR="002507B3" w:rsidRPr="00A724B4">
        <w:rPr>
          <w:rFonts w:ascii="Times New Roman" w:hAnsi="Times New Roman"/>
          <w:szCs w:val="22"/>
        </w:rPr>
        <w:t xml:space="preserve"> indicată în Ordin va fi restituită participantului la tranzacționare.</w:t>
      </w:r>
    </w:p>
    <w:p w14:paraId="11775C45" w14:textId="4A91844F" w:rsidR="00A456D2" w:rsidRPr="00A724B4" w:rsidRDefault="00A154C5" w:rsidP="00213C82">
      <w:pPr>
        <w:pStyle w:val="Listparagraf"/>
        <w:numPr>
          <w:ilvl w:val="0"/>
          <w:numId w:val="10"/>
        </w:numPr>
        <w:spacing w:before="100" w:beforeAutospacing="1" w:after="100" w:afterAutospacing="1" w:line="280" w:lineRule="exact"/>
        <w:contextualSpacing w:val="0"/>
        <w:jc w:val="both"/>
        <w:rPr>
          <w:rFonts w:ascii="Times New Roman" w:hAnsi="Times New Roman"/>
          <w:b/>
          <w:bCs/>
        </w:rPr>
      </w:pPr>
      <w:proofErr w:type="spellStart"/>
      <w:r w:rsidRPr="00A724B4">
        <w:rPr>
          <w:rFonts w:ascii="Times New Roman" w:hAnsi="Times New Roman"/>
          <w:b/>
          <w:bCs/>
        </w:rPr>
        <w:lastRenderedPageBreak/>
        <w:t>Tranzacționarea</w:t>
      </w:r>
      <w:proofErr w:type="spellEnd"/>
      <w:r w:rsidRPr="00A724B4">
        <w:rPr>
          <w:rFonts w:ascii="Times New Roman" w:hAnsi="Times New Roman"/>
          <w:b/>
          <w:bCs/>
        </w:rPr>
        <w:t xml:space="preserve"> </w:t>
      </w:r>
      <w:proofErr w:type="spellStart"/>
      <w:r w:rsidRPr="00A724B4">
        <w:rPr>
          <w:rFonts w:ascii="Times New Roman" w:hAnsi="Times New Roman"/>
          <w:b/>
          <w:bCs/>
        </w:rPr>
        <w:t>celorlalte</w:t>
      </w:r>
      <w:proofErr w:type="spellEnd"/>
      <w:r w:rsidRPr="00A724B4">
        <w:rPr>
          <w:rFonts w:ascii="Times New Roman" w:hAnsi="Times New Roman"/>
          <w:b/>
          <w:bCs/>
        </w:rPr>
        <w:t xml:space="preserve"> </w:t>
      </w:r>
      <w:proofErr w:type="spellStart"/>
      <w:r w:rsidRPr="00A724B4">
        <w:rPr>
          <w:rFonts w:ascii="Times New Roman" w:hAnsi="Times New Roman"/>
          <w:b/>
          <w:bCs/>
        </w:rPr>
        <w:t>produse</w:t>
      </w:r>
      <w:proofErr w:type="spellEnd"/>
    </w:p>
    <w:p w14:paraId="12A2493D" w14:textId="577A95F8" w:rsidR="00373B21" w:rsidRPr="00A724B4" w:rsidRDefault="00373B21" w:rsidP="00213C82">
      <w:pPr>
        <w:widowControl w:val="0"/>
        <w:autoSpaceDE w:val="0"/>
        <w:autoSpaceDN w:val="0"/>
        <w:spacing w:before="100" w:beforeAutospacing="1" w:after="100" w:afterAutospacing="1" w:line="280" w:lineRule="exact"/>
        <w:jc w:val="both"/>
        <w:rPr>
          <w:sz w:val="22"/>
          <w:szCs w:val="22"/>
          <w:lang w:val="ro-RO"/>
        </w:rPr>
      </w:pPr>
      <w:r w:rsidRPr="00A724B4">
        <w:rPr>
          <w:b/>
          <w:sz w:val="22"/>
          <w:szCs w:val="22"/>
          <w:lang w:val="ro-RO"/>
        </w:rPr>
        <w:t>Art.</w:t>
      </w:r>
      <w:r w:rsidRPr="00A724B4">
        <w:rPr>
          <w:b/>
          <w:spacing w:val="-2"/>
          <w:sz w:val="22"/>
          <w:szCs w:val="22"/>
          <w:lang w:val="ro-RO"/>
        </w:rPr>
        <w:t xml:space="preserve"> </w:t>
      </w:r>
      <w:r w:rsidR="00A154C5" w:rsidRPr="00A724B4">
        <w:rPr>
          <w:b/>
          <w:sz w:val="22"/>
          <w:szCs w:val="22"/>
          <w:lang w:val="ro-RO"/>
        </w:rPr>
        <w:t>12</w:t>
      </w:r>
      <w:r w:rsidRPr="00A724B4">
        <w:rPr>
          <w:b/>
          <w:sz w:val="22"/>
          <w:szCs w:val="22"/>
          <w:lang w:val="ro-RO"/>
        </w:rPr>
        <w:t>.</w:t>
      </w:r>
      <w:r w:rsidRPr="00A724B4">
        <w:rPr>
          <w:b/>
          <w:spacing w:val="-2"/>
          <w:sz w:val="22"/>
          <w:szCs w:val="22"/>
          <w:lang w:val="ro-RO"/>
        </w:rPr>
        <w:t xml:space="preserve"> </w:t>
      </w:r>
      <w:r w:rsidRPr="00A724B4">
        <w:rPr>
          <w:sz w:val="22"/>
          <w:szCs w:val="22"/>
          <w:lang w:val="ro-RO"/>
        </w:rPr>
        <w:t>Mecanismele</w:t>
      </w:r>
      <w:r w:rsidRPr="00A724B4">
        <w:rPr>
          <w:spacing w:val="-2"/>
          <w:sz w:val="22"/>
          <w:szCs w:val="22"/>
          <w:lang w:val="ro-RO"/>
        </w:rPr>
        <w:t xml:space="preserve"> </w:t>
      </w:r>
      <w:r w:rsidRPr="00A724B4">
        <w:rPr>
          <w:sz w:val="22"/>
          <w:szCs w:val="22"/>
          <w:lang w:val="ro-RO"/>
        </w:rPr>
        <w:t>de</w:t>
      </w:r>
      <w:r w:rsidRPr="00A724B4">
        <w:rPr>
          <w:spacing w:val="-4"/>
          <w:sz w:val="22"/>
          <w:szCs w:val="22"/>
          <w:lang w:val="ro-RO"/>
        </w:rPr>
        <w:t xml:space="preserve"> </w:t>
      </w:r>
      <w:r w:rsidRPr="00A724B4">
        <w:rPr>
          <w:sz w:val="22"/>
          <w:szCs w:val="22"/>
          <w:lang w:val="ro-RO"/>
        </w:rPr>
        <w:t>tranzacţionare</w:t>
      </w:r>
      <w:r w:rsidRPr="00A724B4">
        <w:rPr>
          <w:spacing w:val="-2"/>
          <w:sz w:val="22"/>
          <w:szCs w:val="22"/>
          <w:lang w:val="ro-RO"/>
        </w:rPr>
        <w:t xml:space="preserve"> </w:t>
      </w:r>
      <w:r w:rsidRPr="00A724B4">
        <w:rPr>
          <w:sz w:val="22"/>
          <w:szCs w:val="22"/>
          <w:lang w:val="ro-RO"/>
        </w:rPr>
        <w:t>utilizate</w:t>
      </w:r>
      <w:r w:rsidRPr="00A724B4">
        <w:rPr>
          <w:spacing w:val="-4"/>
          <w:sz w:val="22"/>
          <w:szCs w:val="22"/>
          <w:lang w:val="ro-RO"/>
        </w:rPr>
        <w:t xml:space="preserve"> </w:t>
      </w:r>
      <w:r w:rsidR="00A154C5" w:rsidRPr="00A724B4">
        <w:rPr>
          <w:sz w:val="22"/>
          <w:szCs w:val="22"/>
          <w:lang w:val="ro-RO"/>
        </w:rPr>
        <w:t>pentru celelalte produse sunt</w:t>
      </w:r>
      <w:r w:rsidRPr="00A724B4">
        <w:rPr>
          <w:sz w:val="22"/>
          <w:szCs w:val="22"/>
          <w:lang w:val="ro-RO"/>
        </w:rPr>
        <w:t>:</w:t>
      </w:r>
    </w:p>
    <w:p w14:paraId="76E065B3" w14:textId="7039B0A7" w:rsidR="00373B21" w:rsidRPr="00A724B4" w:rsidRDefault="00373B21" w:rsidP="00213C82">
      <w:pPr>
        <w:widowControl w:val="0"/>
        <w:numPr>
          <w:ilvl w:val="1"/>
          <w:numId w:val="28"/>
        </w:numPr>
        <w:tabs>
          <w:tab w:val="left" w:pos="1100"/>
          <w:tab w:val="left" w:pos="1101"/>
        </w:tabs>
        <w:autoSpaceDE w:val="0"/>
        <w:autoSpaceDN w:val="0"/>
        <w:spacing w:before="100" w:beforeAutospacing="1" w:after="100" w:afterAutospacing="1" w:line="280" w:lineRule="exact"/>
        <w:ind w:right="756"/>
        <w:jc w:val="both"/>
        <w:rPr>
          <w:sz w:val="22"/>
          <w:szCs w:val="22"/>
          <w:lang w:val="ro-RO"/>
        </w:rPr>
      </w:pPr>
      <w:r w:rsidRPr="00A724B4">
        <w:rPr>
          <w:b/>
          <w:sz w:val="22"/>
          <w:szCs w:val="22"/>
          <w:lang w:val="ro-RO"/>
        </w:rPr>
        <w:t>Mecanismul</w:t>
      </w:r>
      <w:r w:rsidRPr="00A724B4">
        <w:rPr>
          <w:b/>
          <w:spacing w:val="26"/>
          <w:sz w:val="22"/>
          <w:szCs w:val="22"/>
          <w:lang w:val="ro-RO"/>
        </w:rPr>
        <w:t xml:space="preserve"> </w:t>
      </w:r>
      <w:r w:rsidRPr="00A724B4">
        <w:rPr>
          <w:b/>
          <w:sz w:val="22"/>
          <w:szCs w:val="22"/>
          <w:lang w:val="ro-RO"/>
        </w:rPr>
        <w:t>de</w:t>
      </w:r>
      <w:r w:rsidRPr="00A724B4">
        <w:rPr>
          <w:b/>
          <w:spacing w:val="27"/>
          <w:sz w:val="22"/>
          <w:szCs w:val="22"/>
          <w:lang w:val="ro-RO"/>
        </w:rPr>
        <w:t xml:space="preserve"> </w:t>
      </w:r>
      <w:r w:rsidRPr="00A724B4">
        <w:rPr>
          <w:b/>
          <w:sz w:val="22"/>
          <w:szCs w:val="22"/>
          <w:lang w:val="ro-RO"/>
        </w:rPr>
        <w:t>tranzacţionare</w:t>
      </w:r>
      <w:r w:rsidRPr="00A724B4">
        <w:rPr>
          <w:b/>
          <w:spacing w:val="27"/>
          <w:sz w:val="22"/>
          <w:szCs w:val="22"/>
          <w:lang w:val="ro-RO"/>
        </w:rPr>
        <w:t xml:space="preserve"> </w:t>
      </w:r>
      <w:r w:rsidRPr="00A724B4">
        <w:rPr>
          <w:b/>
          <w:sz w:val="22"/>
          <w:szCs w:val="22"/>
          <w:lang w:val="ro-RO"/>
        </w:rPr>
        <w:t>simplu</w:t>
      </w:r>
      <w:r w:rsidRPr="00A724B4">
        <w:rPr>
          <w:b/>
          <w:spacing w:val="27"/>
          <w:sz w:val="22"/>
          <w:szCs w:val="22"/>
          <w:lang w:val="ro-RO"/>
        </w:rPr>
        <w:t xml:space="preserve"> </w:t>
      </w:r>
      <w:r w:rsidRPr="00A724B4">
        <w:rPr>
          <w:b/>
          <w:sz w:val="22"/>
          <w:szCs w:val="22"/>
          <w:lang w:val="ro-RO"/>
        </w:rPr>
        <w:t>competitiv</w:t>
      </w:r>
      <w:r w:rsidRPr="00A724B4">
        <w:rPr>
          <w:b/>
          <w:spacing w:val="29"/>
          <w:sz w:val="22"/>
          <w:szCs w:val="22"/>
          <w:lang w:val="ro-RO"/>
        </w:rPr>
        <w:t xml:space="preserve"> </w:t>
      </w:r>
      <w:r w:rsidRPr="00A724B4">
        <w:rPr>
          <w:sz w:val="22"/>
          <w:szCs w:val="22"/>
          <w:lang w:val="ro-RO"/>
        </w:rPr>
        <w:t>–</w:t>
      </w:r>
      <w:r w:rsidRPr="00A724B4">
        <w:rPr>
          <w:spacing w:val="25"/>
          <w:sz w:val="22"/>
          <w:szCs w:val="22"/>
          <w:lang w:val="ro-RO"/>
        </w:rPr>
        <w:t xml:space="preserve"> </w:t>
      </w:r>
      <w:r w:rsidRPr="00A724B4">
        <w:rPr>
          <w:sz w:val="22"/>
          <w:szCs w:val="22"/>
          <w:lang w:val="ro-RO"/>
        </w:rPr>
        <w:t>pentru</w:t>
      </w:r>
      <w:r w:rsidRPr="00A724B4">
        <w:rPr>
          <w:spacing w:val="26"/>
          <w:sz w:val="22"/>
          <w:szCs w:val="22"/>
          <w:lang w:val="ro-RO"/>
        </w:rPr>
        <w:t xml:space="preserve"> </w:t>
      </w:r>
      <w:r w:rsidRPr="00A724B4">
        <w:rPr>
          <w:sz w:val="22"/>
          <w:szCs w:val="22"/>
          <w:lang w:val="ro-RO"/>
        </w:rPr>
        <w:t>produs</w:t>
      </w:r>
      <w:r w:rsidR="00D94691" w:rsidRPr="00A724B4">
        <w:rPr>
          <w:sz w:val="22"/>
          <w:szCs w:val="22"/>
          <w:lang w:val="ro-RO"/>
        </w:rPr>
        <w:t xml:space="preserve">ul prevăzut </w:t>
      </w:r>
      <w:r w:rsidRPr="00A724B4">
        <w:rPr>
          <w:sz w:val="22"/>
          <w:szCs w:val="22"/>
          <w:lang w:val="ro-RO"/>
        </w:rPr>
        <w:t>standardizat și flexibil</w:t>
      </w:r>
      <w:r w:rsidRPr="00A724B4">
        <w:rPr>
          <w:spacing w:val="28"/>
          <w:sz w:val="22"/>
          <w:szCs w:val="22"/>
          <w:lang w:val="ro-RO"/>
        </w:rPr>
        <w:t xml:space="preserve"> </w:t>
      </w:r>
      <w:r w:rsidRPr="00A724B4">
        <w:rPr>
          <w:sz w:val="22"/>
          <w:szCs w:val="22"/>
          <w:lang w:val="ro-RO"/>
        </w:rPr>
        <w:t>prevăzut la art</w:t>
      </w:r>
      <w:r w:rsidR="0006325B" w:rsidRPr="00A724B4">
        <w:rPr>
          <w:sz w:val="22"/>
          <w:szCs w:val="22"/>
          <w:lang w:val="ro-RO"/>
        </w:rPr>
        <w:t>.</w:t>
      </w:r>
      <w:r w:rsidRPr="00A724B4">
        <w:rPr>
          <w:spacing w:val="-1"/>
          <w:sz w:val="22"/>
          <w:szCs w:val="22"/>
          <w:lang w:val="ro-RO"/>
        </w:rPr>
        <w:t xml:space="preserve"> </w:t>
      </w:r>
      <w:r w:rsidR="00D94691" w:rsidRPr="00A724B4">
        <w:rPr>
          <w:sz w:val="22"/>
          <w:szCs w:val="22"/>
          <w:lang w:val="ro-RO"/>
        </w:rPr>
        <w:t xml:space="preserve">2 </w:t>
      </w:r>
      <w:r w:rsidRPr="00A724B4">
        <w:rPr>
          <w:sz w:val="22"/>
          <w:szCs w:val="22"/>
          <w:lang w:val="ro-RO"/>
        </w:rPr>
        <w:t>(</w:t>
      </w:r>
      <w:r w:rsidR="00D94691" w:rsidRPr="00A724B4">
        <w:rPr>
          <w:sz w:val="22"/>
          <w:szCs w:val="22"/>
          <w:lang w:val="ro-RO"/>
        </w:rPr>
        <w:t>a</w:t>
      </w:r>
      <w:r w:rsidRPr="00A724B4">
        <w:rPr>
          <w:sz w:val="22"/>
          <w:szCs w:val="22"/>
          <w:lang w:val="ro-RO"/>
        </w:rPr>
        <w:t xml:space="preserve">), pct. </w:t>
      </w:r>
      <w:r w:rsidR="00D94691" w:rsidRPr="00A724B4">
        <w:rPr>
          <w:sz w:val="22"/>
          <w:szCs w:val="22"/>
          <w:lang w:val="ro-RO"/>
        </w:rPr>
        <w:t>L</w:t>
      </w:r>
      <w:r w:rsidRPr="00A724B4">
        <w:rPr>
          <w:sz w:val="22"/>
          <w:szCs w:val="22"/>
          <w:lang w:val="ro-RO"/>
        </w:rPr>
        <w:t>.</w:t>
      </w:r>
    </w:p>
    <w:p w14:paraId="19AA7B3E" w14:textId="2601BE7A" w:rsidR="00373B21" w:rsidRPr="00A724B4" w:rsidRDefault="00373B21" w:rsidP="00213C82">
      <w:pPr>
        <w:widowControl w:val="0"/>
        <w:numPr>
          <w:ilvl w:val="1"/>
          <w:numId w:val="28"/>
        </w:numPr>
        <w:tabs>
          <w:tab w:val="left" w:pos="1100"/>
          <w:tab w:val="left" w:pos="1101"/>
        </w:tabs>
        <w:autoSpaceDE w:val="0"/>
        <w:autoSpaceDN w:val="0"/>
        <w:spacing w:before="100" w:beforeAutospacing="1" w:after="100" w:afterAutospacing="1" w:line="280" w:lineRule="exact"/>
        <w:ind w:right="758"/>
        <w:jc w:val="both"/>
        <w:rPr>
          <w:sz w:val="22"/>
          <w:szCs w:val="22"/>
          <w:lang w:val="ro-RO"/>
        </w:rPr>
      </w:pPr>
      <w:r w:rsidRPr="00A724B4">
        <w:rPr>
          <w:b/>
          <w:sz w:val="22"/>
          <w:szCs w:val="22"/>
          <w:lang w:val="ro-RO"/>
        </w:rPr>
        <w:t>Mecanismul</w:t>
      </w:r>
      <w:r w:rsidRPr="00A724B4">
        <w:rPr>
          <w:b/>
          <w:spacing w:val="38"/>
          <w:sz w:val="22"/>
          <w:szCs w:val="22"/>
          <w:lang w:val="ro-RO"/>
        </w:rPr>
        <w:t xml:space="preserve"> </w:t>
      </w:r>
      <w:r w:rsidRPr="00A724B4">
        <w:rPr>
          <w:b/>
          <w:sz w:val="22"/>
          <w:szCs w:val="22"/>
          <w:lang w:val="ro-RO"/>
        </w:rPr>
        <w:t>de</w:t>
      </w:r>
      <w:r w:rsidRPr="00A724B4">
        <w:rPr>
          <w:b/>
          <w:spacing w:val="39"/>
          <w:sz w:val="22"/>
          <w:szCs w:val="22"/>
          <w:lang w:val="ro-RO"/>
        </w:rPr>
        <w:t xml:space="preserve"> </w:t>
      </w:r>
      <w:r w:rsidRPr="00A724B4">
        <w:rPr>
          <w:b/>
          <w:sz w:val="22"/>
          <w:szCs w:val="22"/>
          <w:lang w:val="ro-RO"/>
        </w:rPr>
        <w:t>tranzacţionare</w:t>
      </w:r>
      <w:r w:rsidRPr="00A724B4">
        <w:rPr>
          <w:b/>
          <w:spacing w:val="39"/>
          <w:sz w:val="22"/>
          <w:szCs w:val="22"/>
          <w:lang w:val="ro-RO"/>
        </w:rPr>
        <w:t xml:space="preserve"> </w:t>
      </w:r>
      <w:r w:rsidRPr="00A724B4">
        <w:rPr>
          <w:b/>
          <w:sz w:val="22"/>
          <w:szCs w:val="22"/>
          <w:lang w:val="ro-RO"/>
        </w:rPr>
        <w:t>dublu</w:t>
      </w:r>
      <w:r w:rsidRPr="00A724B4">
        <w:rPr>
          <w:b/>
          <w:spacing w:val="37"/>
          <w:sz w:val="22"/>
          <w:szCs w:val="22"/>
          <w:lang w:val="ro-RO"/>
        </w:rPr>
        <w:t xml:space="preserve"> </w:t>
      </w:r>
      <w:r w:rsidRPr="00A724B4">
        <w:rPr>
          <w:b/>
          <w:sz w:val="22"/>
          <w:szCs w:val="22"/>
          <w:lang w:val="ro-RO"/>
        </w:rPr>
        <w:t>competitiv</w:t>
      </w:r>
      <w:r w:rsidRPr="00A724B4">
        <w:rPr>
          <w:b/>
          <w:spacing w:val="39"/>
          <w:sz w:val="22"/>
          <w:szCs w:val="22"/>
          <w:lang w:val="ro-RO"/>
        </w:rPr>
        <w:t xml:space="preserve"> </w:t>
      </w:r>
      <w:r w:rsidRPr="00A724B4">
        <w:rPr>
          <w:sz w:val="22"/>
          <w:szCs w:val="22"/>
          <w:lang w:val="ro-RO"/>
        </w:rPr>
        <w:t>–</w:t>
      </w:r>
      <w:r w:rsidRPr="00A724B4">
        <w:rPr>
          <w:spacing w:val="40"/>
          <w:sz w:val="22"/>
          <w:szCs w:val="22"/>
          <w:lang w:val="ro-RO"/>
        </w:rPr>
        <w:t xml:space="preserve"> </w:t>
      </w:r>
      <w:r w:rsidRPr="00A724B4">
        <w:rPr>
          <w:sz w:val="22"/>
          <w:szCs w:val="22"/>
          <w:lang w:val="ro-RO"/>
        </w:rPr>
        <w:t>pentru</w:t>
      </w:r>
      <w:r w:rsidRPr="00A724B4">
        <w:rPr>
          <w:spacing w:val="39"/>
          <w:sz w:val="22"/>
          <w:szCs w:val="22"/>
          <w:lang w:val="ro-RO"/>
        </w:rPr>
        <w:t xml:space="preserve"> </w:t>
      </w:r>
      <w:r w:rsidRPr="00A724B4">
        <w:rPr>
          <w:sz w:val="22"/>
          <w:szCs w:val="22"/>
          <w:lang w:val="ro-RO"/>
        </w:rPr>
        <w:t>produsele</w:t>
      </w:r>
      <w:r w:rsidRPr="00A724B4">
        <w:rPr>
          <w:spacing w:val="37"/>
          <w:sz w:val="22"/>
          <w:szCs w:val="22"/>
          <w:lang w:val="ro-RO"/>
        </w:rPr>
        <w:t xml:space="preserve"> </w:t>
      </w:r>
      <w:r w:rsidR="00D94691" w:rsidRPr="00A724B4">
        <w:rPr>
          <w:sz w:val="22"/>
          <w:szCs w:val="22"/>
          <w:lang w:val="ro-RO"/>
        </w:rPr>
        <w:t>prevăzute</w:t>
      </w:r>
      <w:r w:rsidRPr="00A724B4">
        <w:rPr>
          <w:spacing w:val="39"/>
          <w:sz w:val="22"/>
          <w:szCs w:val="22"/>
          <w:lang w:val="ro-RO"/>
        </w:rPr>
        <w:t xml:space="preserve"> </w:t>
      </w:r>
      <w:r w:rsidRPr="00A724B4">
        <w:rPr>
          <w:sz w:val="22"/>
          <w:szCs w:val="22"/>
          <w:lang w:val="ro-RO"/>
        </w:rPr>
        <w:t>prevăzute la art.</w:t>
      </w:r>
      <w:r w:rsidRPr="00A724B4">
        <w:rPr>
          <w:spacing w:val="-3"/>
          <w:sz w:val="22"/>
          <w:szCs w:val="22"/>
          <w:lang w:val="ro-RO"/>
        </w:rPr>
        <w:t xml:space="preserve"> </w:t>
      </w:r>
      <w:r w:rsidR="0006325B" w:rsidRPr="00A724B4">
        <w:rPr>
          <w:sz w:val="22"/>
          <w:szCs w:val="22"/>
          <w:lang w:val="ro-RO"/>
        </w:rPr>
        <w:t>art.</w:t>
      </w:r>
      <w:r w:rsidR="0006325B" w:rsidRPr="00A724B4">
        <w:rPr>
          <w:spacing w:val="-1"/>
          <w:sz w:val="22"/>
          <w:szCs w:val="22"/>
          <w:lang w:val="ro-RO"/>
        </w:rPr>
        <w:t xml:space="preserve"> </w:t>
      </w:r>
      <w:r w:rsidR="0006325B" w:rsidRPr="00A724B4">
        <w:rPr>
          <w:sz w:val="22"/>
          <w:szCs w:val="22"/>
          <w:lang w:val="ro-RO"/>
        </w:rPr>
        <w:t>2 (a), pct. C-K</w:t>
      </w:r>
      <w:r w:rsidRPr="00A724B4">
        <w:rPr>
          <w:sz w:val="22"/>
          <w:szCs w:val="22"/>
          <w:lang w:val="ro-RO"/>
        </w:rPr>
        <w:t>.</w:t>
      </w:r>
    </w:p>
    <w:p w14:paraId="30F1BA50" w14:textId="4A0D7A55" w:rsidR="00373B21" w:rsidRPr="00A724B4" w:rsidRDefault="00373B21" w:rsidP="00213C82">
      <w:pPr>
        <w:widowControl w:val="0"/>
        <w:autoSpaceDE w:val="0"/>
        <w:autoSpaceDN w:val="0"/>
        <w:spacing w:before="100" w:beforeAutospacing="1" w:after="100" w:afterAutospacing="1" w:line="280" w:lineRule="exact"/>
        <w:ind w:right="754"/>
        <w:jc w:val="both"/>
        <w:rPr>
          <w:sz w:val="22"/>
          <w:szCs w:val="22"/>
          <w:lang w:val="ro-RO"/>
        </w:rPr>
      </w:pPr>
      <w:r w:rsidRPr="00A724B4">
        <w:rPr>
          <w:sz w:val="22"/>
          <w:szCs w:val="22"/>
          <w:lang w:val="ro-RO"/>
        </w:rPr>
        <w:t>Programul de tranzacționare este</w:t>
      </w:r>
      <w:r w:rsidR="0006325B" w:rsidRPr="00A724B4">
        <w:rPr>
          <w:sz w:val="22"/>
          <w:szCs w:val="22"/>
          <w:lang w:val="ro-RO"/>
        </w:rPr>
        <w:t xml:space="preserve"> stabilit de către BRM</w:t>
      </w:r>
      <w:r w:rsidRPr="00A724B4">
        <w:rPr>
          <w:sz w:val="22"/>
          <w:szCs w:val="22"/>
          <w:lang w:val="ro-RO"/>
        </w:rPr>
        <w:t>.</w:t>
      </w:r>
    </w:p>
    <w:p w14:paraId="74837C44" w14:textId="021AFCCE" w:rsidR="00373B21" w:rsidRPr="00A724B4" w:rsidRDefault="00373B21" w:rsidP="00213C82">
      <w:pPr>
        <w:widowControl w:val="0"/>
        <w:tabs>
          <w:tab w:val="left" w:pos="1778"/>
        </w:tabs>
        <w:autoSpaceDE w:val="0"/>
        <w:autoSpaceDN w:val="0"/>
        <w:spacing w:before="100" w:beforeAutospacing="1" w:after="100" w:afterAutospacing="1" w:line="280" w:lineRule="exact"/>
        <w:outlineLvl w:val="0"/>
        <w:rPr>
          <w:b/>
          <w:bCs/>
          <w:sz w:val="22"/>
          <w:szCs w:val="22"/>
          <w:lang w:val="ro-RO"/>
        </w:rPr>
      </w:pPr>
      <w:r w:rsidRPr="00A724B4">
        <w:rPr>
          <w:b/>
          <w:bCs/>
          <w:sz w:val="22"/>
          <w:szCs w:val="22"/>
          <w:lang w:val="ro-RO"/>
        </w:rPr>
        <w:t>MECANISMUL</w:t>
      </w:r>
      <w:r w:rsidRPr="00A724B4">
        <w:rPr>
          <w:b/>
          <w:bCs/>
          <w:spacing w:val="-5"/>
          <w:sz w:val="22"/>
          <w:szCs w:val="22"/>
          <w:lang w:val="ro-RO"/>
        </w:rPr>
        <w:t xml:space="preserve"> </w:t>
      </w:r>
      <w:r w:rsidRPr="00A724B4">
        <w:rPr>
          <w:b/>
          <w:bCs/>
          <w:sz w:val="22"/>
          <w:szCs w:val="22"/>
          <w:lang w:val="ro-RO"/>
        </w:rPr>
        <w:t>DE</w:t>
      </w:r>
      <w:r w:rsidRPr="00A724B4">
        <w:rPr>
          <w:b/>
          <w:bCs/>
          <w:spacing w:val="-4"/>
          <w:sz w:val="22"/>
          <w:szCs w:val="22"/>
          <w:lang w:val="ro-RO"/>
        </w:rPr>
        <w:t xml:space="preserve"> </w:t>
      </w:r>
      <w:r w:rsidRPr="00A724B4">
        <w:rPr>
          <w:b/>
          <w:bCs/>
          <w:sz w:val="22"/>
          <w:szCs w:val="22"/>
          <w:lang w:val="ro-RO"/>
        </w:rPr>
        <w:t>TRANZACŢIONARE</w:t>
      </w:r>
      <w:r w:rsidRPr="00A724B4">
        <w:rPr>
          <w:b/>
          <w:bCs/>
          <w:spacing w:val="-4"/>
          <w:sz w:val="22"/>
          <w:szCs w:val="22"/>
          <w:lang w:val="ro-RO"/>
        </w:rPr>
        <w:t xml:space="preserve"> </w:t>
      </w:r>
      <w:r w:rsidRPr="00A724B4">
        <w:rPr>
          <w:b/>
          <w:bCs/>
          <w:sz w:val="22"/>
          <w:szCs w:val="22"/>
          <w:lang w:val="ro-RO"/>
        </w:rPr>
        <w:t>SIMPLU</w:t>
      </w:r>
      <w:r w:rsidRPr="00A724B4">
        <w:rPr>
          <w:b/>
          <w:bCs/>
          <w:spacing w:val="-5"/>
          <w:sz w:val="22"/>
          <w:szCs w:val="22"/>
          <w:lang w:val="ro-RO"/>
        </w:rPr>
        <w:t xml:space="preserve"> </w:t>
      </w:r>
      <w:r w:rsidRPr="00A724B4">
        <w:rPr>
          <w:b/>
          <w:bCs/>
          <w:sz w:val="22"/>
          <w:szCs w:val="22"/>
          <w:lang w:val="ro-RO"/>
        </w:rPr>
        <w:t>COMPETITIV</w:t>
      </w:r>
    </w:p>
    <w:p w14:paraId="7581823B" w14:textId="606109DB" w:rsidR="00373B21" w:rsidRPr="00A724B4" w:rsidRDefault="00373B21" w:rsidP="00213C82">
      <w:pPr>
        <w:widowControl w:val="0"/>
        <w:autoSpaceDE w:val="0"/>
        <w:autoSpaceDN w:val="0"/>
        <w:spacing w:before="100" w:beforeAutospacing="1" w:after="100" w:afterAutospacing="1" w:line="280" w:lineRule="exact"/>
        <w:ind w:left="380"/>
        <w:rPr>
          <w:b/>
          <w:sz w:val="22"/>
          <w:szCs w:val="22"/>
          <w:lang w:val="ro-RO"/>
        </w:rPr>
      </w:pPr>
      <w:r w:rsidRPr="00A724B4">
        <w:rPr>
          <w:b/>
          <w:sz w:val="22"/>
          <w:szCs w:val="22"/>
          <w:lang w:val="ro-RO"/>
        </w:rPr>
        <w:t>I</w:t>
      </w:r>
      <w:r w:rsidRPr="00A724B4">
        <w:rPr>
          <w:b/>
          <w:spacing w:val="-1"/>
          <w:sz w:val="22"/>
          <w:szCs w:val="22"/>
          <w:lang w:val="ro-RO"/>
        </w:rPr>
        <w:t xml:space="preserve"> </w:t>
      </w:r>
      <w:r w:rsidRPr="00A724B4">
        <w:rPr>
          <w:b/>
          <w:sz w:val="22"/>
          <w:szCs w:val="22"/>
          <w:lang w:val="ro-RO"/>
        </w:rPr>
        <w:t>.</w:t>
      </w:r>
      <w:r w:rsidRPr="00A724B4">
        <w:rPr>
          <w:b/>
          <w:spacing w:val="-1"/>
          <w:sz w:val="22"/>
          <w:szCs w:val="22"/>
          <w:lang w:val="ro-RO"/>
        </w:rPr>
        <w:t xml:space="preserve"> </w:t>
      </w:r>
      <w:r w:rsidRPr="00A724B4">
        <w:rPr>
          <w:b/>
          <w:sz w:val="22"/>
          <w:szCs w:val="22"/>
          <w:lang w:val="ro-RO"/>
        </w:rPr>
        <w:t>CERINŢE</w:t>
      </w:r>
    </w:p>
    <w:p w14:paraId="0A8E0FA9" w14:textId="05C3F80C" w:rsidR="00373B21" w:rsidRPr="00A724B4" w:rsidRDefault="00373B21" w:rsidP="00213C82">
      <w:pPr>
        <w:widowControl w:val="0"/>
        <w:autoSpaceDE w:val="0"/>
        <w:autoSpaceDN w:val="0"/>
        <w:spacing w:before="100" w:beforeAutospacing="1" w:after="100" w:afterAutospacing="1" w:line="280" w:lineRule="exact"/>
        <w:outlineLvl w:val="0"/>
        <w:rPr>
          <w:b/>
          <w:bCs/>
          <w:sz w:val="22"/>
          <w:szCs w:val="22"/>
          <w:lang w:val="ro-RO"/>
        </w:rPr>
      </w:pPr>
      <w:r w:rsidRPr="00A724B4">
        <w:rPr>
          <w:b/>
          <w:bCs/>
          <w:sz w:val="22"/>
          <w:szCs w:val="22"/>
          <w:lang w:val="ro-RO"/>
        </w:rPr>
        <w:t xml:space="preserve">Art. </w:t>
      </w:r>
      <w:r w:rsidR="00BC3D10" w:rsidRPr="00A724B4">
        <w:rPr>
          <w:b/>
          <w:bCs/>
          <w:sz w:val="22"/>
          <w:szCs w:val="22"/>
          <w:lang w:val="ro-RO"/>
        </w:rPr>
        <w:t>13</w:t>
      </w:r>
      <w:r w:rsidRPr="00A724B4">
        <w:rPr>
          <w:b/>
          <w:bCs/>
          <w:sz w:val="22"/>
          <w:szCs w:val="22"/>
          <w:lang w:val="ro-RO"/>
        </w:rPr>
        <w:t>.</w:t>
      </w:r>
    </w:p>
    <w:p w14:paraId="06FB72E8" w14:textId="2867D1C4" w:rsidR="00373B21" w:rsidRPr="00A724B4" w:rsidRDefault="00373B21" w:rsidP="00213C82">
      <w:pPr>
        <w:widowControl w:val="0"/>
        <w:numPr>
          <w:ilvl w:val="0"/>
          <w:numId w:val="27"/>
        </w:numPr>
        <w:tabs>
          <w:tab w:val="left" w:pos="697"/>
        </w:tabs>
        <w:autoSpaceDE w:val="0"/>
        <w:autoSpaceDN w:val="0"/>
        <w:spacing w:before="100" w:beforeAutospacing="1" w:after="100" w:afterAutospacing="1" w:line="280" w:lineRule="exact"/>
        <w:ind w:right="755"/>
        <w:jc w:val="both"/>
        <w:rPr>
          <w:sz w:val="22"/>
          <w:szCs w:val="22"/>
          <w:lang w:val="ro-RO"/>
        </w:rPr>
      </w:pPr>
      <w:r w:rsidRPr="00A724B4">
        <w:rPr>
          <w:sz w:val="22"/>
          <w:szCs w:val="22"/>
          <w:lang w:val="ro-RO"/>
        </w:rPr>
        <w:t xml:space="preserve">Pentru lansarea la tranzacţionare a produsului standard, </w:t>
      </w:r>
      <w:r w:rsidR="0006325B" w:rsidRPr="00A724B4">
        <w:rPr>
          <w:sz w:val="22"/>
          <w:szCs w:val="22"/>
          <w:lang w:val="ro-RO"/>
        </w:rPr>
        <w:t>OST</w:t>
      </w:r>
      <w:r w:rsidRPr="00A724B4">
        <w:rPr>
          <w:sz w:val="22"/>
          <w:szCs w:val="22"/>
          <w:lang w:val="ro-RO"/>
        </w:rPr>
        <w:t xml:space="preserve"> transmite</w:t>
      </w:r>
      <w:r w:rsidRPr="00A724B4">
        <w:rPr>
          <w:spacing w:val="-52"/>
          <w:sz w:val="22"/>
          <w:szCs w:val="22"/>
          <w:lang w:val="ro-RO"/>
        </w:rPr>
        <w:t xml:space="preserve">   </w:t>
      </w:r>
      <w:r w:rsidR="00936446" w:rsidRPr="00A724B4">
        <w:rPr>
          <w:spacing w:val="-52"/>
          <w:sz w:val="22"/>
          <w:szCs w:val="22"/>
          <w:lang w:val="ro-RO"/>
        </w:rPr>
        <w:t xml:space="preserve"> </w:t>
      </w:r>
      <w:r w:rsidR="00031A47" w:rsidRPr="00A724B4">
        <w:rPr>
          <w:spacing w:val="-52"/>
          <w:sz w:val="22"/>
          <w:szCs w:val="22"/>
          <w:lang w:val="ro-RO"/>
        </w:rPr>
        <w:t xml:space="preserve"> </w:t>
      </w:r>
      <w:r w:rsidRPr="00A724B4">
        <w:rPr>
          <w:sz w:val="22"/>
          <w:szCs w:val="22"/>
          <w:lang w:val="ro-RO"/>
        </w:rPr>
        <w:t>către</w:t>
      </w:r>
      <w:r w:rsidRPr="00A724B4">
        <w:rPr>
          <w:spacing w:val="-11"/>
          <w:sz w:val="22"/>
          <w:szCs w:val="22"/>
          <w:lang w:val="ro-RO"/>
        </w:rPr>
        <w:t xml:space="preserve"> </w:t>
      </w:r>
      <w:r w:rsidRPr="00A724B4">
        <w:rPr>
          <w:sz w:val="22"/>
          <w:szCs w:val="22"/>
          <w:lang w:val="ro-RO"/>
        </w:rPr>
        <w:t>BRM</w:t>
      </w:r>
      <w:r w:rsidRPr="00A724B4">
        <w:rPr>
          <w:spacing w:val="-10"/>
          <w:sz w:val="22"/>
          <w:szCs w:val="22"/>
          <w:lang w:val="ro-RO"/>
        </w:rPr>
        <w:t xml:space="preserve"> </w:t>
      </w:r>
      <w:r w:rsidRPr="00A724B4">
        <w:rPr>
          <w:sz w:val="22"/>
          <w:szCs w:val="22"/>
          <w:lang w:val="ro-RO"/>
        </w:rPr>
        <w:t>un</w:t>
      </w:r>
      <w:r w:rsidRPr="00A724B4">
        <w:rPr>
          <w:spacing w:val="-11"/>
          <w:sz w:val="22"/>
          <w:szCs w:val="22"/>
          <w:lang w:val="ro-RO"/>
        </w:rPr>
        <w:t xml:space="preserve"> </w:t>
      </w:r>
      <w:r w:rsidRPr="00A724B4">
        <w:rPr>
          <w:sz w:val="22"/>
          <w:szCs w:val="22"/>
          <w:lang w:val="ro-RO"/>
        </w:rPr>
        <w:t>Ordin</w:t>
      </w:r>
      <w:r w:rsidRPr="00A724B4">
        <w:rPr>
          <w:spacing w:val="-11"/>
          <w:sz w:val="22"/>
          <w:szCs w:val="22"/>
          <w:lang w:val="ro-RO"/>
        </w:rPr>
        <w:t xml:space="preserve"> </w:t>
      </w:r>
      <w:r w:rsidRPr="00A724B4">
        <w:rPr>
          <w:sz w:val="22"/>
          <w:szCs w:val="22"/>
          <w:lang w:val="ro-RO"/>
        </w:rPr>
        <w:t>iniţiator,</w:t>
      </w:r>
      <w:r w:rsidRPr="00A724B4">
        <w:rPr>
          <w:spacing w:val="-10"/>
          <w:sz w:val="22"/>
          <w:szCs w:val="22"/>
          <w:lang w:val="ro-RO"/>
        </w:rPr>
        <w:t xml:space="preserve"> </w:t>
      </w:r>
      <w:r w:rsidRPr="00A724B4">
        <w:rPr>
          <w:sz w:val="22"/>
          <w:szCs w:val="22"/>
          <w:lang w:val="ro-RO"/>
        </w:rPr>
        <w:t>cu</w:t>
      </w:r>
      <w:r w:rsidRPr="00A724B4">
        <w:rPr>
          <w:spacing w:val="-13"/>
          <w:sz w:val="22"/>
          <w:szCs w:val="22"/>
          <w:lang w:val="ro-RO"/>
        </w:rPr>
        <w:t xml:space="preserve"> </w:t>
      </w:r>
      <w:r w:rsidRPr="00A724B4">
        <w:rPr>
          <w:sz w:val="22"/>
          <w:szCs w:val="22"/>
          <w:lang w:val="ro-RO"/>
        </w:rPr>
        <w:t>menţionarea</w:t>
      </w:r>
      <w:r w:rsidR="001F6550" w:rsidRPr="00A724B4">
        <w:rPr>
          <w:sz w:val="22"/>
          <w:szCs w:val="22"/>
          <w:lang w:val="ro-RO"/>
        </w:rPr>
        <w:t xml:space="preserve"> a </w:t>
      </w:r>
      <w:r w:rsidRPr="00A724B4">
        <w:rPr>
          <w:spacing w:val="-53"/>
          <w:sz w:val="22"/>
          <w:szCs w:val="22"/>
          <w:lang w:val="ro-RO"/>
        </w:rPr>
        <w:t xml:space="preserve"> </w:t>
      </w:r>
      <w:r w:rsidRPr="00A724B4">
        <w:rPr>
          <w:sz w:val="22"/>
          <w:szCs w:val="22"/>
          <w:lang w:val="ro-RO"/>
        </w:rPr>
        <w:t>cel puţin a următoarelor elemente:</w:t>
      </w:r>
    </w:p>
    <w:p w14:paraId="2460B21A" w14:textId="77777777" w:rsidR="00373B21" w:rsidRPr="00A724B4" w:rsidRDefault="00373B21" w:rsidP="00213C82">
      <w:pPr>
        <w:widowControl w:val="0"/>
        <w:numPr>
          <w:ilvl w:val="1"/>
          <w:numId w:val="27"/>
        </w:numPr>
        <w:tabs>
          <w:tab w:val="left" w:pos="1460"/>
          <w:tab w:val="left" w:pos="1461"/>
        </w:tabs>
        <w:autoSpaceDE w:val="0"/>
        <w:autoSpaceDN w:val="0"/>
        <w:spacing w:before="100" w:beforeAutospacing="1" w:after="100" w:afterAutospacing="1" w:line="280" w:lineRule="exact"/>
        <w:ind w:hanging="361"/>
        <w:rPr>
          <w:sz w:val="22"/>
          <w:szCs w:val="22"/>
          <w:lang w:val="ro-RO"/>
        </w:rPr>
      </w:pPr>
      <w:r w:rsidRPr="00A724B4">
        <w:rPr>
          <w:sz w:val="22"/>
          <w:szCs w:val="22"/>
          <w:lang w:val="ro-RO"/>
        </w:rPr>
        <w:t>cantitatea</w:t>
      </w:r>
      <w:r w:rsidRPr="00A724B4">
        <w:rPr>
          <w:spacing w:val="-3"/>
          <w:sz w:val="22"/>
          <w:szCs w:val="22"/>
          <w:lang w:val="ro-RO"/>
        </w:rPr>
        <w:t xml:space="preserve"> </w:t>
      </w:r>
      <w:r w:rsidRPr="00A724B4">
        <w:rPr>
          <w:sz w:val="22"/>
          <w:szCs w:val="22"/>
          <w:lang w:val="ro-RO"/>
        </w:rPr>
        <w:t>scoasă</w:t>
      </w:r>
      <w:r w:rsidRPr="00A724B4">
        <w:rPr>
          <w:spacing w:val="-2"/>
          <w:sz w:val="22"/>
          <w:szCs w:val="22"/>
          <w:lang w:val="ro-RO"/>
        </w:rPr>
        <w:t xml:space="preserve"> </w:t>
      </w:r>
      <w:r w:rsidRPr="00A724B4">
        <w:rPr>
          <w:sz w:val="22"/>
          <w:szCs w:val="22"/>
          <w:lang w:val="ro-RO"/>
        </w:rPr>
        <w:t>la</w:t>
      </w:r>
      <w:r w:rsidRPr="00A724B4">
        <w:rPr>
          <w:spacing w:val="-2"/>
          <w:sz w:val="22"/>
          <w:szCs w:val="22"/>
          <w:lang w:val="ro-RO"/>
        </w:rPr>
        <w:t xml:space="preserve"> </w:t>
      </w:r>
      <w:r w:rsidRPr="00A724B4">
        <w:rPr>
          <w:sz w:val="22"/>
          <w:szCs w:val="22"/>
          <w:lang w:val="ro-RO"/>
        </w:rPr>
        <w:t>tranzacţionare,</w:t>
      </w:r>
      <w:r w:rsidRPr="00A724B4">
        <w:rPr>
          <w:spacing w:val="-2"/>
          <w:sz w:val="22"/>
          <w:szCs w:val="22"/>
          <w:lang w:val="ro-RO"/>
        </w:rPr>
        <w:t xml:space="preserve"> </w:t>
      </w:r>
      <w:r w:rsidRPr="00A724B4">
        <w:rPr>
          <w:sz w:val="22"/>
          <w:szCs w:val="22"/>
          <w:lang w:val="ro-RO"/>
        </w:rPr>
        <w:t>exprimată</w:t>
      </w:r>
      <w:r w:rsidRPr="00A724B4">
        <w:rPr>
          <w:spacing w:val="-2"/>
          <w:sz w:val="22"/>
          <w:szCs w:val="22"/>
          <w:lang w:val="ro-RO"/>
        </w:rPr>
        <w:t xml:space="preserve"> </w:t>
      </w:r>
      <w:r w:rsidRPr="00A724B4">
        <w:rPr>
          <w:sz w:val="22"/>
          <w:szCs w:val="22"/>
          <w:lang w:val="ro-RO"/>
        </w:rPr>
        <w:t>în</w:t>
      </w:r>
      <w:r w:rsidRPr="00A724B4">
        <w:rPr>
          <w:spacing w:val="-4"/>
          <w:sz w:val="22"/>
          <w:szCs w:val="22"/>
          <w:lang w:val="ro-RO"/>
        </w:rPr>
        <w:t xml:space="preserve"> </w:t>
      </w:r>
      <w:r w:rsidRPr="00A724B4">
        <w:rPr>
          <w:sz w:val="22"/>
          <w:szCs w:val="22"/>
          <w:lang w:val="ro-RO"/>
        </w:rPr>
        <w:t>MWh;</w:t>
      </w:r>
    </w:p>
    <w:p w14:paraId="2C9D4971" w14:textId="31E702AD" w:rsidR="00373B21" w:rsidRPr="00A724B4" w:rsidRDefault="00373B21" w:rsidP="00213C82">
      <w:pPr>
        <w:widowControl w:val="0"/>
        <w:numPr>
          <w:ilvl w:val="1"/>
          <w:numId w:val="27"/>
        </w:numPr>
        <w:tabs>
          <w:tab w:val="left" w:pos="1461"/>
        </w:tabs>
        <w:autoSpaceDE w:val="0"/>
        <w:autoSpaceDN w:val="0"/>
        <w:spacing w:before="100" w:beforeAutospacing="1" w:after="100" w:afterAutospacing="1" w:line="280" w:lineRule="exact"/>
        <w:ind w:right="753"/>
        <w:jc w:val="both"/>
        <w:rPr>
          <w:sz w:val="22"/>
          <w:szCs w:val="22"/>
          <w:lang w:val="ro-RO"/>
        </w:rPr>
      </w:pPr>
      <w:r w:rsidRPr="00A724B4">
        <w:rPr>
          <w:sz w:val="22"/>
          <w:szCs w:val="22"/>
          <w:lang w:val="ro-RO"/>
        </w:rPr>
        <w:t>preţul de pornire a licitaţiei (obligatoriu). Acesta poate fi făcut sau nu public la lansarea</w:t>
      </w:r>
      <w:r w:rsidRPr="00A724B4">
        <w:rPr>
          <w:spacing w:val="1"/>
          <w:sz w:val="22"/>
          <w:szCs w:val="22"/>
          <w:lang w:val="ro-RO"/>
        </w:rPr>
        <w:t xml:space="preserve"> </w:t>
      </w:r>
      <w:r w:rsidRPr="00A724B4">
        <w:rPr>
          <w:sz w:val="22"/>
          <w:szCs w:val="22"/>
          <w:lang w:val="ro-RO"/>
        </w:rPr>
        <w:t>produsului,</w:t>
      </w:r>
      <w:r w:rsidRPr="00A724B4">
        <w:rPr>
          <w:spacing w:val="-7"/>
          <w:sz w:val="22"/>
          <w:szCs w:val="22"/>
          <w:lang w:val="ro-RO"/>
        </w:rPr>
        <w:t xml:space="preserve"> </w:t>
      </w:r>
      <w:r w:rsidRPr="00A724B4">
        <w:rPr>
          <w:sz w:val="22"/>
          <w:szCs w:val="22"/>
          <w:lang w:val="ro-RO"/>
        </w:rPr>
        <w:t>în</w:t>
      </w:r>
      <w:r w:rsidRPr="00A724B4">
        <w:rPr>
          <w:spacing w:val="-7"/>
          <w:sz w:val="22"/>
          <w:szCs w:val="22"/>
          <w:lang w:val="ro-RO"/>
        </w:rPr>
        <w:t xml:space="preserve"> </w:t>
      </w:r>
      <w:r w:rsidRPr="00A724B4">
        <w:rPr>
          <w:sz w:val="22"/>
          <w:szCs w:val="22"/>
          <w:lang w:val="ro-RO"/>
        </w:rPr>
        <w:t>funcţie</w:t>
      </w:r>
      <w:r w:rsidRPr="00A724B4">
        <w:rPr>
          <w:spacing w:val="-7"/>
          <w:sz w:val="22"/>
          <w:szCs w:val="22"/>
          <w:lang w:val="ro-RO"/>
        </w:rPr>
        <w:t xml:space="preserve"> </w:t>
      </w:r>
      <w:r w:rsidRPr="00A724B4">
        <w:rPr>
          <w:sz w:val="22"/>
          <w:szCs w:val="22"/>
          <w:lang w:val="ro-RO"/>
        </w:rPr>
        <w:t>de</w:t>
      </w:r>
      <w:r w:rsidRPr="00A724B4">
        <w:rPr>
          <w:spacing w:val="-8"/>
          <w:sz w:val="22"/>
          <w:szCs w:val="22"/>
          <w:lang w:val="ro-RO"/>
        </w:rPr>
        <w:t xml:space="preserve"> </w:t>
      </w:r>
      <w:r w:rsidRPr="00A724B4">
        <w:rPr>
          <w:sz w:val="22"/>
          <w:szCs w:val="22"/>
          <w:lang w:val="ro-RO"/>
        </w:rPr>
        <w:t>opţiunea</w:t>
      </w:r>
      <w:r w:rsidRPr="00A724B4">
        <w:rPr>
          <w:spacing w:val="-7"/>
          <w:sz w:val="22"/>
          <w:szCs w:val="22"/>
          <w:lang w:val="ro-RO"/>
        </w:rPr>
        <w:t xml:space="preserve"> </w:t>
      </w:r>
      <w:r w:rsidRPr="00A724B4">
        <w:rPr>
          <w:sz w:val="22"/>
          <w:szCs w:val="22"/>
          <w:lang w:val="ro-RO"/>
        </w:rPr>
        <w:t>iniţiatorului;</w:t>
      </w:r>
      <w:r w:rsidRPr="00A724B4">
        <w:rPr>
          <w:spacing w:val="-6"/>
          <w:sz w:val="22"/>
          <w:szCs w:val="22"/>
          <w:lang w:val="ro-RO"/>
        </w:rPr>
        <w:t xml:space="preserve"> </w:t>
      </w:r>
      <w:r w:rsidRPr="00A724B4">
        <w:rPr>
          <w:sz w:val="22"/>
          <w:szCs w:val="22"/>
          <w:lang w:val="ro-RO"/>
        </w:rPr>
        <w:t>va</w:t>
      </w:r>
      <w:r w:rsidRPr="00A724B4">
        <w:rPr>
          <w:spacing w:val="-6"/>
          <w:sz w:val="22"/>
          <w:szCs w:val="22"/>
          <w:lang w:val="ro-RO"/>
        </w:rPr>
        <w:t xml:space="preserve"> </w:t>
      </w:r>
      <w:r w:rsidRPr="00A724B4">
        <w:rPr>
          <w:sz w:val="22"/>
          <w:szCs w:val="22"/>
          <w:lang w:val="ro-RO"/>
        </w:rPr>
        <w:t>fi</w:t>
      </w:r>
      <w:r w:rsidRPr="00A724B4">
        <w:rPr>
          <w:spacing w:val="-6"/>
          <w:sz w:val="22"/>
          <w:szCs w:val="22"/>
          <w:lang w:val="ro-RO"/>
        </w:rPr>
        <w:t xml:space="preserve"> </w:t>
      </w:r>
      <w:r w:rsidRPr="00A724B4">
        <w:rPr>
          <w:sz w:val="22"/>
          <w:szCs w:val="22"/>
          <w:lang w:val="ro-RO"/>
        </w:rPr>
        <w:t>exprimat</w:t>
      </w:r>
      <w:r w:rsidRPr="00A724B4">
        <w:rPr>
          <w:spacing w:val="-6"/>
          <w:sz w:val="22"/>
          <w:szCs w:val="22"/>
          <w:lang w:val="ro-RO"/>
        </w:rPr>
        <w:t xml:space="preserve"> </w:t>
      </w:r>
      <w:r w:rsidRPr="00A724B4">
        <w:rPr>
          <w:sz w:val="22"/>
          <w:szCs w:val="22"/>
          <w:lang w:val="ro-RO"/>
        </w:rPr>
        <w:t>în</w:t>
      </w:r>
      <w:r w:rsidRPr="00A724B4">
        <w:rPr>
          <w:spacing w:val="-2"/>
          <w:sz w:val="22"/>
          <w:szCs w:val="22"/>
          <w:lang w:val="ro-RO"/>
        </w:rPr>
        <w:t xml:space="preserve"> </w:t>
      </w:r>
      <w:r w:rsidR="002507B3" w:rsidRPr="00A724B4">
        <w:rPr>
          <w:sz w:val="22"/>
          <w:szCs w:val="22"/>
          <w:lang w:val="ro-RO"/>
        </w:rPr>
        <w:t>MDL</w:t>
      </w:r>
      <w:r w:rsidRPr="00A724B4">
        <w:rPr>
          <w:sz w:val="22"/>
          <w:szCs w:val="22"/>
          <w:lang w:val="ro-RO"/>
        </w:rPr>
        <w:t>,</w:t>
      </w:r>
      <w:r w:rsidRPr="00A724B4">
        <w:rPr>
          <w:spacing w:val="-7"/>
          <w:sz w:val="22"/>
          <w:szCs w:val="22"/>
          <w:lang w:val="ro-RO"/>
        </w:rPr>
        <w:t xml:space="preserve"> </w:t>
      </w:r>
      <w:r w:rsidRPr="00A724B4">
        <w:rPr>
          <w:sz w:val="22"/>
          <w:szCs w:val="22"/>
          <w:lang w:val="ro-RO"/>
        </w:rPr>
        <w:t>EUR</w:t>
      </w:r>
      <w:r w:rsidRPr="00A724B4">
        <w:rPr>
          <w:spacing w:val="-7"/>
          <w:sz w:val="22"/>
          <w:szCs w:val="22"/>
          <w:lang w:val="ro-RO"/>
        </w:rPr>
        <w:t xml:space="preserve"> </w:t>
      </w:r>
      <w:r w:rsidRPr="00A724B4">
        <w:rPr>
          <w:sz w:val="22"/>
          <w:szCs w:val="22"/>
          <w:lang w:val="ro-RO"/>
        </w:rPr>
        <w:t>sau</w:t>
      </w:r>
      <w:r w:rsidRPr="00A724B4">
        <w:rPr>
          <w:spacing w:val="-7"/>
          <w:sz w:val="22"/>
          <w:szCs w:val="22"/>
          <w:lang w:val="ro-RO"/>
        </w:rPr>
        <w:t xml:space="preserve"> </w:t>
      </w:r>
      <w:r w:rsidRPr="00A724B4">
        <w:rPr>
          <w:sz w:val="22"/>
          <w:szCs w:val="22"/>
          <w:lang w:val="ro-RO"/>
        </w:rPr>
        <w:t>USD/MWh,</w:t>
      </w:r>
      <w:r w:rsidR="00936446" w:rsidRPr="00A724B4">
        <w:rPr>
          <w:sz w:val="22"/>
          <w:szCs w:val="22"/>
          <w:lang w:val="ro-RO"/>
        </w:rPr>
        <w:t xml:space="preserve"> </w:t>
      </w:r>
      <w:r w:rsidRPr="00A724B4">
        <w:rPr>
          <w:spacing w:val="-52"/>
          <w:sz w:val="22"/>
          <w:szCs w:val="22"/>
          <w:lang w:val="ro-RO"/>
        </w:rPr>
        <w:t xml:space="preserve"> </w:t>
      </w:r>
      <w:r w:rsidRPr="00A724B4">
        <w:rPr>
          <w:sz w:val="22"/>
          <w:szCs w:val="22"/>
          <w:lang w:val="ro-RO"/>
        </w:rPr>
        <w:t>cu</w:t>
      </w:r>
      <w:r w:rsidRPr="00A724B4">
        <w:rPr>
          <w:spacing w:val="-1"/>
          <w:sz w:val="22"/>
          <w:szCs w:val="22"/>
          <w:lang w:val="ro-RO"/>
        </w:rPr>
        <w:t xml:space="preserve"> </w:t>
      </w:r>
      <w:r w:rsidRPr="00A724B4">
        <w:rPr>
          <w:sz w:val="22"/>
          <w:szCs w:val="22"/>
          <w:lang w:val="ro-RO"/>
        </w:rPr>
        <w:t>2 zecimale;</w:t>
      </w:r>
    </w:p>
    <w:p w14:paraId="29173E28" w14:textId="77777777" w:rsidR="00373B21" w:rsidRPr="00A724B4" w:rsidRDefault="00373B21" w:rsidP="00213C82">
      <w:pPr>
        <w:widowControl w:val="0"/>
        <w:numPr>
          <w:ilvl w:val="1"/>
          <w:numId w:val="27"/>
        </w:numPr>
        <w:tabs>
          <w:tab w:val="left" w:pos="1460"/>
          <w:tab w:val="left" w:pos="1461"/>
        </w:tabs>
        <w:autoSpaceDE w:val="0"/>
        <w:autoSpaceDN w:val="0"/>
        <w:spacing w:before="100" w:beforeAutospacing="1" w:after="100" w:afterAutospacing="1" w:line="280" w:lineRule="exact"/>
        <w:ind w:hanging="361"/>
        <w:rPr>
          <w:sz w:val="22"/>
          <w:szCs w:val="22"/>
          <w:lang w:val="ro-RO"/>
        </w:rPr>
      </w:pPr>
      <w:r w:rsidRPr="00A724B4">
        <w:rPr>
          <w:sz w:val="22"/>
          <w:szCs w:val="22"/>
          <w:lang w:val="ro-RO"/>
        </w:rPr>
        <w:t>data</w:t>
      </w:r>
      <w:r w:rsidRPr="00A724B4">
        <w:rPr>
          <w:spacing w:val="-3"/>
          <w:sz w:val="22"/>
          <w:szCs w:val="22"/>
          <w:lang w:val="ro-RO"/>
        </w:rPr>
        <w:t xml:space="preserve"> </w:t>
      </w:r>
      <w:r w:rsidRPr="00A724B4">
        <w:rPr>
          <w:sz w:val="22"/>
          <w:szCs w:val="22"/>
          <w:lang w:val="ro-RO"/>
        </w:rPr>
        <w:t>la</w:t>
      </w:r>
      <w:r w:rsidRPr="00A724B4">
        <w:rPr>
          <w:spacing w:val="-3"/>
          <w:sz w:val="22"/>
          <w:szCs w:val="22"/>
          <w:lang w:val="ro-RO"/>
        </w:rPr>
        <w:t xml:space="preserve"> </w:t>
      </w:r>
      <w:r w:rsidRPr="00A724B4">
        <w:rPr>
          <w:sz w:val="22"/>
          <w:szCs w:val="22"/>
          <w:lang w:val="ro-RO"/>
        </w:rPr>
        <w:t>care se</w:t>
      </w:r>
      <w:r w:rsidRPr="00A724B4">
        <w:rPr>
          <w:spacing w:val="-3"/>
          <w:sz w:val="22"/>
          <w:szCs w:val="22"/>
          <w:lang w:val="ro-RO"/>
        </w:rPr>
        <w:t xml:space="preserve"> </w:t>
      </w:r>
      <w:r w:rsidRPr="00A724B4">
        <w:rPr>
          <w:sz w:val="22"/>
          <w:szCs w:val="22"/>
          <w:lang w:val="ro-RO"/>
        </w:rPr>
        <w:t>doreşte</w:t>
      </w:r>
      <w:r w:rsidRPr="00A724B4">
        <w:rPr>
          <w:spacing w:val="-1"/>
          <w:sz w:val="22"/>
          <w:szCs w:val="22"/>
          <w:lang w:val="ro-RO"/>
        </w:rPr>
        <w:t xml:space="preserve"> </w:t>
      </w:r>
      <w:r w:rsidRPr="00A724B4">
        <w:rPr>
          <w:sz w:val="22"/>
          <w:szCs w:val="22"/>
          <w:lang w:val="ro-RO"/>
        </w:rPr>
        <w:t>organizarea</w:t>
      </w:r>
      <w:r w:rsidRPr="00A724B4">
        <w:rPr>
          <w:spacing w:val="-2"/>
          <w:sz w:val="22"/>
          <w:szCs w:val="22"/>
          <w:lang w:val="ro-RO"/>
        </w:rPr>
        <w:t xml:space="preserve"> </w:t>
      </w:r>
      <w:r w:rsidRPr="00A724B4">
        <w:rPr>
          <w:sz w:val="22"/>
          <w:szCs w:val="22"/>
          <w:lang w:val="ro-RO"/>
        </w:rPr>
        <w:t>şedinţei</w:t>
      </w:r>
      <w:r w:rsidRPr="00A724B4">
        <w:rPr>
          <w:spacing w:val="-3"/>
          <w:sz w:val="22"/>
          <w:szCs w:val="22"/>
          <w:lang w:val="ro-RO"/>
        </w:rPr>
        <w:t xml:space="preserve"> </w:t>
      </w:r>
      <w:r w:rsidRPr="00A724B4">
        <w:rPr>
          <w:sz w:val="22"/>
          <w:szCs w:val="22"/>
          <w:lang w:val="ro-RO"/>
        </w:rPr>
        <w:t>de</w:t>
      </w:r>
      <w:r w:rsidRPr="00A724B4">
        <w:rPr>
          <w:spacing w:val="-1"/>
          <w:sz w:val="22"/>
          <w:szCs w:val="22"/>
          <w:lang w:val="ro-RO"/>
        </w:rPr>
        <w:t xml:space="preserve"> </w:t>
      </w:r>
      <w:r w:rsidRPr="00A724B4">
        <w:rPr>
          <w:sz w:val="22"/>
          <w:szCs w:val="22"/>
          <w:lang w:val="ro-RO"/>
        </w:rPr>
        <w:t>tranzacţionare;</w:t>
      </w:r>
    </w:p>
    <w:p w14:paraId="7BB850A8" w14:textId="7AF9EB8E" w:rsidR="00373B21" w:rsidRPr="00A724B4" w:rsidRDefault="00373B21" w:rsidP="00213C82">
      <w:pPr>
        <w:widowControl w:val="0"/>
        <w:numPr>
          <w:ilvl w:val="1"/>
          <w:numId w:val="27"/>
        </w:numPr>
        <w:tabs>
          <w:tab w:val="left" w:pos="1460"/>
          <w:tab w:val="left" w:pos="1461"/>
        </w:tabs>
        <w:autoSpaceDE w:val="0"/>
        <w:autoSpaceDN w:val="0"/>
        <w:spacing w:before="100" w:beforeAutospacing="1" w:after="100" w:afterAutospacing="1" w:line="280" w:lineRule="exact"/>
        <w:ind w:hanging="361"/>
        <w:rPr>
          <w:sz w:val="22"/>
          <w:szCs w:val="22"/>
          <w:lang w:val="ro-RO"/>
        </w:rPr>
      </w:pPr>
      <w:r w:rsidRPr="00A724B4">
        <w:rPr>
          <w:sz w:val="22"/>
          <w:szCs w:val="22"/>
          <w:lang w:val="ro-RO"/>
        </w:rPr>
        <w:t>contractul</w:t>
      </w:r>
      <w:r w:rsidRPr="00A724B4">
        <w:rPr>
          <w:spacing w:val="-4"/>
          <w:sz w:val="22"/>
          <w:szCs w:val="22"/>
          <w:lang w:val="ro-RO"/>
        </w:rPr>
        <w:t xml:space="preserve"> </w:t>
      </w:r>
      <w:r w:rsidRPr="00A724B4">
        <w:rPr>
          <w:sz w:val="22"/>
          <w:szCs w:val="22"/>
          <w:lang w:val="ro-RO"/>
        </w:rPr>
        <w:t>propus,</w:t>
      </w:r>
      <w:r w:rsidRPr="00A724B4">
        <w:rPr>
          <w:spacing w:val="-2"/>
          <w:sz w:val="22"/>
          <w:szCs w:val="22"/>
          <w:lang w:val="ro-RO"/>
        </w:rPr>
        <w:t xml:space="preserve"> </w:t>
      </w:r>
      <w:r w:rsidRPr="00A724B4">
        <w:rPr>
          <w:sz w:val="22"/>
          <w:szCs w:val="22"/>
          <w:lang w:val="ro-RO"/>
        </w:rPr>
        <w:t>care</w:t>
      </w:r>
      <w:r w:rsidRPr="00A724B4">
        <w:rPr>
          <w:spacing w:val="-1"/>
          <w:sz w:val="22"/>
          <w:szCs w:val="22"/>
          <w:lang w:val="ro-RO"/>
        </w:rPr>
        <w:t xml:space="preserve"> </w:t>
      </w:r>
      <w:r w:rsidRPr="00A724B4">
        <w:rPr>
          <w:sz w:val="22"/>
          <w:szCs w:val="22"/>
          <w:lang w:val="ro-RO"/>
        </w:rPr>
        <w:t>va</w:t>
      </w:r>
      <w:r w:rsidRPr="00A724B4">
        <w:rPr>
          <w:spacing w:val="-4"/>
          <w:sz w:val="22"/>
          <w:szCs w:val="22"/>
          <w:lang w:val="ro-RO"/>
        </w:rPr>
        <w:t xml:space="preserve"> </w:t>
      </w:r>
      <w:r w:rsidRPr="00A724B4">
        <w:rPr>
          <w:sz w:val="22"/>
          <w:szCs w:val="22"/>
          <w:lang w:val="ro-RO"/>
        </w:rPr>
        <w:t>conţine</w:t>
      </w:r>
      <w:r w:rsidRPr="00A724B4">
        <w:rPr>
          <w:spacing w:val="-1"/>
          <w:sz w:val="22"/>
          <w:szCs w:val="22"/>
          <w:lang w:val="ro-RO"/>
        </w:rPr>
        <w:t xml:space="preserve"> </w:t>
      </w:r>
      <w:r w:rsidRPr="00A724B4">
        <w:rPr>
          <w:sz w:val="22"/>
          <w:szCs w:val="22"/>
          <w:lang w:val="ro-RO"/>
        </w:rPr>
        <w:t>și</w:t>
      </w:r>
      <w:r w:rsidRPr="00A724B4">
        <w:rPr>
          <w:spacing w:val="-1"/>
          <w:sz w:val="22"/>
          <w:szCs w:val="22"/>
          <w:lang w:val="ro-RO"/>
        </w:rPr>
        <w:t xml:space="preserve"> </w:t>
      </w:r>
      <w:r w:rsidRPr="00A724B4">
        <w:rPr>
          <w:sz w:val="22"/>
          <w:szCs w:val="22"/>
          <w:lang w:val="ro-RO"/>
        </w:rPr>
        <w:t>profilul de</w:t>
      </w:r>
      <w:r w:rsidRPr="00A724B4">
        <w:rPr>
          <w:spacing w:val="-1"/>
          <w:sz w:val="22"/>
          <w:szCs w:val="22"/>
          <w:lang w:val="ro-RO"/>
        </w:rPr>
        <w:t xml:space="preserve"> </w:t>
      </w:r>
      <w:r w:rsidRPr="00A724B4">
        <w:rPr>
          <w:sz w:val="22"/>
          <w:szCs w:val="22"/>
          <w:lang w:val="ro-RO"/>
        </w:rPr>
        <w:t>livrare</w:t>
      </w:r>
      <w:r w:rsidRPr="00A724B4">
        <w:rPr>
          <w:spacing w:val="-2"/>
          <w:sz w:val="22"/>
          <w:szCs w:val="22"/>
          <w:lang w:val="ro-RO"/>
        </w:rPr>
        <w:t xml:space="preserve"> </w:t>
      </w:r>
      <w:r w:rsidRPr="00A724B4">
        <w:rPr>
          <w:sz w:val="22"/>
          <w:szCs w:val="22"/>
          <w:lang w:val="ro-RO"/>
        </w:rPr>
        <w:t>(graficul</w:t>
      </w:r>
      <w:r w:rsidRPr="00A724B4">
        <w:rPr>
          <w:spacing w:val="-1"/>
          <w:sz w:val="22"/>
          <w:szCs w:val="22"/>
          <w:lang w:val="ro-RO"/>
        </w:rPr>
        <w:t xml:space="preserve"> </w:t>
      </w:r>
      <w:r w:rsidRPr="00A724B4">
        <w:rPr>
          <w:sz w:val="22"/>
          <w:szCs w:val="22"/>
          <w:lang w:val="ro-RO"/>
        </w:rPr>
        <w:t>de</w:t>
      </w:r>
      <w:r w:rsidRPr="00A724B4">
        <w:rPr>
          <w:spacing w:val="-3"/>
          <w:sz w:val="22"/>
          <w:szCs w:val="22"/>
          <w:lang w:val="ro-RO"/>
        </w:rPr>
        <w:t xml:space="preserve"> </w:t>
      </w:r>
      <w:r w:rsidRPr="00A724B4">
        <w:rPr>
          <w:sz w:val="22"/>
          <w:szCs w:val="22"/>
          <w:lang w:val="ro-RO"/>
        </w:rPr>
        <w:t>livrări);</w:t>
      </w:r>
    </w:p>
    <w:p w14:paraId="68FB2BD9" w14:textId="77777777" w:rsidR="00373B21" w:rsidRPr="00A724B4" w:rsidRDefault="00373B21" w:rsidP="00213C82">
      <w:pPr>
        <w:widowControl w:val="0"/>
        <w:numPr>
          <w:ilvl w:val="1"/>
          <w:numId w:val="27"/>
        </w:numPr>
        <w:tabs>
          <w:tab w:val="left" w:pos="1461"/>
        </w:tabs>
        <w:autoSpaceDE w:val="0"/>
        <w:autoSpaceDN w:val="0"/>
        <w:spacing w:before="100" w:beforeAutospacing="1" w:after="100" w:afterAutospacing="1" w:line="280" w:lineRule="exact"/>
        <w:ind w:right="759"/>
        <w:jc w:val="both"/>
        <w:rPr>
          <w:sz w:val="22"/>
          <w:szCs w:val="22"/>
          <w:lang w:val="ro-RO"/>
        </w:rPr>
      </w:pPr>
      <w:r w:rsidRPr="00A724B4">
        <w:rPr>
          <w:sz w:val="22"/>
          <w:szCs w:val="22"/>
          <w:lang w:val="ro-RO"/>
        </w:rPr>
        <w:t>orice</w:t>
      </w:r>
      <w:r w:rsidRPr="00A724B4">
        <w:rPr>
          <w:spacing w:val="1"/>
          <w:sz w:val="22"/>
          <w:szCs w:val="22"/>
          <w:lang w:val="ro-RO"/>
        </w:rPr>
        <w:t xml:space="preserve"> </w:t>
      </w:r>
      <w:r w:rsidRPr="00A724B4">
        <w:rPr>
          <w:sz w:val="22"/>
          <w:szCs w:val="22"/>
          <w:lang w:val="ro-RO"/>
        </w:rPr>
        <w:t>alte</w:t>
      </w:r>
      <w:r w:rsidRPr="00A724B4">
        <w:rPr>
          <w:spacing w:val="1"/>
          <w:sz w:val="22"/>
          <w:szCs w:val="22"/>
          <w:lang w:val="ro-RO"/>
        </w:rPr>
        <w:t xml:space="preserve"> </w:t>
      </w:r>
      <w:r w:rsidRPr="00A724B4">
        <w:rPr>
          <w:sz w:val="22"/>
          <w:szCs w:val="22"/>
          <w:lang w:val="ro-RO"/>
        </w:rPr>
        <w:t>informaţii</w:t>
      </w:r>
      <w:r w:rsidRPr="00A724B4">
        <w:rPr>
          <w:spacing w:val="1"/>
          <w:sz w:val="22"/>
          <w:szCs w:val="22"/>
          <w:lang w:val="ro-RO"/>
        </w:rPr>
        <w:t xml:space="preserve"> </w:t>
      </w:r>
      <w:r w:rsidRPr="00A724B4">
        <w:rPr>
          <w:sz w:val="22"/>
          <w:szCs w:val="22"/>
          <w:lang w:val="ro-RO"/>
        </w:rPr>
        <w:t>și</w:t>
      </w:r>
      <w:r w:rsidRPr="00A724B4">
        <w:rPr>
          <w:spacing w:val="1"/>
          <w:sz w:val="22"/>
          <w:szCs w:val="22"/>
          <w:lang w:val="ro-RO"/>
        </w:rPr>
        <w:t xml:space="preserve"> </w:t>
      </w:r>
      <w:r w:rsidRPr="00A724B4">
        <w:rPr>
          <w:sz w:val="22"/>
          <w:szCs w:val="22"/>
          <w:lang w:val="ro-RO"/>
        </w:rPr>
        <w:t>/</w:t>
      </w:r>
      <w:r w:rsidRPr="00A724B4">
        <w:rPr>
          <w:spacing w:val="1"/>
          <w:sz w:val="22"/>
          <w:szCs w:val="22"/>
          <w:lang w:val="ro-RO"/>
        </w:rPr>
        <w:t xml:space="preserve"> </w:t>
      </w:r>
      <w:r w:rsidRPr="00A724B4">
        <w:rPr>
          <w:sz w:val="22"/>
          <w:szCs w:val="22"/>
          <w:lang w:val="ro-RO"/>
        </w:rPr>
        <w:t>sau</w:t>
      </w:r>
      <w:r w:rsidRPr="00A724B4">
        <w:rPr>
          <w:spacing w:val="1"/>
          <w:sz w:val="22"/>
          <w:szCs w:val="22"/>
          <w:lang w:val="ro-RO"/>
        </w:rPr>
        <w:t xml:space="preserve"> </w:t>
      </w:r>
      <w:r w:rsidRPr="00A724B4">
        <w:rPr>
          <w:sz w:val="22"/>
          <w:szCs w:val="22"/>
          <w:lang w:val="ro-RO"/>
        </w:rPr>
        <w:t>documente</w:t>
      </w:r>
      <w:r w:rsidRPr="00A724B4">
        <w:rPr>
          <w:spacing w:val="1"/>
          <w:sz w:val="22"/>
          <w:szCs w:val="22"/>
          <w:lang w:val="ro-RO"/>
        </w:rPr>
        <w:t xml:space="preserve"> </w:t>
      </w:r>
      <w:r w:rsidRPr="00A724B4">
        <w:rPr>
          <w:sz w:val="22"/>
          <w:szCs w:val="22"/>
          <w:lang w:val="ro-RO"/>
        </w:rPr>
        <w:t>considerate</w:t>
      </w:r>
      <w:r w:rsidRPr="00A724B4">
        <w:rPr>
          <w:spacing w:val="1"/>
          <w:sz w:val="22"/>
          <w:szCs w:val="22"/>
          <w:lang w:val="ro-RO"/>
        </w:rPr>
        <w:t xml:space="preserve"> </w:t>
      </w:r>
      <w:r w:rsidRPr="00A724B4">
        <w:rPr>
          <w:sz w:val="22"/>
          <w:szCs w:val="22"/>
          <w:lang w:val="ro-RO"/>
        </w:rPr>
        <w:t>necesare</w:t>
      </w:r>
      <w:r w:rsidRPr="00A724B4">
        <w:rPr>
          <w:spacing w:val="1"/>
          <w:sz w:val="22"/>
          <w:szCs w:val="22"/>
          <w:lang w:val="ro-RO"/>
        </w:rPr>
        <w:t xml:space="preserve"> </w:t>
      </w:r>
      <w:r w:rsidRPr="00A724B4">
        <w:rPr>
          <w:sz w:val="22"/>
          <w:szCs w:val="22"/>
          <w:lang w:val="ro-RO"/>
        </w:rPr>
        <w:t>pentru</w:t>
      </w:r>
      <w:r w:rsidRPr="00A724B4">
        <w:rPr>
          <w:spacing w:val="1"/>
          <w:sz w:val="22"/>
          <w:szCs w:val="22"/>
          <w:lang w:val="ro-RO"/>
        </w:rPr>
        <w:t xml:space="preserve"> </w:t>
      </w:r>
      <w:r w:rsidRPr="00A724B4">
        <w:rPr>
          <w:sz w:val="22"/>
          <w:szCs w:val="22"/>
          <w:lang w:val="ro-RO"/>
        </w:rPr>
        <w:t>claritatea</w:t>
      </w:r>
      <w:r w:rsidRPr="00A724B4">
        <w:rPr>
          <w:spacing w:val="1"/>
          <w:sz w:val="22"/>
          <w:szCs w:val="22"/>
          <w:lang w:val="ro-RO"/>
        </w:rPr>
        <w:t xml:space="preserve"> </w:t>
      </w:r>
      <w:r w:rsidRPr="00A724B4">
        <w:rPr>
          <w:sz w:val="22"/>
          <w:szCs w:val="22"/>
          <w:lang w:val="ro-RO"/>
        </w:rPr>
        <w:t>și</w:t>
      </w:r>
      <w:r w:rsidRPr="00A724B4">
        <w:rPr>
          <w:spacing w:val="1"/>
          <w:sz w:val="22"/>
          <w:szCs w:val="22"/>
          <w:lang w:val="ro-RO"/>
        </w:rPr>
        <w:t xml:space="preserve"> </w:t>
      </w:r>
      <w:r w:rsidRPr="00A724B4">
        <w:rPr>
          <w:sz w:val="22"/>
          <w:szCs w:val="22"/>
          <w:lang w:val="ro-RO"/>
        </w:rPr>
        <w:t>transparenţa</w:t>
      </w:r>
      <w:r w:rsidRPr="00A724B4">
        <w:rPr>
          <w:spacing w:val="-1"/>
          <w:sz w:val="22"/>
          <w:szCs w:val="22"/>
          <w:lang w:val="ro-RO"/>
        </w:rPr>
        <w:t xml:space="preserve"> </w:t>
      </w:r>
      <w:r w:rsidRPr="00A724B4">
        <w:rPr>
          <w:sz w:val="22"/>
          <w:szCs w:val="22"/>
          <w:lang w:val="ro-RO"/>
        </w:rPr>
        <w:t>procesului</w:t>
      </w:r>
      <w:r w:rsidRPr="00A724B4">
        <w:rPr>
          <w:spacing w:val="-2"/>
          <w:sz w:val="22"/>
          <w:szCs w:val="22"/>
          <w:lang w:val="ro-RO"/>
        </w:rPr>
        <w:t xml:space="preserve"> </w:t>
      </w:r>
      <w:r w:rsidRPr="00A724B4">
        <w:rPr>
          <w:sz w:val="22"/>
          <w:szCs w:val="22"/>
          <w:lang w:val="ro-RO"/>
        </w:rPr>
        <w:t>de licitare.</w:t>
      </w:r>
    </w:p>
    <w:p w14:paraId="06CE168D" w14:textId="065E82B7" w:rsidR="00373B21" w:rsidRPr="00A724B4" w:rsidRDefault="00373B21" w:rsidP="00213C82">
      <w:pPr>
        <w:widowControl w:val="0"/>
        <w:numPr>
          <w:ilvl w:val="0"/>
          <w:numId w:val="27"/>
        </w:numPr>
        <w:tabs>
          <w:tab w:val="left" w:pos="733"/>
        </w:tabs>
        <w:autoSpaceDE w:val="0"/>
        <w:autoSpaceDN w:val="0"/>
        <w:spacing w:before="100" w:beforeAutospacing="1" w:after="100" w:afterAutospacing="1" w:line="280" w:lineRule="exact"/>
        <w:ind w:right="759"/>
        <w:jc w:val="both"/>
        <w:rPr>
          <w:sz w:val="22"/>
          <w:szCs w:val="22"/>
          <w:lang w:val="ro-RO"/>
        </w:rPr>
      </w:pPr>
      <w:r w:rsidRPr="00A724B4">
        <w:rPr>
          <w:sz w:val="22"/>
          <w:szCs w:val="22"/>
          <w:lang w:val="ro-RO"/>
        </w:rPr>
        <w:t>Ordinul</w:t>
      </w:r>
      <w:r w:rsidRPr="00A724B4">
        <w:rPr>
          <w:spacing w:val="-12"/>
          <w:sz w:val="22"/>
          <w:szCs w:val="22"/>
          <w:lang w:val="ro-RO"/>
        </w:rPr>
        <w:t xml:space="preserve"> </w:t>
      </w:r>
      <w:r w:rsidRPr="00A724B4">
        <w:rPr>
          <w:sz w:val="22"/>
          <w:szCs w:val="22"/>
          <w:lang w:val="ro-RO"/>
        </w:rPr>
        <w:t>iniţiator,</w:t>
      </w:r>
      <w:r w:rsidRPr="00A724B4">
        <w:rPr>
          <w:spacing w:val="-12"/>
          <w:sz w:val="22"/>
          <w:szCs w:val="22"/>
          <w:lang w:val="ro-RO"/>
        </w:rPr>
        <w:t xml:space="preserve"> </w:t>
      </w:r>
      <w:r w:rsidRPr="00A724B4">
        <w:rPr>
          <w:sz w:val="22"/>
          <w:szCs w:val="22"/>
          <w:lang w:val="ro-RO"/>
        </w:rPr>
        <w:t>precum</w:t>
      </w:r>
      <w:r w:rsidRPr="00A724B4">
        <w:rPr>
          <w:spacing w:val="-9"/>
          <w:sz w:val="22"/>
          <w:szCs w:val="22"/>
          <w:lang w:val="ro-RO"/>
        </w:rPr>
        <w:t xml:space="preserve"> </w:t>
      </w:r>
      <w:r w:rsidRPr="00A724B4">
        <w:rPr>
          <w:sz w:val="22"/>
          <w:szCs w:val="22"/>
          <w:lang w:val="ro-RO"/>
        </w:rPr>
        <w:t>și</w:t>
      </w:r>
      <w:r w:rsidRPr="00A724B4">
        <w:rPr>
          <w:spacing w:val="-10"/>
          <w:sz w:val="22"/>
          <w:szCs w:val="22"/>
          <w:lang w:val="ro-RO"/>
        </w:rPr>
        <w:t xml:space="preserve"> </w:t>
      </w:r>
      <w:r w:rsidRPr="00A724B4">
        <w:rPr>
          <w:sz w:val="22"/>
          <w:szCs w:val="22"/>
          <w:lang w:val="ro-RO"/>
        </w:rPr>
        <w:t>celelalte</w:t>
      </w:r>
      <w:r w:rsidRPr="00A724B4">
        <w:rPr>
          <w:spacing w:val="-9"/>
          <w:sz w:val="22"/>
          <w:szCs w:val="22"/>
          <w:lang w:val="ro-RO"/>
        </w:rPr>
        <w:t xml:space="preserve"> </w:t>
      </w:r>
      <w:r w:rsidRPr="00A724B4">
        <w:rPr>
          <w:sz w:val="22"/>
          <w:szCs w:val="22"/>
          <w:lang w:val="ro-RO"/>
        </w:rPr>
        <w:t>documente</w:t>
      </w:r>
      <w:r w:rsidRPr="00A724B4">
        <w:rPr>
          <w:spacing w:val="-9"/>
          <w:sz w:val="22"/>
          <w:szCs w:val="22"/>
          <w:lang w:val="ro-RO"/>
        </w:rPr>
        <w:t xml:space="preserve"> </w:t>
      </w:r>
      <w:r w:rsidRPr="00A724B4">
        <w:rPr>
          <w:sz w:val="22"/>
          <w:szCs w:val="22"/>
          <w:lang w:val="ro-RO"/>
        </w:rPr>
        <w:t>asociate</w:t>
      </w:r>
      <w:r w:rsidRPr="00A724B4">
        <w:rPr>
          <w:spacing w:val="-13"/>
          <w:sz w:val="22"/>
          <w:szCs w:val="22"/>
          <w:lang w:val="ro-RO"/>
        </w:rPr>
        <w:t xml:space="preserve"> </w:t>
      </w:r>
      <w:r w:rsidRPr="00A724B4">
        <w:rPr>
          <w:sz w:val="22"/>
          <w:szCs w:val="22"/>
          <w:lang w:val="ro-RO"/>
        </w:rPr>
        <w:t>se</w:t>
      </w:r>
      <w:r w:rsidRPr="00A724B4">
        <w:rPr>
          <w:spacing w:val="-9"/>
          <w:sz w:val="22"/>
          <w:szCs w:val="22"/>
          <w:lang w:val="ro-RO"/>
        </w:rPr>
        <w:t xml:space="preserve"> </w:t>
      </w:r>
      <w:r w:rsidRPr="00A724B4">
        <w:rPr>
          <w:sz w:val="22"/>
          <w:szCs w:val="22"/>
          <w:lang w:val="ro-RO"/>
        </w:rPr>
        <w:t>vor</w:t>
      </w:r>
      <w:r w:rsidRPr="00A724B4">
        <w:rPr>
          <w:spacing w:val="-11"/>
          <w:sz w:val="22"/>
          <w:szCs w:val="22"/>
          <w:lang w:val="ro-RO"/>
        </w:rPr>
        <w:t xml:space="preserve"> </w:t>
      </w:r>
      <w:r w:rsidRPr="00A724B4">
        <w:rPr>
          <w:sz w:val="22"/>
          <w:szCs w:val="22"/>
          <w:lang w:val="ro-RO"/>
        </w:rPr>
        <w:t>transmite</w:t>
      </w:r>
      <w:r w:rsidRPr="00A724B4">
        <w:rPr>
          <w:spacing w:val="-9"/>
          <w:sz w:val="22"/>
          <w:szCs w:val="22"/>
          <w:lang w:val="ro-RO"/>
        </w:rPr>
        <w:t xml:space="preserve"> </w:t>
      </w:r>
      <w:r w:rsidRPr="00A724B4">
        <w:rPr>
          <w:sz w:val="22"/>
          <w:szCs w:val="22"/>
          <w:lang w:val="ro-RO"/>
        </w:rPr>
        <w:t>BRM</w:t>
      </w:r>
      <w:r w:rsidRPr="00A724B4">
        <w:rPr>
          <w:spacing w:val="-10"/>
          <w:sz w:val="22"/>
          <w:szCs w:val="22"/>
          <w:lang w:val="ro-RO"/>
        </w:rPr>
        <w:t xml:space="preserve"> </w:t>
      </w:r>
      <w:r w:rsidRPr="00A724B4">
        <w:rPr>
          <w:sz w:val="22"/>
          <w:szCs w:val="22"/>
          <w:lang w:val="ro-RO"/>
        </w:rPr>
        <w:t>în</w:t>
      </w:r>
      <w:r w:rsidRPr="00A724B4">
        <w:rPr>
          <w:spacing w:val="-12"/>
          <w:sz w:val="22"/>
          <w:szCs w:val="22"/>
          <w:lang w:val="ro-RO"/>
        </w:rPr>
        <w:t xml:space="preserve"> </w:t>
      </w:r>
      <w:r w:rsidRPr="00A724B4">
        <w:rPr>
          <w:sz w:val="22"/>
          <w:szCs w:val="22"/>
          <w:lang w:val="ro-RO"/>
        </w:rPr>
        <w:t>format</w:t>
      </w:r>
      <w:r w:rsidRPr="00A724B4">
        <w:rPr>
          <w:spacing w:val="-11"/>
          <w:sz w:val="22"/>
          <w:szCs w:val="22"/>
          <w:lang w:val="ro-RO"/>
        </w:rPr>
        <w:t xml:space="preserve"> </w:t>
      </w:r>
      <w:r w:rsidRPr="00A724B4">
        <w:rPr>
          <w:sz w:val="22"/>
          <w:szCs w:val="22"/>
          <w:lang w:val="ro-RO"/>
        </w:rPr>
        <w:t>electronic</w:t>
      </w:r>
      <w:r w:rsidR="00936446" w:rsidRPr="00A724B4">
        <w:rPr>
          <w:sz w:val="22"/>
          <w:szCs w:val="22"/>
          <w:lang w:val="ro-RO"/>
        </w:rPr>
        <w:t xml:space="preserve"> </w:t>
      </w:r>
      <w:r w:rsidRPr="00A724B4">
        <w:rPr>
          <w:spacing w:val="-53"/>
          <w:sz w:val="22"/>
          <w:szCs w:val="22"/>
          <w:lang w:val="ro-RO"/>
        </w:rPr>
        <w:t xml:space="preserve"> </w:t>
      </w:r>
      <w:r w:rsidRPr="00A724B4">
        <w:rPr>
          <w:sz w:val="22"/>
          <w:szCs w:val="22"/>
          <w:lang w:val="ro-RO"/>
        </w:rPr>
        <w:t>(e-mail)</w:t>
      </w:r>
      <w:r w:rsidRPr="00A724B4">
        <w:rPr>
          <w:spacing w:val="-1"/>
          <w:sz w:val="22"/>
          <w:szCs w:val="22"/>
          <w:lang w:val="ro-RO"/>
        </w:rPr>
        <w:t xml:space="preserve"> </w:t>
      </w:r>
      <w:r w:rsidRPr="00A724B4">
        <w:rPr>
          <w:sz w:val="22"/>
          <w:szCs w:val="22"/>
          <w:lang w:val="ro-RO"/>
        </w:rPr>
        <w:t>sau ca</w:t>
      </w:r>
      <w:r w:rsidRPr="00A724B4">
        <w:rPr>
          <w:spacing w:val="-3"/>
          <w:sz w:val="22"/>
          <w:szCs w:val="22"/>
          <w:lang w:val="ro-RO"/>
        </w:rPr>
        <w:t xml:space="preserve"> </w:t>
      </w:r>
      <w:r w:rsidRPr="00A724B4">
        <w:rPr>
          <w:sz w:val="22"/>
          <w:szCs w:val="22"/>
          <w:lang w:val="ro-RO"/>
        </w:rPr>
        <w:t>formular on-line aferent software-ului</w:t>
      </w:r>
      <w:r w:rsidRPr="00A724B4">
        <w:rPr>
          <w:spacing w:val="-2"/>
          <w:sz w:val="22"/>
          <w:szCs w:val="22"/>
          <w:lang w:val="ro-RO"/>
        </w:rPr>
        <w:t xml:space="preserve"> </w:t>
      </w:r>
      <w:r w:rsidRPr="00A724B4">
        <w:rPr>
          <w:sz w:val="22"/>
          <w:szCs w:val="22"/>
          <w:lang w:val="ro-RO"/>
        </w:rPr>
        <w:t>de</w:t>
      </w:r>
      <w:r w:rsidRPr="00A724B4">
        <w:rPr>
          <w:spacing w:val="-1"/>
          <w:sz w:val="22"/>
          <w:szCs w:val="22"/>
          <w:lang w:val="ro-RO"/>
        </w:rPr>
        <w:t xml:space="preserve"> </w:t>
      </w:r>
      <w:r w:rsidRPr="00A724B4">
        <w:rPr>
          <w:sz w:val="22"/>
          <w:szCs w:val="22"/>
          <w:lang w:val="ro-RO"/>
        </w:rPr>
        <w:t>tranzacţionare.</w:t>
      </w:r>
    </w:p>
    <w:p w14:paraId="2B43D639" w14:textId="57208EB6" w:rsidR="00373B21" w:rsidRPr="00A724B4" w:rsidRDefault="00373B21" w:rsidP="00213C82">
      <w:pPr>
        <w:widowControl w:val="0"/>
        <w:numPr>
          <w:ilvl w:val="0"/>
          <w:numId w:val="27"/>
        </w:numPr>
        <w:tabs>
          <w:tab w:val="left" w:pos="704"/>
        </w:tabs>
        <w:autoSpaceDE w:val="0"/>
        <w:autoSpaceDN w:val="0"/>
        <w:spacing w:before="100" w:beforeAutospacing="1" w:after="100" w:afterAutospacing="1" w:line="280" w:lineRule="exact"/>
        <w:ind w:right="759"/>
        <w:jc w:val="both"/>
        <w:rPr>
          <w:sz w:val="22"/>
          <w:szCs w:val="22"/>
          <w:lang w:val="ro-RO"/>
        </w:rPr>
      </w:pPr>
      <w:r w:rsidRPr="00A724B4">
        <w:rPr>
          <w:sz w:val="22"/>
          <w:szCs w:val="22"/>
          <w:lang w:val="ro-RO"/>
        </w:rPr>
        <w:t>BRM îşi rezervă dreptul de a nu valida acele Ordine iniţiatoare care sunt formulate astfel încât, în</w:t>
      </w:r>
      <w:r w:rsidRPr="00A724B4">
        <w:rPr>
          <w:spacing w:val="1"/>
          <w:sz w:val="22"/>
          <w:szCs w:val="22"/>
          <w:lang w:val="ro-RO"/>
        </w:rPr>
        <w:t xml:space="preserve"> </w:t>
      </w:r>
      <w:r w:rsidRPr="00A724B4">
        <w:rPr>
          <w:sz w:val="22"/>
          <w:szCs w:val="22"/>
          <w:lang w:val="ro-RO"/>
        </w:rPr>
        <w:t>mod</w:t>
      </w:r>
      <w:r w:rsidRPr="00A724B4">
        <w:rPr>
          <w:spacing w:val="-5"/>
          <w:sz w:val="22"/>
          <w:szCs w:val="22"/>
          <w:lang w:val="ro-RO"/>
        </w:rPr>
        <w:t xml:space="preserve"> </w:t>
      </w:r>
      <w:r w:rsidRPr="00A724B4">
        <w:rPr>
          <w:sz w:val="22"/>
          <w:szCs w:val="22"/>
          <w:lang w:val="ro-RO"/>
        </w:rPr>
        <w:t>evident,</w:t>
      </w:r>
      <w:r w:rsidRPr="00A724B4">
        <w:rPr>
          <w:spacing w:val="-2"/>
          <w:sz w:val="22"/>
          <w:szCs w:val="22"/>
          <w:lang w:val="ro-RO"/>
        </w:rPr>
        <w:t xml:space="preserve"> </w:t>
      </w:r>
      <w:r w:rsidRPr="00A724B4">
        <w:rPr>
          <w:sz w:val="22"/>
          <w:szCs w:val="22"/>
          <w:lang w:val="ro-RO"/>
        </w:rPr>
        <w:t>nu</w:t>
      </w:r>
      <w:r w:rsidRPr="00A724B4">
        <w:rPr>
          <w:spacing w:val="-4"/>
          <w:sz w:val="22"/>
          <w:szCs w:val="22"/>
          <w:lang w:val="ro-RO"/>
        </w:rPr>
        <w:t xml:space="preserve"> </w:t>
      </w:r>
      <w:r w:rsidRPr="00A724B4">
        <w:rPr>
          <w:sz w:val="22"/>
          <w:szCs w:val="22"/>
          <w:lang w:val="ro-RO"/>
        </w:rPr>
        <w:t>pot</w:t>
      </w:r>
      <w:r w:rsidRPr="00A724B4">
        <w:rPr>
          <w:spacing w:val="-4"/>
          <w:sz w:val="22"/>
          <w:szCs w:val="22"/>
          <w:lang w:val="ro-RO"/>
        </w:rPr>
        <w:t xml:space="preserve"> </w:t>
      </w:r>
      <w:r w:rsidRPr="00A724B4">
        <w:rPr>
          <w:sz w:val="22"/>
          <w:szCs w:val="22"/>
          <w:lang w:val="ro-RO"/>
        </w:rPr>
        <w:t>fi</w:t>
      </w:r>
      <w:r w:rsidRPr="00A724B4">
        <w:rPr>
          <w:spacing w:val="-3"/>
          <w:sz w:val="22"/>
          <w:szCs w:val="22"/>
          <w:lang w:val="ro-RO"/>
        </w:rPr>
        <w:t xml:space="preserve"> </w:t>
      </w:r>
      <w:r w:rsidRPr="00A724B4">
        <w:rPr>
          <w:sz w:val="22"/>
          <w:szCs w:val="22"/>
          <w:lang w:val="ro-RO"/>
        </w:rPr>
        <w:t>tranzacţionate,</w:t>
      </w:r>
      <w:r w:rsidRPr="00A724B4">
        <w:rPr>
          <w:spacing w:val="-4"/>
          <w:sz w:val="22"/>
          <w:szCs w:val="22"/>
          <w:lang w:val="ro-RO"/>
        </w:rPr>
        <w:t xml:space="preserve"> </w:t>
      </w:r>
      <w:r w:rsidRPr="00A724B4">
        <w:rPr>
          <w:sz w:val="22"/>
          <w:szCs w:val="22"/>
          <w:lang w:val="ro-RO"/>
        </w:rPr>
        <w:t>spre</w:t>
      </w:r>
      <w:r w:rsidRPr="00A724B4">
        <w:rPr>
          <w:spacing w:val="-4"/>
          <w:sz w:val="22"/>
          <w:szCs w:val="22"/>
          <w:lang w:val="ro-RO"/>
        </w:rPr>
        <w:t xml:space="preserve"> </w:t>
      </w:r>
      <w:r w:rsidRPr="00A724B4">
        <w:rPr>
          <w:sz w:val="22"/>
          <w:szCs w:val="22"/>
          <w:lang w:val="ro-RO"/>
        </w:rPr>
        <w:t>exemplu:</w:t>
      </w:r>
      <w:r w:rsidRPr="00A724B4">
        <w:rPr>
          <w:spacing w:val="-3"/>
          <w:sz w:val="22"/>
          <w:szCs w:val="22"/>
          <w:lang w:val="ro-RO"/>
        </w:rPr>
        <w:t xml:space="preserve"> </w:t>
      </w:r>
      <w:r w:rsidRPr="00A724B4">
        <w:rPr>
          <w:sz w:val="22"/>
          <w:szCs w:val="22"/>
          <w:lang w:val="ro-RO"/>
        </w:rPr>
        <w:t>preţ</w:t>
      </w:r>
      <w:r w:rsidRPr="00A724B4">
        <w:rPr>
          <w:spacing w:val="-4"/>
          <w:sz w:val="22"/>
          <w:szCs w:val="22"/>
          <w:lang w:val="ro-RO"/>
        </w:rPr>
        <w:t xml:space="preserve"> </w:t>
      </w:r>
      <w:r w:rsidRPr="00A724B4">
        <w:rPr>
          <w:sz w:val="22"/>
          <w:szCs w:val="22"/>
          <w:lang w:val="ro-RO"/>
        </w:rPr>
        <w:t>şi</w:t>
      </w:r>
      <w:r w:rsidRPr="00A724B4">
        <w:rPr>
          <w:spacing w:val="-2"/>
          <w:sz w:val="22"/>
          <w:szCs w:val="22"/>
          <w:lang w:val="ro-RO"/>
        </w:rPr>
        <w:t xml:space="preserve"> </w:t>
      </w:r>
      <w:r w:rsidRPr="00A724B4">
        <w:rPr>
          <w:sz w:val="22"/>
          <w:szCs w:val="22"/>
          <w:lang w:val="ro-RO"/>
        </w:rPr>
        <w:t>/sau</w:t>
      </w:r>
      <w:r w:rsidRPr="00A724B4">
        <w:rPr>
          <w:spacing w:val="-2"/>
          <w:sz w:val="22"/>
          <w:szCs w:val="22"/>
          <w:lang w:val="ro-RO"/>
        </w:rPr>
        <w:t xml:space="preserve"> </w:t>
      </w:r>
      <w:r w:rsidRPr="00A724B4">
        <w:rPr>
          <w:sz w:val="22"/>
          <w:szCs w:val="22"/>
          <w:lang w:val="ro-RO"/>
        </w:rPr>
        <w:t>cantitate</w:t>
      </w:r>
      <w:r w:rsidRPr="00A724B4">
        <w:rPr>
          <w:spacing w:val="-2"/>
          <w:sz w:val="22"/>
          <w:szCs w:val="22"/>
          <w:lang w:val="ro-RO"/>
        </w:rPr>
        <w:t xml:space="preserve"> </w:t>
      </w:r>
      <w:r w:rsidRPr="00A724B4">
        <w:rPr>
          <w:sz w:val="22"/>
          <w:szCs w:val="22"/>
          <w:lang w:val="ro-RO"/>
        </w:rPr>
        <w:t>vădit disproporționate</w:t>
      </w:r>
      <w:r w:rsidRPr="00A724B4">
        <w:rPr>
          <w:spacing w:val="-4"/>
          <w:sz w:val="22"/>
          <w:szCs w:val="22"/>
          <w:lang w:val="ro-RO"/>
        </w:rPr>
        <w:t xml:space="preserve"> </w:t>
      </w:r>
      <w:r w:rsidRPr="00A724B4">
        <w:rPr>
          <w:sz w:val="22"/>
          <w:szCs w:val="22"/>
          <w:lang w:val="ro-RO"/>
        </w:rPr>
        <w:t>față</w:t>
      </w:r>
      <w:r w:rsidRPr="00A724B4">
        <w:rPr>
          <w:spacing w:val="-3"/>
          <w:sz w:val="22"/>
          <w:szCs w:val="22"/>
          <w:lang w:val="ro-RO"/>
        </w:rPr>
        <w:t xml:space="preserve"> </w:t>
      </w:r>
      <w:r w:rsidRPr="00A724B4">
        <w:rPr>
          <w:sz w:val="22"/>
          <w:szCs w:val="22"/>
          <w:lang w:val="ro-RO"/>
        </w:rPr>
        <w:t>de</w:t>
      </w:r>
      <w:r w:rsidR="00F22DC1" w:rsidRPr="00A724B4">
        <w:rPr>
          <w:sz w:val="22"/>
          <w:szCs w:val="22"/>
          <w:lang w:val="ro-RO"/>
        </w:rPr>
        <w:t xml:space="preserve"> </w:t>
      </w:r>
      <w:r w:rsidRPr="00A724B4">
        <w:rPr>
          <w:spacing w:val="-53"/>
          <w:sz w:val="22"/>
          <w:szCs w:val="22"/>
          <w:lang w:val="ro-RO"/>
        </w:rPr>
        <w:t xml:space="preserve"> </w:t>
      </w:r>
      <w:r w:rsidRPr="00A724B4">
        <w:rPr>
          <w:sz w:val="22"/>
          <w:szCs w:val="22"/>
          <w:lang w:val="ro-RO"/>
        </w:rPr>
        <w:t>o intenție de tranzacționare reală, apreciată de către BRM în mod rezonabil, produs cu perioadă de</w:t>
      </w:r>
      <w:r w:rsidRPr="00A724B4">
        <w:rPr>
          <w:spacing w:val="1"/>
          <w:sz w:val="22"/>
          <w:szCs w:val="22"/>
          <w:lang w:val="ro-RO"/>
        </w:rPr>
        <w:t xml:space="preserve"> </w:t>
      </w:r>
      <w:r w:rsidRPr="00A724B4">
        <w:rPr>
          <w:sz w:val="22"/>
          <w:szCs w:val="22"/>
          <w:lang w:val="ro-RO"/>
        </w:rPr>
        <w:t xml:space="preserve">livrare anterioară iniţierii Ordinului ş.a.. În asemenea situaţii, BRM va solicita clarificări </w:t>
      </w:r>
      <w:r w:rsidR="001F6550" w:rsidRPr="00A724B4">
        <w:rPr>
          <w:sz w:val="22"/>
          <w:szCs w:val="22"/>
          <w:lang w:val="ro-RO"/>
        </w:rPr>
        <w:t>OST</w:t>
      </w:r>
      <w:r w:rsidRPr="00A724B4">
        <w:rPr>
          <w:sz w:val="22"/>
          <w:szCs w:val="22"/>
          <w:lang w:val="ro-RO"/>
        </w:rPr>
        <w:t>.</w:t>
      </w:r>
    </w:p>
    <w:p w14:paraId="44253762" w14:textId="792D453D" w:rsidR="00373B21" w:rsidRPr="00A724B4" w:rsidRDefault="001F6550" w:rsidP="00213C82">
      <w:pPr>
        <w:widowControl w:val="0"/>
        <w:numPr>
          <w:ilvl w:val="0"/>
          <w:numId w:val="27"/>
        </w:numPr>
        <w:tabs>
          <w:tab w:val="left" w:pos="803"/>
        </w:tabs>
        <w:autoSpaceDE w:val="0"/>
        <w:autoSpaceDN w:val="0"/>
        <w:spacing w:before="100" w:beforeAutospacing="1" w:after="100" w:afterAutospacing="1" w:line="280" w:lineRule="exact"/>
        <w:ind w:right="755"/>
        <w:jc w:val="both"/>
        <w:rPr>
          <w:sz w:val="22"/>
          <w:szCs w:val="22"/>
          <w:lang w:val="ro-RO"/>
        </w:rPr>
      </w:pPr>
      <w:r w:rsidRPr="00A724B4">
        <w:rPr>
          <w:sz w:val="22"/>
          <w:szCs w:val="22"/>
          <w:lang w:val="ro-RO"/>
        </w:rPr>
        <w:t>BRM</w:t>
      </w:r>
      <w:r w:rsidR="00373B21" w:rsidRPr="00A724B4">
        <w:rPr>
          <w:spacing w:val="1"/>
          <w:sz w:val="22"/>
          <w:szCs w:val="22"/>
          <w:lang w:val="ro-RO"/>
        </w:rPr>
        <w:t xml:space="preserve"> </w:t>
      </w:r>
      <w:r w:rsidR="00373B21" w:rsidRPr="00A724B4">
        <w:rPr>
          <w:sz w:val="22"/>
          <w:szCs w:val="22"/>
          <w:lang w:val="ro-RO"/>
        </w:rPr>
        <w:t>va</w:t>
      </w:r>
      <w:r w:rsidR="00373B21" w:rsidRPr="00A724B4">
        <w:rPr>
          <w:spacing w:val="1"/>
          <w:sz w:val="22"/>
          <w:szCs w:val="22"/>
          <w:lang w:val="ro-RO"/>
        </w:rPr>
        <w:t xml:space="preserve"> </w:t>
      </w:r>
      <w:r w:rsidR="00373B21" w:rsidRPr="00A724B4">
        <w:rPr>
          <w:sz w:val="22"/>
          <w:szCs w:val="22"/>
          <w:lang w:val="ro-RO"/>
        </w:rPr>
        <w:t>publica</w:t>
      </w:r>
      <w:r w:rsidR="00373B21" w:rsidRPr="00A724B4">
        <w:rPr>
          <w:spacing w:val="1"/>
          <w:sz w:val="22"/>
          <w:szCs w:val="22"/>
          <w:lang w:val="ro-RO"/>
        </w:rPr>
        <w:t xml:space="preserve"> </w:t>
      </w:r>
      <w:r w:rsidR="00373B21" w:rsidRPr="00A724B4">
        <w:rPr>
          <w:sz w:val="22"/>
          <w:szCs w:val="22"/>
          <w:lang w:val="ro-RO"/>
        </w:rPr>
        <w:t>Ordinul</w:t>
      </w:r>
      <w:r w:rsidR="00373B21" w:rsidRPr="00A724B4">
        <w:rPr>
          <w:spacing w:val="1"/>
          <w:sz w:val="22"/>
          <w:szCs w:val="22"/>
          <w:lang w:val="ro-RO"/>
        </w:rPr>
        <w:t xml:space="preserve"> </w:t>
      </w:r>
      <w:r w:rsidR="00373B21" w:rsidRPr="00A724B4">
        <w:rPr>
          <w:sz w:val="22"/>
          <w:szCs w:val="22"/>
          <w:lang w:val="ro-RO"/>
        </w:rPr>
        <w:t>iniţiator</w:t>
      </w:r>
      <w:r w:rsidR="00373B21" w:rsidRPr="00A724B4">
        <w:rPr>
          <w:spacing w:val="1"/>
          <w:sz w:val="22"/>
          <w:szCs w:val="22"/>
          <w:lang w:val="ro-RO"/>
        </w:rPr>
        <w:t xml:space="preserve"> </w:t>
      </w:r>
      <w:r w:rsidR="00373B21" w:rsidRPr="00A724B4">
        <w:rPr>
          <w:sz w:val="22"/>
          <w:szCs w:val="22"/>
          <w:lang w:val="ro-RO"/>
        </w:rPr>
        <w:t>și</w:t>
      </w:r>
      <w:r w:rsidR="00373B21" w:rsidRPr="00A724B4">
        <w:rPr>
          <w:spacing w:val="1"/>
          <w:sz w:val="22"/>
          <w:szCs w:val="22"/>
          <w:lang w:val="ro-RO"/>
        </w:rPr>
        <w:t xml:space="preserve"> </w:t>
      </w:r>
      <w:r w:rsidR="00373B21" w:rsidRPr="00A724B4">
        <w:rPr>
          <w:sz w:val="22"/>
          <w:szCs w:val="22"/>
          <w:lang w:val="ro-RO"/>
        </w:rPr>
        <w:t>documentele/informaţiile însoţitoare cu cel putin 3 (trei) zile lucrătoare înaintea datei la care a fost</w:t>
      </w:r>
      <w:r w:rsidR="00373B21" w:rsidRPr="00A724B4">
        <w:rPr>
          <w:spacing w:val="1"/>
          <w:sz w:val="22"/>
          <w:szCs w:val="22"/>
          <w:lang w:val="ro-RO"/>
        </w:rPr>
        <w:t xml:space="preserve"> </w:t>
      </w:r>
      <w:r w:rsidR="00373B21" w:rsidRPr="00A724B4">
        <w:rPr>
          <w:sz w:val="22"/>
          <w:szCs w:val="22"/>
          <w:lang w:val="ro-RO"/>
        </w:rPr>
        <w:t>programată</w:t>
      </w:r>
      <w:r w:rsidR="00373B21" w:rsidRPr="00A724B4">
        <w:rPr>
          <w:spacing w:val="-1"/>
          <w:sz w:val="22"/>
          <w:szCs w:val="22"/>
          <w:lang w:val="ro-RO"/>
        </w:rPr>
        <w:t xml:space="preserve"> </w:t>
      </w:r>
      <w:r w:rsidR="00373B21" w:rsidRPr="00A724B4">
        <w:rPr>
          <w:sz w:val="22"/>
          <w:szCs w:val="22"/>
          <w:lang w:val="ro-RO"/>
        </w:rPr>
        <w:t>licitaţia.</w:t>
      </w:r>
    </w:p>
    <w:p w14:paraId="3549C24B" w14:textId="5D1CBCBD" w:rsidR="00373B21" w:rsidRPr="00A724B4" w:rsidRDefault="00373B21" w:rsidP="00213C82">
      <w:pPr>
        <w:widowControl w:val="0"/>
        <w:numPr>
          <w:ilvl w:val="0"/>
          <w:numId w:val="26"/>
        </w:numPr>
        <w:tabs>
          <w:tab w:val="left" w:pos="750"/>
        </w:tabs>
        <w:autoSpaceDE w:val="0"/>
        <w:autoSpaceDN w:val="0"/>
        <w:spacing w:before="100" w:beforeAutospacing="1" w:after="100" w:afterAutospacing="1" w:line="280" w:lineRule="exact"/>
        <w:ind w:left="749" w:hanging="370"/>
        <w:jc w:val="both"/>
        <w:outlineLvl w:val="0"/>
        <w:rPr>
          <w:b/>
          <w:bCs/>
          <w:sz w:val="22"/>
          <w:szCs w:val="22"/>
          <w:lang w:val="ro-RO"/>
        </w:rPr>
      </w:pPr>
      <w:r w:rsidRPr="00A724B4">
        <w:rPr>
          <w:b/>
          <w:bCs/>
          <w:sz w:val="22"/>
          <w:szCs w:val="22"/>
          <w:lang w:val="ro-RO"/>
        </w:rPr>
        <w:t>ETAPELE</w:t>
      </w:r>
      <w:r w:rsidRPr="00A724B4">
        <w:rPr>
          <w:b/>
          <w:bCs/>
          <w:spacing w:val="-4"/>
          <w:sz w:val="22"/>
          <w:szCs w:val="22"/>
          <w:lang w:val="ro-RO"/>
        </w:rPr>
        <w:t xml:space="preserve"> </w:t>
      </w:r>
      <w:r w:rsidRPr="00A724B4">
        <w:rPr>
          <w:b/>
          <w:bCs/>
          <w:sz w:val="22"/>
          <w:szCs w:val="22"/>
          <w:lang w:val="ro-RO"/>
        </w:rPr>
        <w:t>PROCESULUI</w:t>
      </w:r>
      <w:r w:rsidRPr="00A724B4">
        <w:rPr>
          <w:b/>
          <w:bCs/>
          <w:spacing w:val="-3"/>
          <w:sz w:val="22"/>
          <w:szCs w:val="22"/>
          <w:lang w:val="ro-RO"/>
        </w:rPr>
        <w:t xml:space="preserve"> </w:t>
      </w:r>
      <w:r w:rsidRPr="00A724B4">
        <w:rPr>
          <w:b/>
          <w:bCs/>
          <w:sz w:val="22"/>
          <w:szCs w:val="22"/>
          <w:lang w:val="ro-RO"/>
        </w:rPr>
        <w:t>DE</w:t>
      </w:r>
      <w:r w:rsidRPr="00A724B4">
        <w:rPr>
          <w:b/>
          <w:bCs/>
          <w:spacing w:val="-5"/>
          <w:sz w:val="22"/>
          <w:szCs w:val="22"/>
          <w:lang w:val="ro-RO"/>
        </w:rPr>
        <w:t xml:space="preserve"> </w:t>
      </w:r>
      <w:r w:rsidRPr="00A724B4">
        <w:rPr>
          <w:b/>
          <w:bCs/>
          <w:sz w:val="22"/>
          <w:szCs w:val="22"/>
          <w:lang w:val="ro-RO"/>
        </w:rPr>
        <w:t>TRANZACŢIONARE</w:t>
      </w:r>
    </w:p>
    <w:p w14:paraId="70D6BCA0" w14:textId="32817E6B" w:rsidR="00BC3D10" w:rsidRPr="00A724B4" w:rsidRDefault="00373B21" w:rsidP="00213C82">
      <w:pPr>
        <w:widowControl w:val="0"/>
        <w:autoSpaceDE w:val="0"/>
        <w:autoSpaceDN w:val="0"/>
        <w:spacing w:before="100" w:beforeAutospacing="1" w:after="100" w:afterAutospacing="1" w:line="280" w:lineRule="exact"/>
        <w:rPr>
          <w:sz w:val="22"/>
          <w:szCs w:val="22"/>
          <w:lang w:val="ro-RO"/>
        </w:rPr>
      </w:pPr>
      <w:r w:rsidRPr="00A724B4">
        <w:rPr>
          <w:b/>
          <w:sz w:val="22"/>
          <w:szCs w:val="22"/>
          <w:lang w:val="ro-RO"/>
        </w:rPr>
        <w:t>Art</w:t>
      </w:r>
      <w:r w:rsidRPr="00A724B4">
        <w:rPr>
          <w:b/>
          <w:spacing w:val="-1"/>
          <w:sz w:val="22"/>
          <w:szCs w:val="22"/>
          <w:lang w:val="ro-RO"/>
        </w:rPr>
        <w:t xml:space="preserve"> </w:t>
      </w:r>
      <w:r w:rsidRPr="00A724B4">
        <w:rPr>
          <w:b/>
          <w:sz w:val="22"/>
          <w:szCs w:val="22"/>
          <w:lang w:val="ro-RO"/>
        </w:rPr>
        <w:t>1</w:t>
      </w:r>
      <w:r w:rsidR="00BC3D10" w:rsidRPr="00A724B4">
        <w:rPr>
          <w:b/>
          <w:sz w:val="22"/>
          <w:szCs w:val="22"/>
          <w:lang w:val="ro-RO"/>
        </w:rPr>
        <w:t>4</w:t>
      </w:r>
      <w:r w:rsidRPr="00A724B4">
        <w:rPr>
          <w:b/>
          <w:sz w:val="22"/>
          <w:szCs w:val="22"/>
          <w:lang w:val="ro-RO"/>
        </w:rPr>
        <w:t>.</w:t>
      </w:r>
      <w:r w:rsidRPr="00A724B4">
        <w:rPr>
          <w:b/>
          <w:spacing w:val="-2"/>
          <w:sz w:val="22"/>
          <w:szCs w:val="22"/>
          <w:lang w:val="ro-RO"/>
        </w:rPr>
        <w:t xml:space="preserve"> </w:t>
      </w:r>
      <w:r w:rsidRPr="00A724B4">
        <w:rPr>
          <w:sz w:val="22"/>
          <w:szCs w:val="22"/>
          <w:lang w:val="ro-RO"/>
        </w:rPr>
        <w:t>Fazele</w:t>
      </w:r>
      <w:r w:rsidRPr="00A724B4">
        <w:rPr>
          <w:spacing w:val="-2"/>
          <w:sz w:val="22"/>
          <w:szCs w:val="22"/>
          <w:lang w:val="ro-RO"/>
        </w:rPr>
        <w:t xml:space="preserve"> </w:t>
      </w:r>
      <w:r w:rsidRPr="00A724B4">
        <w:rPr>
          <w:sz w:val="22"/>
          <w:szCs w:val="22"/>
          <w:lang w:val="ro-RO"/>
        </w:rPr>
        <w:t>procesului de</w:t>
      </w:r>
      <w:r w:rsidRPr="00A724B4">
        <w:rPr>
          <w:spacing w:val="-2"/>
          <w:sz w:val="22"/>
          <w:szCs w:val="22"/>
          <w:lang w:val="ro-RO"/>
        </w:rPr>
        <w:t xml:space="preserve"> </w:t>
      </w:r>
      <w:r w:rsidRPr="00A724B4">
        <w:rPr>
          <w:sz w:val="22"/>
          <w:szCs w:val="22"/>
          <w:lang w:val="ro-RO"/>
        </w:rPr>
        <w:t>desfășurare</w:t>
      </w:r>
      <w:r w:rsidRPr="00A724B4">
        <w:rPr>
          <w:spacing w:val="-2"/>
          <w:sz w:val="22"/>
          <w:szCs w:val="22"/>
          <w:lang w:val="ro-RO"/>
        </w:rPr>
        <w:t xml:space="preserve"> </w:t>
      </w:r>
      <w:r w:rsidRPr="00A724B4">
        <w:rPr>
          <w:sz w:val="22"/>
          <w:szCs w:val="22"/>
          <w:lang w:val="ro-RO"/>
        </w:rPr>
        <w:t>a</w:t>
      </w:r>
      <w:r w:rsidRPr="00A724B4">
        <w:rPr>
          <w:spacing w:val="-3"/>
          <w:sz w:val="22"/>
          <w:szCs w:val="22"/>
          <w:lang w:val="ro-RO"/>
        </w:rPr>
        <w:t xml:space="preserve"> </w:t>
      </w:r>
      <w:r w:rsidRPr="00A724B4">
        <w:rPr>
          <w:sz w:val="22"/>
          <w:szCs w:val="22"/>
          <w:lang w:val="ro-RO"/>
        </w:rPr>
        <w:t>licitaţiei</w:t>
      </w:r>
      <w:r w:rsidRPr="00A724B4">
        <w:rPr>
          <w:spacing w:val="-4"/>
          <w:sz w:val="22"/>
          <w:szCs w:val="22"/>
          <w:lang w:val="ro-RO"/>
        </w:rPr>
        <w:t xml:space="preserve"> </w:t>
      </w:r>
      <w:r w:rsidRPr="00A724B4">
        <w:rPr>
          <w:sz w:val="22"/>
          <w:szCs w:val="22"/>
          <w:lang w:val="ro-RO"/>
        </w:rPr>
        <w:t>sunt</w:t>
      </w:r>
      <w:r w:rsidRPr="00A724B4">
        <w:rPr>
          <w:spacing w:val="-1"/>
          <w:sz w:val="22"/>
          <w:szCs w:val="22"/>
          <w:lang w:val="ro-RO"/>
        </w:rPr>
        <w:t xml:space="preserve"> </w:t>
      </w:r>
      <w:r w:rsidRPr="00A724B4">
        <w:rPr>
          <w:sz w:val="22"/>
          <w:szCs w:val="22"/>
          <w:lang w:val="ro-RO"/>
        </w:rPr>
        <w:t>redate</w:t>
      </w:r>
      <w:r w:rsidRPr="00A724B4">
        <w:rPr>
          <w:spacing w:val="-1"/>
          <w:sz w:val="22"/>
          <w:szCs w:val="22"/>
          <w:lang w:val="ro-RO"/>
        </w:rPr>
        <w:t xml:space="preserve"> </w:t>
      </w:r>
      <w:r w:rsidRPr="00A724B4">
        <w:rPr>
          <w:sz w:val="22"/>
          <w:szCs w:val="22"/>
          <w:lang w:val="ro-RO"/>
        </w:rPr>
        <w:t>în</w:t>
      </w:r>
      <w:r w:rsidRPr="00A724B4">
        <w:rPr>
          <w:spacing w:val="-5"/>
          <w:sz w:val="22"/>
          <w:szCs w:val="22"/>
          <w:lang w:val="ro-RO"/>
        </w:rPr>
        <w:t xml:space="preserve"> </w:t>
      </w:r>
      <w:r w:rsidRPr="00A724B4">
        <w:rPr>
          <w:sz w:val="22"/>
          <w:szCs w:val="22"/>
          <w:lang w:val="ro-RO"/>
        </w:rPr>
        <w:t>continuare:</w:t>
      </w:r>
    </w:p>
    <w:p w14:paraId="4C0A229B" w14:textId="7245401D" w:rsidR="00373B21" w:rsidRPr="00A724B4" w:rsidRDefault="00373B21" w:rsidP="00213C82">
      <w:pPr>
        <w:widowControl w:val="0"/>
        <w:autoSpaceDE w:val="0"/>
        <w:autoSpaceDN w:val="0"/>
        <w:spacing w:before="100" w:beforeAutospacing="1" w:after="100" w:afterAutospacing="1" w:line="280" w:lineRule="exact"/>
        <w:ind w:left="380"/>
        <w:rPr>
          <w:sz w:val="22"/>
          <w:szCs w:val="22"/>
          <w:lang w:val="ro-RO"/>
        </w:rPr>
      </w:pPr>
      <w:r w:rsidRPr="00A724B4">
        <w:rPr>
          <w:b/>
          <w:sz w:val="22"/>
          <w:szCs w:val="22"/>
          <w:lang w:val="ro-RO"/>
        </w:rPr>
        <w:t>Faza</w:t>
      </w:r>
      <w:r w:rsidRPr="00A724B4">
        <w:rPr>
          <w:b/>
          <w:spacing w:val="-1"/>
          <w:sz w:val="22"/>
          <w:szCs w:val="22"/>
          <w:lang w:val="ro-RO"/>
        </w:rPr>
        <w:t xml:space="preserve"> </w:t>
      </w:r>
      <w:r w:rsidRPr="00A724B4">
        <w:rPr>
          <w:b/>
          <w:sz w:val="22"/>
          <w:szCs w:val="22"/>
          <w:lang w:val="ro-RO"/>
        </w:rPr>
        <w:t>I</w:t>
      </w:r>
      <w:r w:rsidRPr="00A724B4">
        <w:rPr>
          <w:b/>
          <w:spacing w:val="-2"/>
          <w:sz w:val="22"/>
          <w:szCs w:val="22"/>
          <w:lang w:val="ro-RO"/>
        </w:rPr>
        <w:t xml:space="preserve"> </w:t>
      </w:r>
      <w:r w:rsidRPr="00A724B4">
        <w:rPr>
          <w:sz w:val="22"/>
          <w:szCs w:val="22"/>
          <w:lang w:val="ro-RO"/>
        </w:rPr>
        <w:t>(durată:</w:t>
      </w:r>
      <w:r w:rsidRPr="00A724B4">
        <w:rPr>
          <w:spacing w:val="1"/>
          <w:sz w:val="22"/>
          <w:szCs w:val="22"/>
          <w:lang w:val="ro-RO"/>
        </w:rPr>
        <w:t xml:space="preserve"> </w:t>
      </w:r>
      <w:r w:rsidRPr="00A724B4">
        <w:rPr>
          <w:sz w:val="22"/>
          <w:szCs w:val="22"/>
          <w:lang w:val="ro-RO"/>
        </w:rPr>
        <w:t>-</w:t>
      </w:r>
      <w:r w:rsidRPr="00A724B4">
        <w:rPr>
          <w:spacing w:val="-2"/>
          <w:sz w:val="22"/>
          <w:szCs w:val="22"/>
          <w:lang w:val="ro-RO"/>
        </w:rPr>
        <w:t xml:space="preserve"> </w:t>
      </w:r>
      <w:r w:rsidRPr="00A724B4">
        <w:rPr>
          <w:sz w:val="22"/>
          <w:szCs w:val="22"/>
          <w:lang w:val="ro-RO"/>
        </w:rPr>
        <w:t>10</w:t>
      </w:r>
      <w:r w:rsidRPr="00A724B4">
        <w:rPr>
          <w:spacing w:val="-3"/>
          <w:sz w:val="22"/>
          <w:szCs w:val="22"/>
          <w:lang w:val="ro-RO"/>
        </w:rPr>
        <w:t xml:space="preserve"> </w:t>
      </w:r>
      <w:r w:rsidRPr="00A724B4">
        <w:rPr>
          <w:sz w:val="22"/>
          <w:szCs w:val="22"/>
          <w:lang w:val="ro-RO"/>
        </w:rPr>
        <w:t>minute).</w:t>
      </w:r>
    </w:p>
    <w:p w14:paraId="3BDE62FC" w14:textId="5308DADD" w:rsidR="00373B21" w:rsidRPr="00A724B4" w:rsidRDefault="00BC3D10" w:rsidP="00213C82">
      <w:pPr>
        <w:widowControl w:val="0"/>
        <w:numPr>
          <w:ilvl w:val="0"/>
          <w:numId w:val="25"/>
        </w:numPr>
        <w:tabs>
          <w:tab w:val="left" w:pos="721"/>
        </w:tabs>
        <w:autoSpaceDE w:val="0"/>
        <w:autoSpaceDN w:val="0"/>
        <w:spacing w:before="100" w:beforeAutospacing="1" w:after="100" w:afterAutospacing="1" w:line="280" w:lineRule="exact"/>
        <w:ind w:right="757"/>
        <w:jc w:val="both"/>
        <w:rPr>
          <w:sz w:val="22"/>
          <w:szCs w:val="22"/>
          <w:lang w:val="ro-RO"/>
        </w:rPr>
      </w:pPr>
      <w:r w:rsidRPr="00A724B4">
        <w:rPr>
          <w:sz w:val="22"/>
          <w:szCs w:val="22"/>
          <w:lang w:val="ro-RO"/>
        </w:rPr>
        <w:t>OST</w:t>
      </w:r>
      <w:r w:rsidR="00373B21" w:rsidRPr="00A724B4">
        <w:rPr>
          <w:sz w:val="22"/>
          <w:szCs w:val="22"/>
          <w:lang w:val="ro-RO"/>
        </w:rPr>
        <w:t xml:space="preserve"> introduce Ordinul, care va fi validat de către sistem dacă acesta îndeplineşte,</w:t>
      </w:r>
      <w:r w:rsidR="00373B21" w:rsidRPr="00A724B4">
        <w:rPr>
          <w:spacing w:val="1"/>
          <w:sz w:val="22"/>
          <w:szCs w:val="22"/>
          <w:lang w:val="ro-RO"/>
        </w:rPr>
        <w:t xml:space="preserve"> </w:t>
      </w:r>
      <w:r w:rsidR="00373B21" w:rsidRPr="00A724B4">
        <w:rPr>
          <w:sz w:val="22"/>
          <w:szCs w:val="22"/>
          <w:lang w:val="ro-RO"/>
        </w:rPr>
        <w:t>cumulativ,</w:t>
      </w:r>
      <w:r w:rsidR="00373B21" w:rsidRPr="00A724B4">
        <w:rPr>
          <w:spacing w:val="-4"/>
          <w:sz w:val="22"/>
          <w:szCs w:val="22"/>
          <w:lang w:val="ro-RO"/>
        </w:rPr>
        <w:t xml:space="preserve"> </w:t>
      </w:r>
      <w:r w:rsidR="00373B21" w:rsidRPr="00A724B4">
        <w:rPr>
          <w:sz w:val="22"/>
          <w:szCs w:val="22"/>
          <w:lang w:val="ro-RO"/>
        </w:rPr>
        <w:t>următoarele condiţii:</w:t>
      </w:r>
    </w:p>
    <w:p w14:paraId="5D882CBF" w14:textId="77777777" w:rsidR="00373B21" w:rsidRPr="00A724B4" w:rsidRDefault="00373B21" w:rsidP="00213C82">
      <w:pPr>
        <w:widowControl w:val="0"/>
        <w:numPr>
          <w:ilvl w:val="1"/>
          <w:numId w:val="25"/>
        </w:numPr>
        <w:tabs>
          <w:tab w:val="left" w:pos="1460"/>
          <w:tab w:val="left" w:pos="1461"/>
        </w:tabs>
        <w:autoSpaceDE w:val="0"/>
        <w:autoSpaceDN w:val="0"/>
        <w:spacing w:before="100" w:beforeAutospacing="1" w:after="100" w:afterAutospacing="1" w:line="280" w:lineRule="exact"/>
        <w:ind w:hanging="361"/>
        <w:rPr>
          <w:sz w:val="22"/>
          <w:szCs w:val="22"/>
          <w:lang w:val="ro-RO"/>
        </w:rPr>
      </w:pPr>
      <w:r w:rsidRPr="00A724B4">
        <w:rPr>
          <w:sz w:val="22"/>
          <w:szCs w:val="22"/>
          <w:lang w:val="ro-RO"/>
        </w:rPr>
        <w:t>menţionarea</w:t>
      </w:r>
      <w:r w:rsidRPr="00A724B4">
        <w:rPr>
          <w:spacing w:val="-5"/>
          <w:sz w:val="22"/>
          <w:szCs w:val="22"/>
          <w:lang w:val="ro-RO"/>
        </w:rPr>
        <w:t xml:space="preserve"> </w:t>
      </w:r>
      <w:r w:rsidRPr="00A724B4">
        <w:rPr>
          <w:sz w:val="22"/>
          <w:szCs w:val="22"/>
          <w:lang w:val="ro-RO"/>
        </w:rPr>
        <w:t>cantităţii;</w:t>
      </w:r>
    </w:p>
    <w:p w14:paraId="4C297500" w14:textId="77777777" w:rsidR="00373B21" w:rsidRPr="00A724B4" w:rsidRDefault="00373B21" w:rsidP="00213C82">
      <w:pPr>
        <w:widowControl w:val="0"/>
        <w:numPr>
          <w:ilvl w:val="1"/>
          <w:numId w:val="25"/>
        </w:numPr>
        <w:tabs>
          <w:tab w:val="left" w:pos="1460"/>
          <w:tab w:val="left" w:pos="1461"/>
        </w:tabs>
        <w:autoSpaceDE w:val="0"/>
        <w:autoSpaceDN w:val="0"/>
        <w:spacing w:before="100" w:beforeAutospacing="1" w:after="100" w:afterAutospacing="1" w:line="280" w:lineRule="exact"/>
        <w:ind w:hanging="361"/>
        <w:rPr>
          <w:sz w:val="22"/>
          <w:szCs w:val="22"/>
          <w:lang w:val="ro-RO"/>
        </w:rPr>
      </w:pPr>
      <w:r w:rsidRPr="00A724B4">
        <w:rPr>
          <w:sz w:val="22"/>
          <w:szCs w:val="22"/>
          <w:lang w:val="ro-RO"/>
        </w:rPr>
        <w:t>menţionarea</w:t>
      </w:r>
      <w:r w:rsidRPr="00A724B4">
        <w:rPr>
          <w:spacing w:val="-4"/>
          <w:sz w:val="22"/>
          <w:szCs w:val="22"/>
          <w:lang w:val="ro-RO"/>
        </w:rPr>
        <w:t xml:space="preserve"> </w:t>
      </w:r>
      <w:r w:rsidRPr="00A724B4">
        <w:rPr>
          <w:sz w:val="22"/>
          <w:szCs w:val="22"/>
          <w:lang w:val="ro-RO"/>
        </w:rPr>
        <w:t>preţului</w:t>
      </w:r>
    </w:p>
    <w:p w14:paraId="6D7A6421" w14:textId="77777777" w:rsidR="00373B21" w:rsidRPr="00A724B4" w:rsidRDefault="00373B21" w:rsidP="00213C82">
      <w:pPr>
        <w:widowControl w:val="0"/>
        <w:numPr>
          <w:ilvl w:val="1"/>
          <w:numId w:val="25"/>
        </w:numPr>
        <w:tabs>
          <w:tab w:val="left" w:pos="1460"/>
          <w:tab w:val="left" w:pos="1461"/>
        </w:tabs>
        <w:autoSpaceDE w:val="0"/>
        <w:autoSpaceDN w:val="0"/>
        <w:spacing w:before="100" w:beforeAutospacing="1" w:after="100" w:afterAutospacing="1" w:line="280" w:lineRule="exact"/>
        <w:ind w:hanging="361"/>
        <w:rPr>
          <w:sz w:val="22"/>
          <w:szCs w:val="22"/>
          <w:lang w:val="ro-RO"/>
        </w:rPr>
      </w:pPr>
      <w:r w:rsidRPr="00A724B4">
        <w:rPr>
          <w:sz w:val="22"/>
          <w:szCs w:val="22"/>
          <w:lang w:val="ro-RO"/>
        </w:rPr>
        <w:t>menţionarea</w:t>
      </w:r>
      <w:r w:rsidRPr="00A724B4">
        <w:rPr>
          <w:spacing w:val="-4"/>
          <w:sz w:val="22"/>
          <w:szCs w:val="22"/>
          <w:lang w:val="ro-RO"/>
        </w:rPr>
        <w:t xml:space="preserve"> </w:t>
      </w:r>
      <w:r w:rsidRPr="00A724B4">
        <w:rPr>
          <w:sz w:val="22"/>
          <w:szCs w:val="22"/>
          <w:lang w:val="ro-RO"/>
        </w:rPr>
        <w:t>perioadei</w:t>
      </w:r>
      <w:r w:rsidRPr="00A724B4">
        <w:rPr>
          <w:spacing w:val="-2"/>
          <w:sz w:val="22"/>
          <w:szCs w:val="22"/>
          <w:lang w:val="ro-RO"/>
        </w:rPr>
        <w:t xml:space="preserve"> </w:t>
      </w:r>
      <w:r w:rsidRPr="00A724B4">
        <w:rPr>
          <w:sz w:val="22"/>
          <w:szCs w:val="22"/>
          <w:lang w:val="ro-RO"/>
        </w:rPr>
        <w:t>de</w:t>
      </w:r>
      <w:r w:rsidRPr="00A724B4">
        <w:rPr>
          <w:spacing w:val="-3"/>
          <w:sz w:val="22"/>
          <w:szCs w:val="22"/>
          <w:lang w:val="ro-RO"/>
        </w:rPr>
        <w:t xml:space="preserve"> </w:t>
      </w:r>
      <w:r w:rsidRPr="00A724B4">
        <w:rPr>
          <w:sz w:val="22"/>
          <w:szCs w:val="22"/>
          <w:lang w:val="ro-RO"/>
        </w:rPr>
        <w:t>valabilitate</w:t>
      </w:r>
      <w:r w:rsidRPr="00A724B4">
        <w:rPr>
          <w:spacing w:val="-3"/>
          <w:sz w:val="22"/>
          <w:szCs w:val="22"/>
          <w:lang w:val="ro-RO"/>
        </w:rPr>
        <w:t xml:space="preserve"> </w:t>
      </w:r>
      <w:r w:rsidRPr="00A724B4">
        <w:rPr>
          <w:sz w:val="22"/>
          <w:szCs w:val="22"/>
          <w:lang w:val="ro-RO"/>
        </w:rPr>
        <w:t>a</w:t>
      </w:r>
      <w:r w:rsidRPr="00A724B4">
        <w:rPr>
          <w:spacing w:val="-3"/>
          <w:sz w:val="22"/>
          <w:szCs w:val="22"/>
          <w:lang w:val="ro-RO"/>
        </w:rPr>
        <w:t xml:space="preserve"> </w:t>
      </w:r>
      <w:r w:rsidRPr="00A724B4">
        <w:rPr>
          <w:sz w:val="22"/>
          <w:szCs w:val="22"/>
          <w:lang w:val="ro-RO"/>
        </w:rPr>
        <w:t>Ordinului.</w:t>
      </w:r>
    </w:p>
    <w:p w14:paraId="0B602BBF" w14:textId="793D9A48" w:rsidR="00373B21" w:rsidRPr="00A724B4" w:rsidRDefault="00373B21" w:rsidP="00213C82">
      <w:pPr>
        <w:widowControl w:val="0"/>
        <w:numPr>
          <w:ilvl w:val="0"/>
          <w:numId w:val="25"/>
        </w:numPr>
        <w:tabs>
          <w:tab w:val="left" w:pos="750"/>
        </w:tabs>
        <w:autoSpaceDE w:val="0"/>
        <w:autoSpaceDN w:val="0"/>
        <w:spacing w:before="100" w:beforeAutospacing="1" w:after="100" w:afterAutospacing="1" w:line="280" w:lineRule="exact"/>
        <w:ind w:right="754"/>
        <w:jc w:val="both"/>
        <w:rPr>
          <w:sz w:val="22"/>
          <w:szCs w:val="22"/>
          <w:lang w:val="ro-RO"/>
        </w:rPr>
      </w:pPr>
      <w:r w:rsidRPr="00A724B4">
        <w:rPr>
          <w:sz w:val="22"/>
          <w:szCs w:val="22"/>
          <w:lang w:val="ro-RO"/>
        </w:rPr>
        <w:t>În Ordinele de sens contrar sensului Ordinului iniţiator vor fi menţionate următoarele elemente, sub</w:t>
      </w:r>
      <w:r w:rsidR="008439FB" w:rsidRPr="00A724B4">
        <w:rPr>
          <w:sz w:val="22"/>
          <w:szCs w:val="22"/>
          <w:lang w:val="ro-RO"/>
        </w:rPr>
        <w:t xml:space="preserve"> </w:t>
      </w:r>
      <w:r w:rsidRPr="00A724B4">
        <w:rPr>
          <w:spacing w:val="-52"/>
          <w:sz w:val="22"/>
          <w:szCs w:val="22"/>
          <w:lang w:val="ro-RO"/>
        </w:rPr>
        <w:t xml:space="preserve"> </w:t>
      </w:r>
      <w:r w:rsidRPr="00A724B4">
        <w:rPr>
          <w:sz w:val="22"/>
          <w:szCs w:val="22"/>
          <w:lang w:val="ro-RO"/>
        </w:rPr>
        <w:t>sancţiunea</w:t>
      </w:r>
      <w:r w:rsidRPr="00A724B4">
        <w:rPr>
          <w:spacing w:val="-3"/>
          <w:sz w:val="22"/>
          <w:szCs w:val="22"/>
          <w:lang w:val="ro-RO"/>
        </w:rPr>
        <w:t xml:space="preserve"> </w:t>
      </w:r>
      <w:r w:rsidRPr="00A724B4">
        <w:rPr>
          <w:sz w:val="22"/>
          <w:szCs w:val="22"/>
          <w:lang w:val="ro-RO"/>
        </w:rPr>
        <w:t>invalidării</w:t>
      </w:r>
      <w:r w:rsidRPr="00A724B4">
        <w:rPr>
          <w:spacing w:val="-2"/>
          <w:sz w:val="22"/>
          <w:szCs w:val="22"/>
          <w:lang w:val="ro-RO"/>
        </w:rPr>
        <w:t xml:space="preserve"> </w:t>
      </w:r>
      <w:r w:rsidRPr="00A724B4">
        <w:rPr>
          <w:sz w:val="22"/>
          <w:szCs w:val="22"/>
          <w:lang w:val="ro-RO"/>
        </w:rPr>
        <w:t>Ordinului:</w:t>
      </w:r>
    </w:p>
    <w:p w14:paraId="037AE547" w14:textId="77777777" w:rsidR="00373B21" w:rsidRPr="00A724B4" w:rsidRDefault="00373B21" w:rsidP="00213C82">
      <w:pPr>
        <w:widowControl w:val="0"/>
        <w:numPr>
          <w:ilvl w:val="1"/>
          <w:numId w:val="25"/>
        </w:numPr>
        <w:tabs>
          <w:tab w:val="left" w:pos="1460"/>
          <w:tab w:val="left" w:pos="1461"/>
        </w:tabs>
        <w:autoSpaceDE w:val="0"/>
        <w:autoSpaceDN w:val="0"/>
        <w:spacing w:before="100" w:beforeAutospacing="1" w:after="100" w:afterAutospacing="1" w:line="280" w:lineRule="exact"/>
        <w:ind w:hanging="361"/>
        <w:rPr>
          <w:sz w:val="22"/>
          <w:szCs w:val="22"/>
          <w:lang w:val="ro-RO"/>
        </w:rPr>
      </w:pPr>
      <w:r w:rsidRPr="00A724B4">
        <w:rPr>
          <w:sz w:val="22"/>
          <w:szCs w:val="22"/>
          <w:lang w:val="ro-RO"/>
        </w:rPr>
        <w:t>cantitatea;</w:t>
      </w:r>
    </w:p>
    <w:p w14:paraId="1CBA92B0" w14:textId="77777777" w:rsidR="00373B21" w:rsidRPr="00A724B4" w:rsidRDefault="00373B21" w:rsidP="00213C82">
      <w:pPr>
        <w:widowControl w:val="0"/>
        <w:numPr>
          <w:ilvl w:val="1"/>
          <w:numId w:val="25"/>
        </w:numPr>
        <w:tabs>
          <w:tab w:val="left" w:pos="1460"/>
          <w:tab w:val="left" w:pos="1461"/>
        </w:tabs>
        <w:autoSpaceDE w:val="0"/>
        <w:autoSpaceDN w:val="0"/>
        <w:spacing w:before="100" w:beforeAutospacing="1" w:after="100" w:afterAutospacing="1" w:line="280" w:lineRule="exact"/>
        <w:ind w:hanging="361"/>
        <w:rPr>
          <w:sz w:val="22"/>
          <w:szCs w:val="22"/>
          <w:lang w:val="ro-RO"/>
        </w:rPr>
      </w:pPr>
      <w:r w:rsidRPr="00A724B4">
        <w:rPr>
          <w:sz w:val="22"/>
          <w:szCs w:val="22"/>
          <w:lang w:val="ro-RO"/>
        </w:rPr>
        <w:lastRenderedPageBreak/>
        <w:t>preţul;</w:t>
      </w:r>
    </w:p>
    <w:p w14:paraId="3C9A1EC3" w14:textId="77777777" w:rsidR="00373B21" w:rsidRPr="00A724B4" w:rsidRDefault="00373B21" w:rsidP="00213C82">
      <w:pPr>
        <w:widowControl w:val="0"/>
        <w:numPr>
          <w:ilvl w:val="1"/>
          <w:numId w:val="25"/>
        </w:numPr>
        <w:tabs>
          <w:tab w:val="left" w:pos="1460"/>
          <w:tab w:val="left" w:pos="1461"/>
        </w:tabs>
        <w:autoSpaceDE w:val="0"/>
        <w:autoSpaceDN w:val="0"/>
        <w:spacing w:before="100" w:beforeAutospacing="1" w:after="100" w:afterAutospacing="1" w:line="280" w:lineRule="exact"/>
        <w:ind w:hanging="361"/>
        <w:rPr>
          <w:sz w:val="22"/>
          <w:szCs w:val="22"/>
          <w:lang w:val="ro-RO"/>
        </w:rPr>
      </w:pPr>
      <w:r w:rsidRPr="00A724B4">
        <w:rPr>
          <w:sz w:val="22"/>
          <w:szCs w:val="22"/>
          <w:lang w:val="ro-RO"/>
        </w:rPr>
        <w:t>perioada</w:t>
      </w:r>
      <w:r w:rsidRPr="00A724B4">
        <w:rPr>
          <w:spacing w:val="-4"/>
          <w:sz w:val="22"/>
          <w:szCs w:val="22"/>
          <w:lang w:val="ro-RO"/>
        </w:rPr>
        <w:t xml:space="preserve"> </w:t>
      </w:r>
      <w:r w:rsidRPr="00A724B4">
        <w:rPr>
          <w:sz w:val="22"/>
          <w:szCs w:val="22"/>
          <w:lang w:val="ro-RO"/>
        </w:rPr>
        <w:t>de</w:t>
      </w:r>
      <w:r w:rsidRPr="00A724B4">
        <w:rPr>
          <w:spacing w:val="-1"/>
          <w:sz w:val="22"/>
          <w:szCs w:val="22"/>
          <w:lang w:val="ro-RO"/>
        </w:rPr>
        <w:t xml:space="preserve"> </w:t>
      </w:r>
      <w:r w:rsidRPr="00A724B4">
        <w:rPr>
          <w:sz w:val="22"/>
          <w:szCs w:val="22"/>
          <w:lang w:val="ro-RO"/>
        </w:rPr>
        <w:t>valabilitate</w:t>
      </w:r>
      <w:r w:rsidRPr="00A724B4">
        <w:rPr>
          <w:spacing w:val="-2"/>
          <w:sz w:val="22"/>
          <w:szCs w:val="22"/>
          <w:lang w:val="ro-RO"/>
        </w:rPr>
        <w:t xml:space="preserve"> </w:t>
      </w:r>
      <w:r w:rsidRPr="00A724B4">
        <w:rPr>
          <w:sz w:val="22"/>
          <w:szCs w:val="22"/>
          <w:lang w:val="ro-RO"/>
        </w:rPr>
        <w:t>a</w:t>
      </w:r>
      <w:r w:rsidRPr="00A724B4">
        <w:rPr>
          <w:spacing w:val="-1"/>
          <w:sz w:val="22"/>
          <w:szCs w:val="22"/>
          <w:lang w:val="ro-RO"/>
        </w:rPr>
        <w:t xml:space="preserve"> </w:t>
      </w:r>
      <w:r w:rsidRPr="00A724B4">
        <w:rPr>
          <w:sz w:val="22"/>
          <w:szCs w:val="22"/>
          <w:lang w:val="ro-RO"/>
        </w:rPr>
        <w:t>Ordinului.</w:t>
      </w:r>
    </w:p>
    <w:p w14:paraId="7F9AFAD9" w14:textId="72E187C1" w:rsidR="00373B21" w:rsidRPr="00A724B4" w:rsidRDefault="00373B21" w:rsidP="00213C82">
      <w:pPr>
        <w:widowControl w:val="0"/>
        <w:numPr>
          <w:ilvl w:val="0"/>
          <w:numId w:val="25"/>
        </w:numPr>
        <w:tabs>
          <w:tab w:val="left" w:pos="721"/>
        </w:tabs>
        <w:autoSpaceDE w:val="0"/>
        <w:autoSpaceDN w:val="0"/>
        <w:spacing w:before="100" w:beforeAutospacing="1" w:after="100" w:afterAutospacing="1" w:line="280" w:lineRule="exact"/>
        <w:ind w:right="757"/>
        <w:jc w:val="both"/>
        <w:rPr>
          <w:sz w:val="22"/>
          <w:szCs w:val="22"/>
          <w:lang w:val="ro-RO"/>
        </w:rPr>
      </w:pPr>
      <w:r w:rsidRPr="00A724B4">
        <w:rPr>
          <w:sz w:val="22"/>
          <w:szCs w:val="22"/>
          <w:lang w:val="ro-RO"/>
        </w:rPr>
        <w:t>Ordinul de sens contrar sensului Ordinului iniţiator este validat de sistem numai dacă emitentul</w:t>
      </w:r>
      <w:r w:rsidRPr="00A724B4">
        <w:rPr>
          <w:spacing w:val="1"/>
          <w:sz w:val="22"/>
          <w:szCs w:val="22"/>
          <w:lang w:val="ro-RO"/>
        </w:rPr>
        <w:t xml:space="preserve"> </w:t>
      </w:r>
      <w:r w:rsidRPr="00A724B4">
        <w:rPr>
          <w:sz w:val="22"/>
          <w:szCs w:val="22"/>
          <w:lang w:val="ro-RO"/>
        </w:rPr>
        <w:t>Ordinului</w:t>
      </w:r>
      <w:r w:rsidRPr="00A724B4">
        <w:rPr>
          <w:spacing w:val="-9"/>
          <w:sz w:val="22"/>
          <w:szCs w:val="22"/>
          <w:lang w:val="ro-RO"/>
        </w:rPr>
        <w:t xml:space="preserve"> </w:t>
      </w:r>
      <w:r w:rsidRPr="00A724B4">
        <w:rPr>
          <w:sz w:val="22"/>
          <w:szCs w:val="22"/>
          <w:lang w:val="ro-RO"/>
        </w:rPr>
        <w:t>are</w:t>
      </w:r>
      <w:r w:rsidRPr="00A724B4">
        <w:rPr>
          <w:spacing w:val="-9"/>
          <w:sz w:val="22"/>
          <w:szCs w:val="22"/>
          <w:lang w:val="ro-RO"/>
        </w:rPr>
        <w:t xml:space="preserve"> </w:t>
      </w:r>
      <w:r w:rsidRPr="00A724B4">
        <w:rPr>
          <w:sz w:val="22"/>
          <w:szCs w:val="22"/>
          <w:lang w:val="ro-RO"/>
        </w:rPr>
        <w:t>în</w:t>
      </w:r>
      <w:r w:rsidRPr="00A724B4">
        <w:rPr>
          <w:spacing w:val="-9"/>
          <w:sz w:val="22"/>
          <w:szCs w:val="22"/>
          <w:lang w:val="ro-RO"/>
        </w:rPr>
        <w:t xml:space="preserve"> </w:t>
      </w:r>
      <w:r w:rsidRPr="00A724B4">
        <w:rPr>
          <w:sz w:val="22"/>
          <w:szCs w:val="22"/>
          <w:lang w:val="ro-RO"/>
        </w:rPr>
        <w:t>contul</w:t>
      </w:r>
      <w:r w:rsidRPr="00A724B4">
        <w:rPr>
          <w:spacing w:val="-6"/>
          <w:sz w:val="22"/>
          <w:szCs w:val="22"/>
          <w:lang w:val="ro-RO"/>
        </w:rPr>
        <w:t xml:space="preserve"> </w:t>
      </w:r>
      <w:r w:rsidRPr="00A724B4">
        <w:rPr>
          <w:sz w:val="22"/>
          <w:szCs w:val="22"/>
          <w:lang w:val="ro-RO"/>
        </w:rPr>
        <w:t>de</w:t>
      </w:r>
      <w:r w:rsidRPr="00A724B4">
        <w:rPr>
          <w:spacing w:val="-6"/>
          <w:sz w:val="22"/>
          <w:szCs w:val="22"/>
          <w:lang w:val="ro-RO"/>
        </w:rPr>
        <w:t xml:space="preserve"> </w:t>
      </w:r>
      <w:r w:rsidRPr="00A724B4">
        <w:rPr>
          <w:sz w:val="22"/>
          <w:szCs w:val="22"/>
          <w:lang w:val="ro-RO"/>
        </w:rPr>
        <w:t>garanţii</w:t>
      </w:r>
      <w:r w:rsidRPr="00A724B4">
        <w:rPr>
          <w:spacing w:val="-6"/>
          <w:sz w:val="22"/>
          <w:szCs w:val="22"/>
          <w:lang w:val="ro-RO"/>
        </w:rPr>
        <w:t xml:space="preserve"> </w:t>
      </w:r>
      <w:r w:rsidRPr="00A724B4">
        <w:rPr>
          <w:sz w:val="22"/>
          <w:szCs w:val="22"/>
          <w:lang w:val="ro-RO"/>
        </w:rPr>
        <w:t>o</w:t>
      </w:r>
      <w:r w:rsidRPr="00A724B4">
        <w:rPr>
          <w:spacing w:val="-6"/>
          <w:sz w:val="22"/>
          <w:szCs w:val="22"/>
          <w:lang w:val="ro-RO"/>
        </w:rPr>
        <w:t xml:space="preserve"> </w:t>
      </w:r>
      <w:r w:rsidRPr="00A724B4">
        <w:rPr>
          <w:sz w:val="22"/>
          <w:szCs w:val="22"/>
          <w:lang w:val="ro-RO"/>
        </w:rPr>
        <w:t>sumă</w:t>
      </w:r>
      <w:r w:rsidRPr="00A724B4">
        <w:rPr>
          <w:spacing w:val="-9"/>
          <w:sz w:val="22"/>
          <w:szCs w:val="22"/>
          <w:lang w:val="ro-RO"/>
        </w:rPr>
        <w:t xml:space="preserve"> </w:t>
      </w:r>
      <w:r w:rsidRPr="00A724B4">
        <w:rPr>
          <w:sz w:val="22"/>
          <w:szCs w:val="22"/>
          <w:lang w:val="ro-RO"/>
        </w:rPr>
        <w:t>disponibilă</w:t>
      </w:r>
      <w:r w:rsidRPr="00A724B4">
        <w:rPr>
          <w:spacing w:val="-11"/>
          <w:sz w:val="22"/>
          <w:szCs w:val="22"/>
          <w:lang w:val="ro-RO"/>
        </w:rPr>
        <w:t xml:space="preserve"> </w:t>
      </w:r>
      <w:r w:rsidRPr="00A724B4">
        <w:rPr>
          <w:sz w:val="22"/>
          <w:szCs w:val="22"/>
          <w:lang w:val="ro-RO"/>
        </w:rPr>
        <w:t>mai</w:t>
      </w:r>
      <w:r w:rsidRPr="00A724B4">
        <w:rPr>
          <w:spacing w:val="-9"/>
          <w:sz w:val="22"/>
          <w:szCs w:val="22"/>
          <w:lang w:val="ro-RO"/>
        </w:rPr>
        <w:t xml:space="preserve"> </w:t>
      </w:r>
      <w:r w:rsidRPr="00A724B4">
        <w:rPr>
          <w:sz w:val="22"/>
          <w:szCs w:val="22"/>
          <w:lang w:val="ro-RO"/>
        </w:rPr>
        <w:t>mare</w:t>
      </w:r>
      <w:r w:rsidRPr="00A724B4">
        <w:rPr>
          <w:spacing w:val="-6"/>
          <w:sz w:val="22"/>
          <w:szCs w:val="22"/>
          <w:lang w:val="ro-RO"/>
        </w:rPr>
        <w:t xml:space="preserve"> </w:t>
      </w:r>
      <w:r w:rsidRPr="00A724B4">
        <w:rPr>
          <w:sz w:val="22"/>
          <w:szCs w:val="22"/>
          <w:lang w:val="ro-RO"/>
        </w:rPr>
        <w:t>sau</w:t>
      </w:r>
      <w:r w:rsidRPr="00A724B4">
        <w:rPr>
          <w:spacing w:val="-9"/>
          <w:sz w:val="22"/>
          <w:szCs w:val="22"/>
          <w:lang w:val="ro-RO"/>
        </w:rPr>
        <w:t xml:space="preserve"> </w:t>
      </w:r>
      <w:r w:rsidRPr="00A724B4">
        <w:rPr>
          <w:sz w:val="22"/>
          <w:szCs w:val="22"/>
          <w:lang w:val="ro-RO"/>
        </w:rPr>
        <w:t>egală</w:t>
      </w:r>
      <w:r w:rsidRPr="00A724B4">
        <w:rPr>
          <w:spacing w:val="-8"/>
          <w:sz w:val="22"/>
          <w:szCs w:val="22"/>
          <w:lang w:val="ro-RO"/>
        </w:rPr>
        <w:t xml:space="preserve"> </w:t>
      </w:r>
      <w:r w:rsidRPr="00A724B4">
        <w:rPr>
          <w:sz w:val="22"/>
          <w:szCs w:val="22"/>
          <w:lang w:val="ro-RO"/>
        </w:rPr>
        <w:t>cu</w:t>
      </w:r>
      <w:r w:rsidRPr="00A724B4">
        <w:rPr>
          <w:spacing w:val="-7"/>
          <w:sz w:val="22"/>
          <w:szCs w:val="22"/>
          <w:lang w:val="ro-RO"/>
        </w:rPr>
        <w:t xml:space="preserve"> </w:t>
      </w:r>
      <w:r w:rsidRPr="00A724B4">
        <w:rPr>
          <w:sz w:val="22"/>
          <w:szCs w:val="22"/>
          <w:lang w:val="ro-RO"/>
        </w:rPr>
        <w:t>valoarea</w:t>
      </w:r>
      <w:r w:rsidRPr="00A724B4">
        <w:rPr>
          <w:spacing w:val="-9"/>
          <w:sz w:val="22"/>
          <w:szCs w:val="22"/>
          <w:lang w:val="ro-RO"/>
        </w:rPr>
        <w:t xml:space="preserve"> </w:t>
      </w:r>
      <w:r w:rsidRPr="00A724B4">
        <w:rPr>
          <w:sz w:val="22"/>
          <w:szCs w:val="22"/>
          <w:lang w:val="ro-RO"/>
        </w:rPr>
        <w:t>garanţiei</w:t>
      </w:r>
      <w:r w:rsidRPr="00A724B4">
        <w:rPr>
          <w:spacing w:val="-7"/>
          <w:sz w:val="22"/>
          <w:szCs w:val="22"/>
          <w:lang w:val="ro-RO"/>
        </w:rPr>
        <w:t xml:space="preserve"> </w:t>
      </w:r>
      <w:r w:rsidRPr="00A724B4">
        <w:rPr>
          <w:sz w:val="22"/>
          <w:szCs w:val="22"/>
          <w:lang w:val="ro-RO"/>
        </w:rPr>
        <w:t>necesară</w:t>
      </w:r>
      <w:r w:rsidRPr="00A724B4">
        <w:rPr>
          <w:spacing w:val="-53"/>
          <w:sz w:val="22"/>
          <w:szCs w:val="22"/>
          <w:lang w:val="ro-RO"/>
        </w:rPr>
        <w:t xml:space="preserve"> </w:t>
      </w:r>
      <w:r w:rsidR="008439FB" w:rsidRPr="00A724B4">
        <w:rPr>
          <w:spacing w:val="-53"/>
          <w:sz w:val="22"/>
          <w:szCs w:val="22"/>
          <w:lang w:val="ro-RO"/>
        </w:rPr>
        <w:t xml:space="preserve">    </w:t>
      </w:r>
      <w:r w:rsidRPr="00A724B4">
        <w:rPr>
          <w:sz w:val="22"/>
          <w:szCs w:val="22"/>
          <w:lang w:val="ro-RO"/>
        </w:rPr>
        <w:t>în</w:t>
      </w:r>
      <w:r w:rsidRPr="00A724B4">
        <w:rPr>
          <w:spacing w:val="-1"/>
          <w:sz w:val="22"/>
          <w:szCs w:val="22"/>
          <w:lang w:val="ro-RO"/>
        </w:rPr>
        <w:t xml:space="preserve"> </w:t>
      </w:r>
      <w:r w:rsidRPr="00A724B4">
        <w:rPr>
          <w:sz w:val="22"/>
          <w:szCs w:val="22"/>
          <w:lang w:val="ro-RO"/>
        </w:rPr>
        <w:t>cazul</w:t>
      </w:r>
      <w:r w:rsidRPr="00A724B4">
        <w:rPr>
          <w:spacing w:val="-2"/>
          <w:sz w:val="22"/>
          <w:szCs w:val="22"/>
          <w:lang w:val="ro-RO"/>
        </w:rPr>
        <w:t xml:space="preserve"> </w:t>
      </w:r>
      <w:r w:rsidRPr="00A724B4">
        <w:rPr>
          <w:sz w:val="22"/>
          <w:szCs w:val="22"/>
          <w:lang w:val="ro-RO"/>
        </w:rPr>
        <w:t>tranzacţionării</w:t>
      </w:r>
      <w:r w:rsidRPr="00A724B4">
        <w:rPr>
          <w:spacing w:val="1"/>
          <w:sz w:val="22"/>
          <w:szCs w:val="22"/>
          <w:lang w:val="ro-RO"/>
        </w:rPr>
        <w:t xml:space="preserve"> </w:t>
      </w:r>
      <w:r w:rsidRPr="00A724B4">
        <w:rPr>
          <w:sz w:val="22"/>
          <w:szCs w:val="22"/>
          <w:lang w:val="ro-RO"/>
        </w:rPr>
        <w:t>Ordinului.</w:t>
      </w:r>
    </w:p>
    <w:p w14:paraId="5DE64265" w14:textId="65B9913E" w:rsidR="00373B21" w:rsidRPr="00A724B4" w:rsidRDefault="00373B21" w:rsidP="00213C82">
      <w:pPr>
        <w:widowControl w:val="0"/>
        <w:autoSpaceDE w:val="0"/>
        <w:autoSpaceDN w:val="0"/>
        <w:spacing w:before="100" w:beforeAutospacing="1" w:after="100" w:afterAutospacing="1" w:line="280" w:lineRule="exact"/>
        <w:ind w:left="380"/>
        <w:rPr>
          <w:sz w:val="22"/>
          <w:szCs w:val="22"/>
          <w:lang w:val="ro-RO"/>
        </w:rPr>
      </w:pPr>
      <w:r w:rsidRPr="00A724B4">
        <w:rPr>
          <w:b/>
          <w:sz w:val="22"/>
          <w:szCs w:val="22"/>
          <w:lang w:val="ro-RO"/>
        </w:rPr>
        <w:t>Faza</w:t>
      </w:r>
      <w:r w:rsidRPr="00A724B4">
        <w:rPr>
          <w:b/>
          <w:spacing w:val="-1"/>
          <w:sz w:val="22"/>
          <w:szCs w:val="22"/>
          <w:lang w:val="ro-RO"/>
        </w:rPr>
        <w:t xml:space="preserve"> </w:t>
      </w:r>
      <w:r w:rsidRPr="00A724B4">
        <w:rPr>
          <w:b/>
          <w:sz w:val="22"/>
          <w:szCs w:val="22"/>
          <w:lang w:val="ro-RO"/>
        </w:rPr>
        <w:t>a II -</w:t>
      </w:r>
      <w:r w:rsidRPr="00A724B4">
        <w:rPr>
          <w:b/>
          <w:spacing w:val="1"/>
          <w:sz w:val="22"/>
          <w:szCs w:val="22"/>
          <w:lang w:val="ro-RO"/>
        </w:rPr>
        <w:t xml:space="preserve"> </w:t>
      </w:r>
      <w:r w:rsidRPr="00A724B4">
        <w:rPr>
          <w:b/>
          <w:sz w:val="22"/>
          <w:szCs w:val="22"/>
          <w:lang w:val="ro-RO"/>
        </w:rPr>
        <w:t>a</w:t>
      </w:r>
      <w:r w:rsidRPr="00A724B4">
        <w:rPr>
          <w:b/>
          <w:spacing w:val="-3"/>
          <w:sz w:val="22"/>
          <w:szCs w:val="22"/>
          <w:lang w:val="ro-RO"/>
        </w:rPr>
        <w:t xml:space="preserve"> </w:t>
      </w:r>
      <w:r w:rsidRPr="00A724B4">
        <w:rPr>
          <w:sz w:val="22"/>
          <w:szCs w:val="22"/>
          <w:lang w:val="ro-RO"/>
        </w:rPr>
        <w:t>(durată:</w:t>
      </w:r>
      <w:r w:rsidRPr="00A724B4">
        <w:rPr>
          <w:spacing w:val="-2"/>
          <w:sz w:val="22"/>
          <w:szCs w:val="22"/>
          <w:lang w:val="ro-RO"/>
        </w:rPr>
        <w:t xml:space="preserve"> </w:t>
      </w:r>
      <w:r w:rsidRPr="00A724B4">
        <w:rPr>
          <w:sz w:val="22"/>
          <w:szCs w:val="22"/>
          <w:lang w:val="ro-RO"/>
        </w:rPr>
        <w:t>-</w:t>
      </w:r>
      <w:r w:rsidRPr="00A724B4">
        <w:rPr>
          <w:spacing w:val="-2"/>
          <w:sz w:val="22"/>
          <w:szCs w:val="22"/>
          <w:lang w:val="ro-RO"/>
        </w:rPr>
        <w:t xml:space="preserve"> </w:t>
      </w:r>
      <w:r w:rsidRPr="00A724B4">
        <w:rPr>
          <w:sz w:val="22"/>
          <w:szCs w:val="22"/>
          <w:lang w:val="ro-RO"/>
        </w:rPr>
        <w:t>10 minute)</w:t>
      </w:r>
    </w:p>
    <w:p w14:paraId="13290638" w14:textId="1B05E958" w:rsidR="00373B21" w:rsidRPr="00A724B4" w:rsidRDefault="00373B21" w:rsidP="00213C82">
      <w:pPr>
        <w:widowControl w:val="0"/>
        <w:autoSpaceDE w:val="0"/>
        <w:autoSpaceDN w:val="0"/>
        <w:spacing w:before="100" w:beforeAutospacing="1" w:after="100" w:afterAutospacing="1" w:line="280" w:lineRule="exact"/>
        <w:rPr>
          <w:sz w:val="22"/>
          <w:szCs w:val="22"/>
          <w:lang w:val="ro-RO"/>
        </w:rPr>
      </w:pPr>
      <w:r w:rsidRPr="00A724B4">
        <w:rPr>
          <w:sz w:val="22"/>
          <w:szCs w:val="22"/>
          <w:lang w:val="ro-RO"/>
        </w:rPr>
        <w:t>(1)</w:t>
      </w:r>
      <w:r w:rsidRPr="00A724B4">
        <w:rPr>
          <w:spacing w:val="-2"/>
          <w:sz w:val="22"/>
          <w:szCs w:val="22"/>
          <w:lang w:val="ro-RO"/>
        </w:rPr>
        <w:t xml:space="preserve"> </w:t>
      </w:r>
      <w:r w:rsidRPr="00A724B4">
        <w:rPr>
          <w:sz w:val="22"/>
          <w:szCs w:val="22"/>
          <w:lang w:val="ro-RO"/>
        </w:rPr>
        <w:t>Ordinele</w:t>
      </w:r>
      <w:r w:rsidRPr="00A724B4">
        <w:rPr>
          <w:spacing w:val="-4"/>
          <w:sz w:val="22"/>
          <w:szCs w:val="22"/>
          <w:lang w:val="ro-RO"/>
        </w:rPr>
        <w:t xml:space="preserve"> </w:t>
      </w:r>
      <w:r w:rsidRPr="00A724B4">
        <w:rPr>
          <w:sz w:val="22"/>
          <w:szCs w:val="22"/>
          <w:lang w:val="ro-RO"/>
        </w:rPr>
        <w:t>introduse</w:t>
      </w:r>
      <w:r w:rsidRPr="00A724B4">
        <w:rPr>
          <w:spacing w:val="-4"/>
          <w:sz w:val="22"/>
          <w:szCs w:val="22"/>
          <w:lang w:val="ro-RO"/>
        </w:rPr>
        <w:t xml:space="preserve"> </w:t>
      </w:r>
      <w:r w:rsidRPr="00A724B4">
        <w:rPr>
          <w:sz w:val="22"/>
          <w:szCs w:val="22"/>
          <w:lang w:val="ro-RO"/>
        </w:rPr>
        <w:t>pot</w:t>
      </w:r>
      <w:r w:rsidRPr="00A724B4">
        <w:rPr>
          <w:spacing w:val="-4"/>
          <w:sz w:val="22"/>
          <w:szCs w:val="22"/>
          <w:lang w:val="ro-RO"/>
        </w:rPr>
        <w:t xml:space="preserve"> </w:t>
      </w:r>
      <w:r w:rsidRPr="00A724B4">
        <w:rPr>
          <w:sz w:val="22"/>
          <w:szCs w:val="22"/>
          <w:lang w:val="ro-RO"/>
        </w:rPr>
        <w:t>fi</w:t>
      </w:r>
      <w:r w:rsidRPr="00A724B4">
        <w:rPr>
          <w:spacing w:val="-1"/>
          <w:sz w:val="22"/>
          <w:szCs w:val="22"/>
          <w:lang w:val="ro-RO"/>
        </w:rPr>
        <w:t xml:space="preserve"> </w:t>
      </w:r>
      <w:r w:rsidRPr="00A724B4">
        <w:rPr>
          <w:sz w:val="22"/>
          <w:szCs w:val="22"/>
          <w:lang w:val="ro-RO"/>
        </w:rPr>
        <w:t>întreţinute</w:t>
      </w:r>
      <w:r w:rsidRPr="00A724B4">
        <w:rPr>
          <w:spacing w:val="-1"/>
          <w:sz w:val="22"/>
          <w:szCs w:val="22"/>
          <w:lang w:val="ro-RO"/>
        </w:rPr>
        <w:t xml:space="preserve"> </w:t>
      </w:r>
      <w:r w:rsidRPr="00A724B4">
        <w:rPr>
          <w:sz w:val="22"/>
          <w:szCs w:val="22"/>
          <w:lang w:val="ro-RO"/>
        </w:rPr>
        <w:t>de</w:t>
      </w:r>
      <w:r w:rsidRPr="00A724B4">
        <w:rPr>
          <w:spacing w:val="-4"/>
          <w:sz w:val="22"/>
          <w:szCs w:val="22"/>
          <w:lang w:val="ro-RO"/>
        </w:rPr>
        <w:t xml:space="preserve"> </w:t>
      </w:r>
      <w:r w:rsidR="006A7CC5" w:rsidRPr="00A724B4">
        <w:rPr>
          <w:sz w:val="22"/>
          <w:szCs w:val="22"/>
          <w:lang w:val="ro-RO"/>
        </w:rPr>
        <w:t>Participanți</w:t>
      </w:r>
      <w:r w:rsidRPr="00A724B4">
        <w:rPr>
          <w:sz w:val="22"/>
          <w:szCs w:val="22"/>
          <w:lang w:val="ro-RO"/>
        </w:rPr>
        <w:t>,</w:t>
      </w:r>
      <w:r w:rsidRPr="00A724B4">
        <w:rPr>
          <w:spacing w:val="-2"/>
          <w:sz w:val="22"/>
          <w:szCs w:val="22"/>
          <w:lang w:val="ro-RO"/>
        </w:rPr>
        <w:t xml:space="preserve"> </w:t>
      </w:r>
      <w:r w:rsidRPr="00A724B4">
        <w:rPr>
          <w:sz w:val="22"/>
          <w:szCs w:val="22"/>
          <w:lang w:val="ro-RO"/>
        </w:rPr>
        <w:t>astfel</w:t>
      </w:r>
      <w:r w:rsidRPr="00A724B4">
        <w:rPr>
          <w:spacing w:val="-1"/>
          <w:sz w:val="22"/>
          <w:szCs w:val="22"/>
          <w:lang w:val="ro-RO"/>
        </w:rPr>
        <w:t xml:space="preserve"> </w:t>
      </w:r>
      <w:r w:rsidRPr="00A724B4">
        <w:rPr>
          <w:sz w:val="22"/>
          <w:szCs w:val="22"/>
          <w:lang w:val="ro-RO"/>
        </w:rPr>
        <w:t>după</w:t>
      </w:r>
      <w:r w:rsidRPr="00A724B4">
        <w:rPr>
          <w:spacing w:val="-2"/>
          <w:sz w:val="22"/>
          <w:szCs w:val="22"/>
          <w:lang w:val="ro-RO"/>
        </w:rPr>
        <w:t xml:space="preserve"> </w:t>
      </w:r>
      <w:r w:rsidRPr="00A724B4">
        <w:rPr>
          <w:sz w:val="22"/>
          <w:szCs w:val="22"/>
          <w:lang w:val="ro-RO"/>
        </w:rPr>
        <w:t>cum</w:t>
      </w:r>
      <w:r w:rsidRPr="00A724B4">
        <w:rPr>
          <w:spacing w:val="-1"/>
          <w:sz w:val="22"/>
          <w:szCs w:val="22"/>
          <w:lang w:val="ro-RO"/>
        </w:rPr>
        <w:t xml:space="preserve"> </w:t>
      </w:r>
      <w:r w:rsidRPr="00A724B4">
        <w:rPr>
          <w:sz w:val="22"/>
          <w:szCs w:val="22"/>
          <w:lang w:val="ro-RO"/>
        </w:rPr>
        <w:t>urmează:</w:t>
      </w:r>
    </w:p>
    <w:p w14:paraId="61AF9D49" w14:textId="44C41BA0" w:rsidR="00373B21" w:rsidRPr="00A724B4" w:rsidRDefault="00373B21" w:rsidP="00213C82">
      <w:pPr>
        <w:widowControl w:val="0"/>
        <w:numPr>
          <w:ilvl w:val="0"/>
          <w:numId w:val="24"/>
        </w:numPr>
        <w:tabs>
          <w:tab w:val="left" w:pos="1329"/>
        </w:tabs>
        <w:autoSpaceDE w:val="0"/>
        <w:autoSpaceDN w:val="0"/>
        <w:spacing w:before="100" w:beforeAutospacing="1" w:after="100" w:afterAutospacing="1" w:line="280" w:lineRule="exact"/>
        <w:ind w:hanging="229"/>
        <w:jc w:val="both"/>
        <w:rPr>
          <w:sz w:val="22"/>
          <w:szCs w:val="22"/>
          <w:lang w:val="ro-RO"/>
        </w:rPr>
      </w:pPr>
      <w:r w:rsidRPr="00A724B4">
        <w:rPr>
          <w:sz w:val="22"/>
          <w:szCs w:val="22"/>
          <w:lang w:val="ro-RO"/>
        </w:rPr>
        <w:t>în</w:t>
      </w:r>
      <w:r w:rsidRPr="00A724B4">
        <w:rPr>
          <w:spacing w:val="-3"/>
          <w:sz w:val="22"/>
          <w:szCs w:val="22"/>
          <w:lang w:val="ro-RO"/>
        </w:rPr>
        <w:t xml:space="preserve"> </w:t>
      </w:r>
      <w:r w:rsidRPr="00A724B4">
        <w:rPr>
          <w:sz w:val="22"/>
          <w:szCs w:val="22"/>
          <w:lang w:val="ro-RO"/>
        </w:rPr>
        <w:t>cazul</w:t>
      </w:r>
      <w:r w:rsidRPr="00A724B4">
        <w:rPr>
          <w:spacing w:val="-4"/>
          <w:sz w:val="22"/>
          <w:szCs w:val="22"/>
          <w:lang w:val="ro-RO"/>
        </w:rPr>
        <w:t xml:space="preserve"> </w:t>
      </w:r>
      <w:r w:rsidRPr="00A724B4">
        <w:rPr>
          <w:sz w:val="22"/>
          <w:szCs w:val="22"/>
          <w:lang w:val="ro-RO"/>
        </w:rPr>
        <w:t>Ordinului</w:t>
      </w:r>
      <w:r w:rsidRPr="00A724B4">
        <w:rPr>
          <w:spacing w:val="-4"/>
          <w:sz w:val="22"/>
          <w:szCs w:val="22"/>
          <w:lang w:val="ro-RO"/>
        </w:rPr>
        <w:t xml:space="preserve"> </w:t>
      </w:r>
      <w:r w:rsidRPr="00A724B4">
        <w:rPr>
          <w:sz w:val="22"/>
          <w:szCs w:val="22"/>
          <w:lang w:val="ro-RO"/>
        </w:rPr>
        <w:t>iniţiator:</w:t>
      </w:r>
    </w:p>
    <w:p w14:paraId="7CD3050C" w14:textId="5E520379" w:rsidR="00373B21" w:rsidRPr="00A724B4" w:rsidRDefault="00373B21" w:rsidP="00213C82">
      <w:pPr>
        <w:widowControl w:val="0"/>
        <w:numPr>
          <w:ilvl w:val="1"/>
          <w:numId w:val="24"/>
        </w:numPr>
        <w:tabs>
          <w:tab w:val="left" w:pos="2210"/>
        </w:tabs>
        <w:autoSpaceDE w:val="0"/>
        <w:autoSpaceDN w:val="0"/>
        <w:spacing w:before="100" w:beforeAutospacing="1" w:after="100" w:afterAutospacing="1" w:line="280" w:lineRule="exact"/>
        <w:rPr>
          <w:sz w:val="22"/>
          <w:szCs w:val="22"/>
          <w:lang w:val="ro-RO"/>
        </w:rPr>
      </w:pPr>
      <w:r w:rsidRPr="00A724B4">
        <w:rPr>
          <w:sz w:val="22"/>
          <w:szCs w:val="22"/>
          <w:lang w:val="ro-RO"/>
        </w:rPr>
        <w:t>modificarea</w:t>
      </w:r>
      <w:r w:rsidRPr="00A724B4">
        <w:rPr>
          <w:spacing w:val="-3"/>
          <w:sz w:val="22"/>
          <w:szCs w:val="22"/>
          <w:lang w:val="ro-RO"/>
        </w:rPr>
        <w:t xml:space="preserve"> </w:t>
      </w:r>
      <w:r w:rsidRPr="00A724B4">
        <w:rPr>
          <w:sz w:val="22"/>
          <w:szCs w:val="22"/>
          <w:lang w:val="ro-RO"/>
        </w:rPr>
        <w:t>preţului;</w:t>
      </w:r>
    </w:p>
    <w:p w14:paraId="2ACE1C2E" w14:textId="32041461" w:rsidR="00373B21" w:rsidRPr="00A724B4" w:rsidRDefault="00373B21" w:rsidP="00213C82">
      <w:pPr>
        <w:widowControl w:val="0"/>
        <w:numPr>
          <w:ilvl w:val="1"/>
          <w:numId w:val="24"/>
        </w:numPr>
        <w:tabs>
          <w:tab w:val="left" w:pos="2210"/>
        </w:tabs>
        <w:autoSpaceDE w:val="0"/>
        <w:autoSpaceDN w:val="0"/>
        <w:spacing w:before="100" w:beforeAutospacing="1" w:after="100" w:afterAutospacing="1" w:line="280" w:lineRule="exact"/>
        <w:rPr>
          <w:sz w:val="22"/>
          <w:szCs w:val="22"/>
          <w:lang w:val="ro-RO"/>
        </w:rPr>
      </w:pPr>
      <w:r w:rsidRPr="00A724B4">
        <w:rPr>
          <w:sz w:val="22"/>
          <w:szCs w:val="22"/>
          <w:lang w:val="ro-RO"/>
        </w:rPr>
        <w:t>modificarea</w:t>
      </w:r>
      <w:r w:rsidRPr="00A724B4">
        <w:rPr>
          <w:spacing w:val="-4"/>
          <w:sz w:val="22"/>
          <w:szCs w:val="22"/>
          <w:lang w:val="ro-RO"/>
        </w:rPr>
        <w:t xml:space="preserve"> </w:t>
      </w:r>
      <w:r w:rsidRPr="00A724B4">
        <w:rPr>
          <w:sz w:val="22"/>
          <w:szCs w:val="22"/>
          <w:lang w:val="ro-RO"/>
        </w:rPr>
        <w:t>cantităţii;</w:t>
      </w:r>
    </w:p>
    <w:p w14:paraId="070DF6E9" w14:textId="1717584B" w:rsidR="00373B21" w:rsidRPr="00A724B4" w:rsidRDefault="00373B21" w:rsidP="00213C82">
      <w:pPr>
        <w:widowControl w:val="0"/>
        <w:numPr>
          <w:ilvl w:val="1"/>
          <w:numId w:val="24"/>
        </w:numPr>
        <w:tabs>
          <w:tab w:val="left" w:pos="2210"/>
        </w:tabs>
        <w:autoSpaceDE w:val="0"/>
        <w:autoSpaceDN w:val="0"/>
        <w:spacing w:before="100" w:beforeAutospacing="1" w:after="100" w:afterAutospacing="1" w:line="280" w:lineRule="exact"/>
        <w:rPr>
          <w:sz w:val="22"/>
          <w:szCs w:val="22"/>
          <w:lang w:val="ro-RO"/>
        </w:rPr>
      </w:pPr>
      <w:r w:rsidRPr="00A724B4">
        <w:rPr>
          <w:sz w:val="22"/>
          <w:szCs w:val="22"/>
          <w:lang w:val="ro-RO"/>
        </w:rPr>
        <w:t>modificarea</w:t>
      </w:r>
      <w:r w:rsidRPr="00A724B4">
        <w:rPr>
          <w:spacing w:val="-2"/>
          <w:sz w:val="22"/>
          <w:szCs w:val="22"/>
          <w:lang w:val="ro-RO"/>
        </w:rPr>
        <w:t xml:space="preserve"> </w:t>
      </w:r>
      <w:r w:rsidRPr="00A724B4">
        <w:rPr>
          <w:sz w:val="22"/>
          <w:szCs w:val="22"/>
          <w:lang w:val="ro-RO"/>
        </w:rPr>
        <w:t>perioadei</w:t>
      </w:r>
      <w:r w:rsidRPr="00A724B4">
        <w:rPr>
          <w:spacing w:val="-1"/>
          <w:sz w:val="22"/>
          <w:szCs w:val="22"/>
          <w:lang w:val="ro-RO"/>
        </w:rPr>
        <w:t xml:space="preserve"> </w:t>
      </w:r>
      <w:r w:rsidRPr="00A724B4">
        <w:rPr>
          <w:sz w:val="22"/>
          <w:szCs w:val="22"/>
          <w:lang w:val="ro-RO"/>
        </w:rPr>
        <w:t>de</w:t>
      </w:r>
      <w:r w:rsidRPr="00A724B4">
        <w:rPr>
          <w:spacing w:val="-4"/>
          <w:sz w:val="22"/>
          <w:szCs w:val="22"/>
          <w:lang w:val="ro-RO"/>
        </w:rPr>
        <w:t xml:space="preserve"> </w:t>
      </w:r>
      <w:r w:rsidRPr="00A724B4">
        <w:rPr>
          <w:sz w:val="22"/>
          <w:szCs w:val="22"/>
          <w:lang w:val="ro-RO"/>
        </w:rPr>
        <w:t>valabilitate</w:t>
      </w:r>
      <w:r w:rsidRPr="00A724B4">
        <w:rPr>
          <w:spacing w:val="-2"/>
          <w:sz w:val="22"/>
          <w:szCs w:val="22"/>
          <w:lang w:val="ro-RO"/>
        </w:rPr>
        <w:t xml:space="preserve"> </w:t>
      </w:r>
      <w:r w:rsidRPr="00A724B4">
        <w:rPr>
          <w:sz w:val="22"/>
          <w:szCs w:val="22"/>
          <w:lang w:val="ro-RO"/>
        </w:rPr>
        <w:t>a</w:t>
      </w:r>
      <w:r w:rsidRPr="00A724B4">
        <w:rPr>
          <w:spacing w:val="-2"/>
          <w:sz w:val="22"/>
          <w:szCs w:val="22"/>
          <w:lang w:val="ro-RO"/>
        </w:rPr>
        <w:t xml:space="preserve"> </w:t>
      </w:r>
      <w:r w:rsidRPr="00A724B4">
        <w:rPr>
          <w:sz w:val="22"/>
          <w:szCs w:val="22"/>
          <w:lang w:val="ro-RO"/>
        </w:rPr>
        <w:t>Ordinului.</w:t>
      </w:r>
    </w:p>
    <w:p w14:paraId="70C79306" w14:textId="17276245" w:rsidR="00373B21" w:rsidRPr="00A724B4" w:rsidRDefault="00373B21" w:rsidP="00213C82">
      <w:pPr>
        <w:widowControl w:val="0"/>
        <w:numPr>
          <w:ilvl w:val="0"/>
          <w:numId w:val="24"/>
        </w:numPr>
        <w:tabs>
          <w:tab w:val="left" w:pos="1341"/>
        </w:tabs>
        <w:autoSpaceDE w:val="0"/>
        <w:autoSpaceDN w:val="0"/>
        <w:spacing w:before="100" w:beforeAutospacing="1" w:after="100" w:afterAutospacing="1" w:line="280" w:lineRule="exact"/>
        <w:ind w:left="1340" w:hanging="241"/>
        <w:jc w:val="both"/>
        <w:rPr>
          <w:sz w:val="22"/>
          <w:szCs w:val="22"/>
          <w:lang w:val="ro-RO"/>
        </w:rPr>
      </w:pPr>
      <w:r w:rsidRPr="00A724B4">
        <w:rPr>
          <w:sz w:val="22"/>
          <w:szCs w:val="22"/>
          <w:lang w:val="ro-RO"/>
        </w:rPr>
        <w:t>în</w:t>
      </w:r>
      <w:r w:rsidRPr="00A724B4">
        <w:rPr>
          <w:spacing w:val="-5"/>
          <w:sz w:val="22"/>
          <w:szCs w:val="22"/>
          <w:lang w:val="ro-RO"/>
        </w:rPr>
        <w:t xml:space="preserve"> </w:t>
      </w:r>
      <w:r w:rsidRPr="00A724B4">
        <w:rPr>
          <w:sz w:val="22"/>
          <w:szCs w:val="22"/>
          <w:lang w:val="ro-RO"/>
        </w:rPr>
        <w:t>cazul</w:t>
      </w:r>
      <w:r w:rsidRPr="00A724B4">
        <w:rPr>
          <w:spacing w:val="-2"/>
          <w:sz w:val="22"/>
          <w:szCs w:val="22"/>
          <w:lang w:val="ro-RO"/>
        </w:rPr>
        <w:t xml:space="preserve"> </w:t>
      </w:r>
      <w:r w:rsidRPr="00A724B4">
        <w:rPr>
          <w:sz w:val="22"/>
          <w:szCs w:val="22"/>
          <w:lang w:val="ro-RO"/>
        </w:rPr>
        <w:t>Ordinului</w:t>
      </w:r>
      <w:r w:rsidRPr="00A724B4">
        <w:rPr>
          <w:spacing w:val="-1"/>
          <w:sz w:val="22"/>
          <w:szCs w:val="22"/>
          <w:lang w:val="ro-RO"/>
        </w:rPr>
        <w:t xml:space="preserve"> </w:t>
      </w:r>
      <w:r w:rsidRPr="00A724B4">
        <w:rPr>
          <w:sz w:val="22"/>
          <w:szCs w:val="22"/>
          <w:lang w:val="ro-RO"/>
        </w:rPr>
        <w:t>de</w:t>
      </w:r>
      <w:r w:rsidRPr="00A724B4">
        <w:rPr>
          <w:spacing w:val="-2"/>
          <w:sz w:val="22"/>
          <w:szCs w:val="22"/>
          <w:lang w:val="ro-RO"/>
        </w:rPr>
        <w:t xml:space="preserve"> </w:t>
      </w:r>
      <w:r w:rsidRPr="00A724B4">
        <w:rPr>
          <w:sz w:val="22"/>
          <w:szCs w:val="22"/>
          <w:lang w:val="ro-RO"/>
        </w:rPr>
        <w:t>sens</w:t>
      </w:r>
      <w:r w:rsidRPr="00A724B4">
        <w:rPr>
          <w:spacing w:val="-2"/>
          <w:sz w:val="22"/>
          <w:szCs w:val="22"/>
          <w:lang w:val="ro-RO"/>
        </w:rPr>
        <w:t xml:space="preserve"> </w:t>
      </w:r>
      <w:r w:rsidRPr="00A724B4">
        <w:rPr>
          <w:sz w:val="22"/>
          <w:szCs w:val="22"/>
          <w:lang w:val="ro-RO"/>
        </w:rPr>
        <w:t>contrar:</w:t>
      </w:r>
    </w:p>
    <w:p w14:paraId="336044C4" w14:textId="77777777" w:rsidR="00373B21" w:rsidRPr="00A724B4" w:rsidRDefault="00373B21" w:rsidP="00213C82">
      <w:pPr>
        <w:widowControl w:val="0"/>
        <w:numPr>
          <w:ilvl w:val="1"/>
          <w:numId w:val="24"/>
        </w:numPr>
        <w:tabs>
          <w:tab w:val="left" w:pos="2222"/>
        </w:tabs>
        <w:autoSpaceDE w:val="0"/>
        <w:autoSpaceDN w:val="0"/>
        <w:spacing w:before="100" w:beforeAutospacing="1" w:after="100" w:afterAutospacing="1" w:line="280" w:lineRule="exact"/>
        <w:ind w:left="2082" w:right="763" w:firstLine="0"/>
        <w:rPr>
          <w:sz w:val="22"/>
          <w:szCs w:val="22"/>
          <w:lang w:val="ro-RO"/>
        </w:rPr>
      </w:pPr>
      <w:r w:rsidRPr="00A724B4">
        <w:rPr>
          <w:sz w:val="22"/>
          <w:szCs w:val="22"/>
          <w:lang w:val="ro-RO"/>
        </w:rPr>
        <w:t>îmbunătăţirea</w:t>
      </w:r>
      <w:r w:rsidRPr="00A724B4">
        <w:rPr>
          <w:spacing w:val="6"/>
          <w:sz w:val="22"/>
          <w:szCs w:val="22"/>
          <w:lang w:val="ro-RO"/>
        </w:rPr>
        <w:t xml:space="preserve"> </w:t>
      </w:r>
      <w:r w:rsidRPr="00A724B4">
        <w:rPr>
          <w:sz w:val="22"/>
          <w:szCs w:val="22"/>
          <w:lang w:val="ro-RO"/>
        </w:rPr>
        <w:t>preţului</w:t>
      </w:r>
      <w:r w:rsidRPr="00A724B4">
        <w:rPr>
          <w:spacing w:val="8"/>
          <w:sz w:val="22"/>
          <w:szCs w:val="22"/>
          <w:lang w:val="ro-RO"/>
        </w:rPr>
        <w:t xml:space="preserve"> </w:t>
      </w:r>
      <w:r w:rsidRPr="00A724B4">
        <w:rPr>
          <w:sz w:val="22"/>
          <w:szCs w:val="22"/>
          <w:lang w:val="ro-RO"/>
        </w:rPr>
        <w:t>(reducere</w:t>
      </w:r>
      <w:r w:rsidRPr="00A724B4">
        <w:rPr>
          <w:spacing w:val="7"/>
          <w:sz w:val="22"/>
          <w:szCs w:val="22"/>
          <w:lang w:val="ro-RO"/>
        </w:rPr>
        <w:t xml:space="preserve"> </w:t>
      </w:r>
      <w:r w:rsidRPr="00A724B4">
        <w:rPr>
          <w:sz w:val="22"/>
          <w:szCs w:val="22"/>
          <w:lang w:val="ro-RO"/>
        </w:rPr>
        <w:t>în</w:t>
      </w:r>
      <w:r w:rsidRPr="00A724B4">
        <w:rPr>
          <w:spacing w:val="6"/>
          <w:sz w:val="22"/>
          <w:szCs w:val="22"/>
          <w:lang w:val="ro-RO"/>
        </w:rPr>
        <w:t xml:space="preserve"> </w:t>
      </w:r>
      <w:r w:rsidRPr="00A724B4">
        <w:rPr>
          <w:sz w:val="22"/>
          <w:szCs w:val="22"/>
          <w:lang w:val="ro-RO"/>
        </w:rPr>
        <w:t>cazul</w:t>
      </w:r>
      <w:r w:rsidRPr="00A724B4">
        <w:rPr>
          <w:spacing w:val="8"/>
          <w:sz w:val="22"/>
          <w:szCs w:val="22"/>
          <w:lang w:val="ro-RO"/>
        </w:rPr>
        <w:t xml:space="preserve"> </w:t>
      </w:r>
      <w:r w:rsidRPr="00A724B4">
        <w:rPr>
          <w:sz w:val="22"/>
          <w:szCs w:val="22"/>
          <w:lang w:val="ro-RO"/>
        </w:rPr>
        <w:t>Ordinelor</w:t>
      </w:r>
      <w:r w:rsidRPr="00A724B4">
        <w:rPr>
          <w:spacing w:val="8"/>
          <w:sz w:val="22"/>
          <w:szCs w:val="22"/>
          <w:lang w:val="ro-RO"/>
        </w:rPr>
        <w:t xml:space="preserve"> </w:t>
      </w:r>
      <w:r w:rsidRPr="00A724B4">
        <w:rPr>
          <w:sz w:val="22"/>
          <w:szCs w:val="22"/>
          <w:lang w:val="ro-RO"/>
        </w:rPr>
        <w:t>de</w:t>
      </w:r>
      <w:r w:rsidRPr="00A724B4">
        <w:rPr>
          <w:spacing w:val="9"/>
          <w:sz w:val="22"/>
          <w:szCs w:val="22"/>
          <w:lang w:val="ro-RO"/>
        </w:rPr>
        <w:t xml:space="preserve"> </w:t>
      </w:r>
      <w:r w:rsidRPr="00A724B4">
        <w:rPr>
          <w:sz w:val="22"/>
          <w:szCs w:val="22"/>
          <w:lang w:val="ro-RO"/>
        </w:rPr>
        <w:t>vânzare,</w:t>
      </w:r>
      <w:r w:rsidRPr="00A724B4">
        <w:rPr>
          <w:spacing w:val="7"/>
          <w:sz w:val="22"/>
          <w:szCs w:val="22"/>
          <w:lang w:val="ro-RO"/>
        </w:rPr>
        <w:t xml:space="preserve"> </w:t>
      </w:r>
      <w:r w:rsidRPr="00A724B4">
        <w:rPr>
          <w:sz w:val="22"/>
          <w:szCs w:val="22"/>
          <w:lang w:val="ro-RO"/>
        </w:rPr>
        <w:t>respectiv</w:t>
      </w:r>
      <w:r w:rsidRPr="00A724B4">
        <w:rPr>
          <w:spacing w:val="7"/>
          <w:sz w:val="22"/>
          <w:szCs w:val="22"/>
          <w:lang w:val="ro-RO"/>
        </w:rPr>
        <w:t xml:space="preserve"> </w:t>
      </w:r>
      <w:r w:rsidRPr="00A724B4">
        <w:rPr>
          <w:sz w:val="22"/>
          <w:szCs w:val="22"/>
          <w:lang w:val="ro-RO"/>
        </w:rPr>
        <w:t>creştere</w:t>
      </w:r>
      <w:r w:rsidRPr="00A724B4">
        <w:rPr>
          <w:spacing w:val="-52"/>
          <w:sz w:val="22"/>
          <w:szCs w:val="22"/>
          <w:lang w:val="ro-RO"/>
        </w:rPr>
        <w:t xml:space="preserve"> </w:t>
      </w:r>
      <w:r w:rsidRPr="00A724B4">
        <w:rPr>
          <w:sz w:val="22"/>
          <w:szCs w:val="22"/>
          <w:lang w:val="ro-RO"/>
        </w:rPr>
        <w:t>în</w:t>
      </w:r>
      <w:r w:rsidRPr="00A724B4">
        <w:rPr>
          <w:spacing w:val="54"/>
          <w:sz w:val="22"/>
          <w:szCs w:val="22"/>
          <w:lang w:val="ro-RO"/>
        </w:rPr>
        <w:t xml:space="preserve"> </w:t>
      </w:r>
      <w:r w:rsidRPr="00A724B4">
        <w:rPr>
          <w:sz w:val="22"/>
          <w:szCs w:val="22"/>
          <w:lang w:val="ro-RO"/>
        </w:rPr>
        <w:t>cazul</w:t>
      </w:r>
      <w:r w:rsidRPr="00A724B4">
        <w:rPr>
          <w:spacing w:val="-1"/>
          <w:sz w:val="22"/>
          <w:szCs w:val="22"/>
          <w:lang w:val="ro-RO"/>
        </w:rPr>
        <w:t xml:space="preserve"> </w:t>
      </w:r>
      <w:r w:rsidRPr="00A724B4">
        <w:rPr>
          <w:sz w:val="22"/>
          <w:szCs w:val="22"/>
          <w:lang w:val="ro-RO"/>
        </w:rPr>
        <w:t>Ordinelor de cumpărare);</w:t>
      </w:r>
    </w:p>
    <w:p w14:paraId="620F1764" w14:textId="193CB9E6" w:rsidR="00373B21" w:rsidRPr="00A724B4" w:rsidRDefault="00373B21" w:rsidP="00213C82">
      <w:pPr>
        <w:widowControl w:val="0"/>
        <w:numPr>
          <w:ilvl w:val="1"/>
          <w:numId w:val="24"/>
        </w:numPr>
        <w:tabs>
          <w:tab w:val="left" w:pos="2210"/>
        </w:tabs>
        <w:autoSpaceDE w:val="0"/>
        <w:autoSpaceDN w:val="0"/>
        <w:spacing w:before="100" w:beforeAutospacing="1" w:after="100" w:afterAutospacing="1" w:line="280" w:lineRule="exact"/>
        <w:rPr>
          <w:sz w:val="22"/>
          <w:szCs w:val="22"/>
          <w:lang w:val="ro-RO"/>
        </w:rPr>
      </w:pPr>
      <w:r w:rsidRPr="00A724B4">
        <w:rPr>
          <w:sz w:val="22"/>
          <w:szCs w:val="22"/>
          <w:lang w:val="ro-RO"/>
        </w:rPr>
        <w:t>modificarea</w:t>
      </w:r>
      <w:r w:rsidRPr="00A724B4">
        <w:rPr>
          <w:spacing w:val="-4"/>
          <w:sz w:val="22"/>
          <w:szCs w:val="22"/>
          <w:lang w:val="ro-RO"/>
        </w:rPr>
        <w:t xml:space="preserve"> </w:t>
      </w:r>
      <w:r w:rsidRPr="00A724B4">
        <w:rPr>
          <w:sz w:val="22"/>
          <w:szCs w:val="22"/>
          <w:lang w:val="ro-RO"/>
        </w:rPr>
        <w:t>cantităţii;</w:t>
      </w:r>
    </w:p>
    <w:p w14:paraId="64152A45" w14:textId="3BB5B0C9" w:rsidR="00373B21" w:rsidRPr="00A724B4" w:rsidRDefault="00373B21" w:rsidP="00213C82">
      <w:pPr>
        <w:widowControl w:val="0"/>
        <w:numPr>
          <w:ilvl w:val="1"/>
          <w:numId w:val="24"/>
        </w:numPr>
        <w:tabs>
          <w:tab w:val="left" w:pos="2210"/>
        </w:tabs>
        <w:autoSpaceDE w:val="0"/>
        <w:autoSpaceDN w:val="0"/>
        <w:spacing w:before="100" w:beforeAutospacing="1" w:after="100" w:afterAutospacing="1" w:line="280" w:lineRule="exact"/>
        <w:rPr>
          <w:sz w:val="22"/>
          <w:szCs w:val="22"/>
          <w:lang w:val="ro-RO"/>
        </w:rPr>
      </w:pPr>
      <w:r w:rsidRPr="00A724B4">
        <w:rPr>
          <w:sz w:val="22"/>
          <w:szCs w:val="22"/>
          <w:lang w:val="ro-RO"/>
        </w:rPr>
        <w:t>modificarea</w:t>
      </w:r>
      <w:r w:rsidRPr="00A724B4">
        <w:rPr>
          <w:spacing w:val="-2"/>
          <w:sz w:val="22"/>
          <w:szCs w:val="22"/>
          <w:lang w:val="ro-RO"/>
        </w:rPr>
        <w:t xml:space="preserve"> </w:t>
      </w:r>
      <w:r w:rsidRPr="00A724B4">
        <w:rPr>
          <w:sz w:val="22"/>
          <w:szCs w:val="22"/>
          <w:lang w:val="ro-RO"/>
        </w:rPr>
        <w:t>perioadei</w:t>
      </w:r>
      <w:r w:rsidRPr="00A724B4">
        <w:rPr>
          <w:spacing w:val="-1"/>
          <w:sz w:val="22"/>
          <w:szCs w:val="22"/>
          <w:lang w:val="ro-RO"/>
        </w:rPr>
        <w:t xml:space="preserve"> </w:t>
      </w:r>
      <w:r w:rsidRPr="00A724B4">
        <w:rPr>
          <w:sz w:val="22"/>
          <w:szCs w:val="22"/>
          <w:lang w:val="ro-RO"/>
        </w:rPr>
        <w:t>de</w:t>
      </w:r>
      <w:r w:rsidRPr="00A724B4">
        <w:rPr>
          <w:spacing w:val="-4"/>
          <w:sz w:val="22"/>
          <w:szCs w:val="22"/>
          <w:lang w:val="ro-RO"/>
        </w:rPr>
        <w:t xml:space="preserve"> </w:t>
      </w:r>
      <w:r w:rsidRPr="00A724B4">
        <w:rPr>
          <w:sz w:val="22"/>
          <w:szCs w:val="22"/>
          <w:lang w:val="ro-RO"/>
        </w:rPr>
        <w:t>valabilitate</w:t>
      </w:r>
      <w:r w:rsidRPr="00A724B4">
        <w:rPr>
          <w:spacing w:val="-2"/>
          <w:sz w:val="22"/>
          <w:szCs w:val="22"/>
          <w:lang w:val="ro-RO"/>
        </w:rPr>
        <w:t xml:space="preserve"> </w:t>
      </w:r>
      <w:r w:rsidRPr="00A724B4">
        <w:rPr>
          <w:sz w:val="22"/>
          <w:szCs w:val="22"/>
          <w:lang w:val="ro-RO"/>
        </w:rPr>
        <w:t>a</w:t>
      </w:r>
      <w:r w:rsidRPr="00A724B4">
        <w:rPr>
          <w:spacing w:val="-2"/>
          <w:sz w:val="22"/>
          <w:szCs w:val="22"/>
          <w:lang w:val="ro-RO"/>
        </w:rPr>
        <w:t xml:space="preserve"> </w:t>
      </w:r>
      <w:r w:rsidRPr="00A724B4">
        <w:rPr>
          <w:sz w:val="22"/>
          <w:szCs w:val="22"/>
          <w:lang w:val="ro-RO"/>
        </w:rPr>
        <w:t>Ordinului.</w:t>
      </w:r>
    </w:p>
    <w:p w14:paraId="70B1E50D" w14:textId="444BE869" w:rsidR="00373B21" w:rsidRPr="00A724B4" w:rsidRDefault="00373B21" w:rsidP="00213C82">
      <w:pPr>
        <w:widowControl w:val="0"/>
        <w:autoSpaceDE w:val="0"/>
        <w:autoSpaceDN w:val="0"/>
        <w:spacing w:before="100" w:beforeAutospacing="1" w:after="100" w:afterAutospacing="1" w:line="280" w:lineRule="exact"/>
        <w:ind w:left="380"/>
        <w:rPr>
          <w:sz w:val="22"/>
          <w:szCs w:val="22"/>
          <w:lang w:val="ro-RO"/>
        </w:rPr>
      </w:pPr>
      <w:r w:rsidRPr="00A724B4">
        <w:rPr>
          <w:b/>
          <w:sz w:val="22"/>
          <w:szCs w:val="22"/>
          <w:lang w:val="ro-RO"/>
        </w:rPr>
        <w:t>Faza</w:t>
      </w:r>
      <w:r w:rsidRPr="00A724B4">
        <w:rPr>
          <w:b/>
          <w:spacing w:val="-2"/>
          <w:sz w:val="22"/>
          <w:szCs w:val="22"/>
          <w:lang w:val="ro-RO"/>
        </w:rPr>
        <w:t xml:space="preserve"> </w:t>
      </w:r>
      <w:r w:rsidRPr="00A724B4">
        <w:rPr>
          <w:b/>
          <w:sz w:val="22"/>
          <w:szCs w:val="22"/>
          <w:lang w:val="ro-RO"/>
        </w:rPr>
        <w:t>a</w:t>
      </w:r>
      <w:r w:rsidRPr="00A724B4">
        <w:rPr>
          <w:b/>
          <w:spacing w:val="-1"/>
          <w:sz w:val="22"/>
          <w:szCs w:val="22"/>
          <w:lang w:val="ro-RO"/>
        </w:rPr>
        <w:t xml:space="preserve"> </w:t>
      </w:r>
      <w:r w:rsidRPr="00A724B4">
        <w:rPr>
          <w:b/>
          <w:sz w:val="22"/>
          <w:szCs w:val="22"/>
          <w:lang w:val="ro-RO"/>
        </w:rPr>
        <w:t>III-a</w:t>
      </w:r>
      <w:r w:rsidRPr="00A724B4">
        <w:rPr>
          <w:b/>
          <w:spacing w:val="-2"/>
          <w:sz w:val="22"/>
          <w:szCs w:val="22"/>
          <w:lang w:val="ro-RO"/>
        </w:rPr>
        <w:t xml:space="preserve"> </w:t>
      </w:r>
      <w:r w:rsidRPr="00A724B4">
        <w:rPr>
          <w:sz w:val="22"/>
          <w:szCs w:val="22"/>
          <w:lang w:val="ro-RO"/>
        </w:rPr>
        <w:t>(durată: 10</w:t>
      </w:r>
      <w:r w:rsidRPr="00A724B4">
        <w:rPr>
          <w:spacing w:val="-5"/>
          <w:sz w:val="22"/>
          <w:szCs w:val="22"/>
          <w:lang w:val="ro-RO"/>
        </w:rPr>
        <w:t xml:space="preserve"> </w:t>
      </w:r>
      <w:r w:rsidRPr="00A724B4">
        <w:rPr>
          <w:sz w:val="22"/>
          <w:szCs w:val="22"/>
          <w:lang w:val="ro-RO"/>
        </w:rPr>
        <w:t>minute).</w:t>
      </w:r>
      <w:r w:rsidRPr="00A724B4">
        <w:rPr>
          <w:spacing w:val="53"/>
          <w:sz w:val="22"/>
          <w:szCs w:val="22"/>
          <w:lang w:val="ro-RO"/>
        </w:rPr>
        <w:t xml:space="preserve"> </w:t>
      </w:r>
      <w:r w:rsidRPr="00A724B4">
        <w:rPr>
          <w:sz w:val="22"/>
          <w:szCs w:val="22"/>
          <w:lang w:val="ro-RO"/>
        </w:rPr>
        <w:t>În</w:t>
      </w:r>
      <w:r w:rsidRPr="00A724B4">
        <w:rPr>
          <w:spacing w:val="-2"/>
          <w:sz w:val="22"/>
          <w:szCs w:val="22"/>
          <w:lang w:val="ro-RO"/>
        </w:rPr>
        <w:t xml:space="preserve"> </w:t>
      </w:r>
      <w:r w:rsidRPr="00A724B4">
        <w:rPr>
          <w:sz w:val="22"/>
          <w:szCs w:val="22"/>
          <w:lang w:val="ro-RO"/>
        </w:rPr>
        <w:t>aceasta</w:t>
      </w:r>
      <w:r w:rsidRPr="00A724B4">
        <w:rPr>
          <w:spacing w:val="-3"/>
          <w:sz w:val="22"/>
          <w:szCs w:val="22"/>
          <w:lang w:val="ro-RO"/>
        </w:rPr>
        <w:t xml:space="preserve"> </w:t>
      </w:r>
      <w:r w:rsidRPr="00A724B4">
        <w:rPr>
          <w:sz w:val="22"/>
          <w:szCs w:val="22"/>
          <w:lang w:val="ro-RO"/>
        </w:rPr>
        <w:t>fază,</w:t>
      </w:r>
      <w:r w:rsidRPr="00A724B4">
        <w:rPr>
          <w:spacing w:val="-2"/>
          <w:sz w:val="22"/>
          <w:szCs w:val="22"/>
          <w:lang w:val="ro-RO"/>
        </w:rPr>
        <w:t xml:space="preserve"> </w:t>
      </w:r>
      <w:r w:rsidRPr="00A724B4">
        <w:rPr>
          <w:sz w:val="22"/>
          <w:szCs w:val="22"/>
          <w:lang w:val="ro-RO"/>
        </w:rPr>
        <w:t xml:space="preserve">numai </w:t>
      </w:r>
      <w:r w:rsidR="006A7CC5" w:rsidRPr="00A724B4">
        <w:rPr>
          <w:sz w:val="22"/>
          <w:szCs w:val="22"/>
          <w:lang w:val="ro-RO"/>
        </w:rPr>
        <w:t>OST</w:t>
      </w:r>
      <w:r w:rsidRPr="00A724B4">
        <w:rPr>
          <w:spacing w:val="-3"/>
          <w:sz w:val="22"/>
          <w:szCs w:val="22"/>
          <w:lang w:val="ro-RO"/>
        </w:rPr>
        <w:t xml:space="preserve"> </w:t>
      </w:r>
      <w:r w:rsidRPr="00A724B4">
        <w:rPr>
          <w:sz w:val="22"/>
          <w:szCs w:val="22"/>
          <w:lang w:val="ro-RO"/>
        </w:rPr>
        <w:t>mai poate</w:t>
      </w:r>
      <w:r w:rsidRPr="00A724B4">
        <w:rPr>
          <w:spacing w:val="-4"/>
          <w:sz w:val="22"/>
          <w:szCs w:val="22"/>
          <w:lang w:val="ro-RO"/>
        </w:rPr>
        <w:t xml:space="preserve"> </w:t>
      </w:r>
      <w:r w:rsidRPr="00A724B4">
        <w:rPr>
          <w:sz w:val="22"/>
          <w:szCs w:val="22"/>
          <w:lang w:val="ro-RO"/>
        </w:rPr>
        <w:t>întreţine</w:t>
      </w:r>
      <w:r w:rsidRPr="00A724B4">
        <w:rPr>
          <w:spacing w:val="-1"/>
          <w:sz w:val="22"/>
          <w:szCs w:val="22"/>
          <w:lang w:val="ro-RO"/>
        </w:rPr>
        <w:t xml:space="preserve"> </w:t>
      </w:r>
      <w:r w:rsidRPr="00A724B4">
        <w:rPr>
          <w:sz w:val="22"/>
          <w:szCs w:val="22"/>
          <w:lang w:val="ro-RO"/>
        </w:rPr>
        <w:t>Ordinul.</w:t>
      </w:r>
    </w:p>
    <w:p w14:paraId="051252CE" w14:textId="417E3037" w:rsidR="00373B21" w:rsidRPr="00A724B4" w:rsidRDefault="00314AE8" w:rsidP="00213C82">
      <w:pPr>
        <w:widowControl w:val="0"/>
        <w:tabs>
          <w:tab w:val="left" w:pos="693"/>
        </w:tabs>
        <w:autoSpaceDE w:val="0"/>
        <w:autoSpaceDN w:val="0"/>
        <w:spacing w:before="100" w:beforeAutospacing="1" w:after="100" w:afterAutospacing="1" w:line="280" w:lineRule="exact"/>
        <w:ind w:left="360" w:right="755" w:hanging="360"/>
        <w:jc w:val="both"/>
        <w:rPr>
          <w:sz w:val="22"/>
          <w:szCs w:val="22"/>
          <w:lang w:val="ro-RO"/>
        </w:rPr>
      </w:pPr>
      <w:r w:rsidRPr="00A724B4">
        <w:rPr>
          <w:sz w:val="22"/>
          <w:szCs w:val="22"/>
          <w:lang w:val="ro-RO"/>
        </w:rPr>
        <w:t xml:space="preserve">(2) </w:t>
      </w:r>
      <w:r w:rsidR="00373B21" w:rsidRPr="00A724B4">
        <w:rPr>
          <w:sz w:val="22"/>
          <w:szCs w:val="22"/>
          <w:lang w:val="ro-RO"/>
        </w:rPr>
        <w:t>Durata</w:t>
      </w:r>
      <w:r w:rsidR="00373B21" w:rsidRPr="00A724B4">
        <w:rPr>
          <w:spacing w:val="-4"/>
          <w:sz w:val="22"/>
          <w:szCs w:val="22"/>
          <w:lang w:val="ro-RO"/>
        </w:rPr>
        <w:t xml:space="preserve"> </w:t>
      </w:r>
      <w:r w:rsidR="00373B21" w:rsidRPr="00A724B4">
        <w:rPr>
          <w:sz w:val="22"/>
          <w:szCs w:val="22"/>
          <w:lang w:val="ro-RO"/>
        </w:rPr>
        <w:t>fazelor</w:t>
      </w:r>
      <w:r w:rsidR="00373B21" w:rsidRPr="00A724B4">
        <w:rPr>
          <w:spacing w:val="-3"/>
          <w:sz w:val="22"/>
          <w:szCs w:val="22"/>
          <w:lang w:val="ro-RO"/>
        </w:rPr>
        <w:t xml:space="preserve"> </w:t>
      </w:r>
      <w:r w:rsidR="00373B21" w:rsidRPr="00A724B4">
        <w:rPr>
          <w:sz w:val="22"/>
          <w:szCs w:val="22"/>
          <w:lang w:val="ro-RO"/>
        </w:rPr>
        <w:t>descrise</w:t>
      </w:r>
      <w:r w:rsidR="00373B21" w:rsidRPr="00A724B4">
        <w:rPr>
          <w:spacing w:val="-4"/>
          <w:sz w:val="22"/>
          <w:szCs w:val="22"/>
          <w:lang w:val="ro-RO"/>
        </w:rPr>
        <w:t xml:space="preserve"> </w:t>
      </w:r>
      <w:r w:rsidR="00373B21" w:rsidRPr="00A724B4">
        <w:rPr>
          <w:sz w:val="22"/>
          <w:szCs w:val="22"/>
          <w:lang w:val="ro-RO"/>
        </w:rPr>
        <w:t>la</w:t>
      </w:r>
      <w:r w:rsidR="00373B21" w:rsidRPr="00A724B4">
        <w:rPr>
          <w:spacing w:val="-3"/>
          <w:sz w:val="22"/>
          <w:szCs w:val="22"/>
          <w:lang w:val="ro-RO"/>
        </w:rPr>
        <w:t xml:space="preserve"> </w:t>
      </w:r>
      <w:r w:rsidR="00373B21" w:rsidRPr="00A724B4">
        <w:rPr>
          <w:sz w:val="22"/>
          <w:szCs w:val="22"/>
          <w:lang w:val="ro-RO"/>
        </w:rPr>
        <w:t>alin.</w:t>
      </w:r>
      <w:r w:rsidR="00373B21" w:rsidRPr="00A724B4">
        <w:rPr>
          <w:spacing w:val="-4"/>
          <w:sz w:val="22"/>
          <w:szCs w:val="22"/>
          <w:lang w:val="ro-RO"/>
        </w:rPr>
        <w:t xml:space="preserve"> </w:t>
      </w:r>
      <w:r w:rsidR="00373B21" w:rsidRPr="00A724B4">
        <w:rPr>
          <w:sz w:val="22"/>
          <w:szCs w:val="22"/>
          <w:lang w:val="ro-RO"/>
        </w:rPr>
        <w:t>(1)-(3)</w:t>
      </w:r>
      <w:r w:rsidR="00373B21" w:rsidRPr="00A724B4">
        <w:rPr>
          <w:spacing w:val="-4"/>
          <w:sz w:val="22"/>
          <w:szCs w:val="22"/>
          <w:lang w:val="ro-RO"/>
        </w:rPr>
        <w:t xml:space="preserve"> </w:t>
      </w:r>
      <w:r w:rsidR="00373B21" w:rsidRPr="00A724B4">
        <w:rPr>
          <w:sz w:val="22"/>
          <w:szCs w:val="22"/>
          <w:lang w:val="ro-RO"/>
        </w:rPr>
        <w:t>poate</w:t>
      </w:r>
      <w:r w:rsidR="00373B21" w:rsidRPr="00A724B4">
        <w:rPr>
          <w:spacing w:val="-3"/>
          <w:sz w:val="22"/>
          <w:szCs w:val="22"/>
          <w:lang w:val="ro-RO"/>
        </w:rPr>
        <w:t xml:space="preserve"> </w:t>
      </w:r>
      <w:r w:rsidR="00373B21" w:rsidRPr="00A724B4">
        <w:rPr>
          <w:sz w:val="22"/>
          <w:szCs w:val="22"/>
          <w:lang w:val="ro-RO"/>
        </w:rPr>
        <w:t>fi</w:t>
      </w:r>
      <w:r w:rsidR="00373B21" w:rsidRPr="00A724B4">
        <w:rPr>
          <w:spacing w:val="-2"/>
          <w:sz w:val="22"/>
          <w:szCs w:val="22"/>
          <w:lang w:val="ro-RO"/>
        </w:rPr>
        <w:t xml:space="preserve"> </w:t>
      </w:r>
      <w:r w:rsidR="00373B21" w:rsidRPr="00A724B4">
        <w:rPr>
          <w:sz w:val="22"/>
          <w:szCs w:val="22"/>
          <w:lang w:val="ro-RO"/>
        </w:rPr>
        <w:t>stabilită</w:t>
      </w:r>
      <w:r w:rsidR="00373B21" w:rsidRPr="00A724B4">
        <w:rPr>
          <w:spacing w:val="-7"/>
          <w:sz w:val="22"/>
          <w:szCs w:val="22"/>
          <w:lang w:val="ro-RO"/>
        </w:rPr>
        <w:t xml:space="preserve"> </w:t>
      </w:r>
      <w:r w:rsidR="00373B21" w:rsidRPr="00A724B4">
        <w:rPr>
          <w:sz w:val="22"/>
          <w:szCs w:val="22"/>
          <w:lang w:val="ro-RO"/>
        </w:rPr>
        <w:t>la</w:t>
      </w:r>
      <w:r w:rsidR="00373B21" w:rsidRPr="00A724B4">
        <w:rPr>
          <w:spacing w:val="-3"/>
          <w:sz w:val="22"/>
          <w:szCs w:val="22"/>
          <w:lang w:val="ro-RO"/>
        </w:rPr>
        <w:t xml:space="preserve"> </w:t>
      </w:r>
      <w:r w:rsidR="00373B21" w:rsidRPr="00A724B4">
        <w:rPr>
          <w:sz w:val="22"/>
          <w:szCs w:val="22"/>
          <w:lang w:val="ro-RO"/>
        </w:rPr>
        <w:t>solicitarea</w:t>
      </w:r>
      <w:r w:rsidR="00373B21" w:rsidRPr="00A724B4">
        <w:rPr>
          <w:spacing w:val="-4"/>
          <w:sz w:val="22"/>
          <w:szCs w:val="22"/>
          <w:lang w:val="ro-RO"/>
        </w:rPr>
        <w:t xml:space="preserve"> </w:t>
      </w:r>
      <w:r w:rsidR="006A7CC5" w:rsidRPr="00A724B4">
        <w:rPr>
          <w:sz w:val="22"/>
          <w:szCs w:val="22"/>
          <w:lang w:val="ro-RO"/>
        </w:rPr>
        <w:t>OST</w:t>
      </w:r>
      <w:r w:rsidR="00373B21" w:rsidRPr="00A724B4">
        <w:rPr>
          <w:sz w:val="22"/>
          <w:szCs w:val="22"/>
          <w:lang w:val="ro-RO"/>
        </w:rPr>
        <w:t>,</w:t>
      </w:r>
      <w:r w:rsidR="00373B21" w:rsidRPr="00A724B4">
        <w:rPr>
          <w:spacing w:val="-6"/>
          <w:sz w:val="22"/>
          <w:szCs w:val="22"/>
          <w:lang w:val="ro-RO"/>
        </w:rPr>
        <w:t xml:space="preserve"> </w:t>
      </w:r>
      <w:r w:rsidR="00373B21" w:rsidRPr="00A724B4">
        <w:rPr>
          <w:sz w:val="22"/>
          <w:szCs w:val="22"/>
          <w:lang w:val="ro-RO"/>
        </w:rPr>
        <w:t>înainte</w:t>
      </w:r>
      <w:r w:rsidR="00373B21" w:rsidRPr="00A724B4">
        <w:rPr>
          <w:spacing w:val="-4"/>
          <w:sz w:val="22"/>
          <w:szCs w:val="22"/>
          <w:lang w:val="ro-RO"/>
        </w:rPr>
        <w:t xml:space="preserve"> </w:t>
      </w:r>
      <w:r w:rsidR="00373B21" w:rsidRPr="00A724B4">
        <w:rPr>
          <w:sz w:val="22"/>
          <w:szCs w:val="22"/>
          <w:lang w:val="ro-RO"/>
        </w:rPr>
        <w:t>de</w:t>
      </w:r>
      <w:r w:rsidR="00373B21" w:rsidRPr="00A724B4">
        <w:rPr>
          <w:spacing w:val="-52"/>
          <w:sz w:val="22"/>
          <w:szCs w:val="22"/>
          <w:lang w:val="ro-RO"/>
        </w:rPr>
        <w:t xml:space="preserve"> </w:t>
      </w:r>
      <w:r w:rsidR="00373B21" w:rsidRPr="00A724B4">
        <w:rPr>
          <w:sz w:val="22"/>
          <w:szCs w:val="22"/>
          <w:lang w:val="ro-RO"/>
        </w:rPr>
        <w:t>deschiderea</w:t>
      </w:r>
      <w:r w:rsidR="00373B21" w:rsidRPr="00A724B4">
        <w:rPr>
          <w:spacing w:val="-3"/>
          <w:sz w:val="22"/>
          <w:szCs w:val="22"/>
          <w:lang w:val="ro-RO"/>
        </w:rPr>
        <w:t xml:space="preserve"> </w:t>
      </w:r>
      <w:r w:rsidR="00373B21" w:rsidRPr="00A724B4">
        <w:rPr>
          <w:sz w:val="22"/>
          <w:szCs w:val="22"/>
          <w:lang w:val="ro-RO"/>
        </w:rPr>
        <w:t>sesiunii</w:t>
      </w:r>
      <w:r w:rsidR="00373B21" w:rsidRPr="00A724B4">
        <w:rPr>
          <w:spacing w:val="-2"/>
          <w:sz w:val="22"/>
          <w:szCs w:val="22"/>
          <w:lang w:val="ro-RO"/>
        </w:rPr>
        <w:t xml:space="preserve"> </w:t>
      </w:r>
      <w:r w:rsidR="00373B21" w:rsidRPr="00A724B4">
        <w:rPr>
          <w:sz w:val="22"/>
          <w:szCs w:val="22"/>
          <w:lang w:val="ro-RO"/>
        </w:rPr>
        <w:t>de tranzacționare.</w:t>
      </w:r>
    </w:p>
    <w:p w14:paraId="6CBA8233" w14:textId="5CA70C5F" w:rsidR="006A7CC5" w:rsidRPr="00A724B4" w:rsidRDefault="00373B21" w:rsidP="00213C82">
      <w:pPr>
        <w:widowControl w:val="0"/>
        <w:numPr>
          <w:ilvl w:val="0"/>
          <w:numId w:val="26"/>
        </w:numPr>
        <w:tabs>
          <w:tab w:val="left" w:pos="738"/>
        </w:tabs>
        <w:autoSpaceDE w:val="0"/>
        <w:autoSpaceDN w:val="0"/>
        <w:spacing w:before="100" w:beforeAutospacing="1" w:after="100" w:afterAutospacing="1" w:line="280" w:lineRule="exact"/>
        <w:ind w:left="737" w:hanging="358"/>
        <w:jc w:val="both"/>
        <w:outlineLvl w:val="0"/>
        <w:rPr>
          <w:b/>
          <w:bCs/>
          <w:sz w:val="22"/>
          <w:szCs w:val="22"/>
          <w:lang w:val="ro-RO"/>
        </w:rPr>
      </w:pPr>
      <w:r w:rsidRPr="00A724B4">
        <w:rPr>
          <w:b/>
          <w:bCs/>
          <w:sz w:val="22"/>
          <w:szCs w:val="22"/>
          <w:lang w:val="ro-RO"/>
        </w:rPr>
        <w:t>CORELAREA</w:t>
      </w:r>
      <w:r w:rsidRPr="00A724B4">
        <w:rPr>
          <w:b/>
          <w:bCs/>
          <w:spacing w:val="-6"/>
          <w:sz w:val="22"/>
          <w:szCs w:val="22"/>
          <w:lang w:val="ro-RO"/>
        </w:rPr>
        <w:t xml:space="preserve"> </w:t>
      </w:r>
      <w:r w:rsidRPr="00A724B4">
        <w:rPr>
          <w:b/>
          <w:bCs/>
          <w:sz w:val="22"/>
          <w:szCs w:val="22"/>
          <w:lang w:val="ro-RO"/>
        </w:rPr>
        <w:t>ORDINELOR</w:t>
      </w:r>
    </w:p>
    <w:p w14:paraId="4457DA04" w14:textId="0F927367" w:rsidR="00373B21" w:rsidRPr="00A724B4" w:rsidRDefault="00373B21" w:rsidP="00213C82">
      <w:pPr>
        <w:widowControl w:val="0"/>
        <w:autoSpaceDE w:val="0"/>
        <w:autoSpaceDN w:val="0"/>
        <w:spacing w:before="100" w:beforeAutospacing="1" w:after="100" w:afterAutospacing="1" w:line="280" w:lineRule="exact"/>
        <w:rPr>
          <w:sz w:val="22"/>
          <w:szCs w:val="22"/>
          <w:lang w:val="ro-RO"/>
        </w:rPr>
      </w:pPr>
      <w:r w:rsidRPr="00A724B4">
        <w:rPr>
          <w:b/>
          <w:sz w:val="22"/>
          <w:szCs w:val="22"/>
          <w:lang w:val="ro-RO"/>
        </w:rPr>
        <w:t>Art.</w:t>
      </w:r>
      <w:r w:rsidRPr="00A724B4">
        <w:rPr>
          <w:b/>
          <w:spacing w:val="-2"/>
          <w:sz w:val="22"/>
          <w:szCs w:val="22"/>
          <w:lang w:val="ro-RO"/>
        </w:rPr>
        <w:t xml:space="preserve"> </w:t>
      </w:r>
      <w:r w:rsidRPr="00A724B4">
        <w:rPr>
          <w:b/>
          <w:sz w:val="22"/>
          <w:szCs w:val="22"/>
          <w:lang w:val="ro-RO"/>
        </w:rPr>
        <w:t>1</w:t>
      </w:r>
      <w:r w:rsidR="006A7CC5" w:rsidRPr="00A724B4">
        <w:rPr>
          <w:b/>
          <w:sz w:val="22"/>
          <w:szCs w:val="22"/>
          <w:lang w:val="ro-RO"/>
        </w:rPr>
        <w:t>5</w:t>
      </w:r>
      <w:r w:rsidRPr="00A724B4">
        <w:rPr>
          <w:b/>
          <w:sz w:val="22"/>
          <w:szCs w:val="22"/>
          <w:lang w:val="ro-RO"/>
        </w:rPr>
        <w:t>.</w:t>
      </w:r>
      <w:r w:rsidRPr="00A724B4">
        <w:rPr>
          <w:b/>
          <w:spacing w:val="52"/>
          <w:sz w:val="22"/>
          <w:szCs w:val="22"/>
          <w:lang w:val="ro-RO"/>
        </w:rPr>
        <w:t xml:space="preserve"> </w:t>
      </w:r>
      <w:r w:rsidRPr="00A724B4">
        <w:rPr>
          <w:sz w:val="22"/>
          <w:szCs w:val="22"/>
          <w:lang w:val="ro-RO"/>
        </w:rPr>
        <w:t>Procesul de</w:t>
      </w:r>
      <w:r w:rsidRPr="00A724B4">
        <w:rPr>
          <w:spacing w:val="-3"/>
          <w:sz w:val="22"/>
          <w:szCs w:val="22"/>
          <w:lang w:val="ro-RO"/>
        </w:rPr>
        <w:t xml:space="preserve"> </w:t>
      </w:r>
      <w:r w:rsidRPr="00A724B4">
        <w:rPr>
          <w:sz w:val="22"/>
          <w:szCs w:val="22"/>
          <w:lang w:val="ro-RO"/>
        </w:rPr>
        <w:t>corelare</w:t>
      </w:r>
      <w:r w:rsidRPr="00A724B4">
        <w:rPr>
          <w:spacing w:val="-2"/>
          <w:sz w:val="22"/>
          <w:szCs w:val="22"/>
          <w:lang w:val="ro-RO"/>
        </w:rPr>
        <w:t xml:space="preserve"> </w:t>
      </w:r>
      <w:r w:rsidRPr="00A724B4">
        <w:rPr>
          <w:sz w:val="22"/>
          <w:szCs w:val="22"/>
          <w:lang w:val="ro-RO"/>
        </w:rPr>
        <w:t>a</w:t>
      </w:r>
      <w:r w:rsidRPr="00A724B4">
        <w:rPr>
          <w:spacing w:val="-1"/>
          <w:sz w:val="22"/>
          <w:szCs w:val="22"/>
          <w:lang w:val="ro-RO"/>
        </w:rPr>
        <w:t xml:space="preserve"> </w:t>
      </w:r>
      <w:r w:rsidRPr="00A724B4">
        <w:rPr>
          <w:sz w:val="22"/>
          <w:szCs w:val="22"/>
          <w:lang w:val="ro-RO"/>
        </w:rPr>
        <w:t>Ordinelor</w:t>
      </w:r>
      <w:r w:rsidRPr="00A724B4">
        <w:rPr>
          <w:spacing w:val="-3"/>
          <w:sz w:val="22"/>
          <w:szCs w:val="22"/>
          <w:lang w:val="ro-RO"/>
        </w:rPr>
        <w:t xml:space="preserve"> </w:t>
      </w:r>
      <w:r w:rsidRPr="00A724B4">
        <w:rPr>
          <w:sz w:val="22"/>
          <w:szCs w:val="22"/>
          <w:lang w:val="ro-RO"/>
        </w:rPr>
        <w:t>este</w:t>
      </w:r>
      <w:r w:rsidRPr="00A724B4">
        <w:rPr>
          <w:spacing w:val="-2"/>
          <w:sz w:val="22"/>
          <w:szCs w:val="22"/>
          <w:lang w:val="ro-RO"/>
        </w:rPr>
        <w:t xml:space="preserve"> </w:t>
      </w:r>
      <w:r w:rsidRPr="00A724B4">
        <w:rPr>
          <w:sz w:val="22"/>
          <w:szCs w:val="22"/>
          <w:lang w:val="ro-RO"/>
        </w:rPr>
        <w:t>descris</w:t>
      </w:r>
      <w:r w:rsidRPr="00A724B4">
        <w:rPr>
          <w:spacing w:val="-3"/>
          <w:sz w:val="22"/>
          <w:szCs w:val="22"/>
          <w:lang w:val="ro-RO"/>
        </w:rPr>
        <w:t xml:space="preserve"> </w:t>
      </w:r>
      <w:r w:rsidRPr="00A724B4">
        <w:rPr>
          <w:sz w:val="22"/>
          <w:szCs w:val="22"/>
          <w:lang w:val="ro-RO"/>
        </w:rPr>
        <w:t>în</w:t>
      </w:r>
      <w:r w:rsidRPr="00A724B4">
        <w:rPr>
          <w:spacing w:val="-1"/>
          <w:sz w:val="22"/>
          <w:szCs w:val="22"/>
          <w:lang w:val="ro-RO"/>
        </w:rPr>
        <w:t xml:space="preserve"> </w:t>
      </w:r>
      <w:r w:rsidRPr="00A724B4">
        <w:rPr>
          <w:sz w:val="22"/>
          <w:szCs w:val="22"/>
          <w:lang w:val="ro-RO"/>
        </w:rPr>
        <w:t>continuare:</w:t>
      </w:r>
    </w:p>
    <w:p w14:paraId="5FE0417E" w14:textId="77777777" w:rsidR="00936446" w:rsidRPr="00A724B4" w:rsidRDefault="00373B21" w:rsidP="00213C82">
      <w:pPr>
        <w:widowControl w:val="0"/>
        <w:numPr>
          <w:ilvl w:val="0"/>
          <w:numId w:val="23"/>
        </w:numPr>
        <w:tabs>
          <w:tab w:val="left" w:pos="702"/>
        </w:tabs>
        <w:autoSpaceDE w:val="0"/>
        <w:autoSpaceDN w:val="0"/>
        <w:spacing w:before="100" w:beforeAutospacing="1" w:after="100" w:afterAutospacing="1" w:line="280" w:lineRule="exact"/>
        <w:ind w:left="450" w:right="755" w:hanging="450"/>
        <w:jc w:val="both"/>
        <w:rPr>
          <w:sz w:val="22"/>
          <w:szCs w:val="22"/>
          <w:lang w:val="ro-RO"/>
        </w:rPr>
      </w:pPr>
      <w:r w:rsidRPr="00A724B4">
        <w:rPr>
          <w:sz w:val="22"/>
          <w:szCs w:val="22"/>
          <w:lang w:val="ro-RO"/>
        </w:rPr>
        <w:t>Pentru Ordinele de vânzare, se realizează corelarea Ordinului de vânzare cu un Ordin de cumpărare</w:t>
      </w:r>
      <w:r w:rsidRPr="00A724B4">
        <w:rPr>
          <w:spacing w:val="1"/>
          <w:sz w:val="22"/>
          <w:szCs w:val="22"/>
          <w:lang w:val="ro-RO"/>
        </w:rPr>
        <w:t xml:space="preserve"> </w:t>
      </w:r>
      <w:r w:rsidRPr="00A724B4">
        <w:rPr>
          <w:sz w:val="22"/>
          <w:szCs w:val="22"/>
          <w:lang w:val="ro-RO"/>
        </w:rPr>
        <w:t>cu același preț sau cu un preț mai mare, pentru cantitatea maximă derminată de concurența cantităților</w:t>
      </w:r>
      <w:r w:rsidRPr="00A724B4">
        <w:rPr>
          <w:spacing w:val="1"/>
          <w:sz w:val="22"/>
          <w:szCs w:val="22"/>
          <w:lang w:val="ro-RO"/>
        </w:rPr>
        <w:t xml:space="preserve"> </w:t>
      </w:r>
      <w:r w:rsidRPr="00A724B4">
        <w:rPr>
          <w:sz w:val="22"/>
          <w:szCs w:val="22"/>
          <w:lang w:val="ro-RO"/>
        </w:rPr>
        <w:t>menționate în cele două Ordine de sens contrar, la Prețul cel mai bun al Ordinului de cumpărare. În măsura în care</w:t>
      </w:r>
      <w:r w:rsidRPr="00A724B4">
        <w:rPr>
          <w:spacing w:val="1"/>
          <w:sz w:val="22"/>
          <w:szCs w:val="22"/>
          <w:lang w:val="ro-RO"/>
        </w:rPr>
        <w:t xml:space="preserve"> </w:t>
      </w:r>
      <w:r w:rsidRPr="00A724B4">
        <w:rPr>
          <w:spacing w:val="-1"/>
          <w:sz w:val="22"/>
          <w:szCs w:val="22"/>
          <w:lang w:val="ro-RO"/>
        </w:rPr>
        <w:t>condițiile</w:t>
      </w:r>
      <w:r w:rsidRPr="00A724B4">
        <w:rPr>
          <w:spacing w:val="-12"/>
          <w:sz w:val="22"/>
          <w:szCs w:val="22"/>
          <w:lang w:val="ro-RO"/>
        </w:rPr>
        <w:t xml:space="preserve"> </w:t>
      </w:r>
      <w:r w:rsidRPr="00A724B4">
        <w:rPr>
          <w:spacing w:val="-1"/>
          <w:sz w:val="22"/>
          <w:szCs w:val="22"/>
          <w:lang w:val="ro-RO"/>
        </w:rPr>
        <w:t>de</w:t>
      </w:r>
      <w:r w:rsidRPr="00A724B4">
        <w:rPr>
          <w:spacing w:val="-14"/>
          <w:sz w:val="22"/>
          <w:szCs w:val="22"/>
          <w:lang w:val="ro-RO"/>
        </w:rPr>
        <w:t xml:space="preserve"> </w:t>
      </w:r>
      <w:r w:rsidRPr="00A724B4">
        <w:rPr>
          <w:spacing w:val="-1"/>
          <w:sz w:val="22"/>
          <w:szCs w:val="22"/>
          <w:lang w:val="ro-RO"/>
        </w:rPr>
        <w:t>corelare</w:t>
      </w:r>
      <w:r w:rsidRPr="00A724B4">
        <w:rPr>
          <w:spacing w:val="-14"/>
          <w:sz w:val="22"/>
          <w:szCs w:val="22"/>
          <w:lang w:val="ro-RO"/>
        </w:rPr>
        <w:t xml:space="preserve"> </w:t>
      </w:r>
      <w:r w:rsidRPr="00A724B4">
        <w:rPr>
          <w:sz w:val="22"/>
          <w:szCs w:val="22"/>
          <w:lang w:val="ro-RO"/>
        </w:rPr>
        <w:t>sunt</w:t>
      </w:r>
      <w:r w:rsidRPr="00A724B4">
        <w:rPr>
          <w:spacing w:val="-11"/>
          <w:sz w:val="22"/>
          <w:szCs w:val="22"/>
          <w:lang w:val="ro-RO"/>
        </w:rPr>
        <w:t xml:space="preserve"> </w:t>
      </w:r>
      <w:r w:rsidRPr="00A724B4">
        <w:rPr>
          <w:sz w:val="22"/>
          <w:szCs w:val="22"/>
          <w:lang w:val="ro-RO"/>
        </w:rPr>
        <w:t>îndeplinite</w:t>
      </w:r>
      <w:r w:rsidRPr="00A724B4">
        <w:rPr>
          <w:spacing w:val="-14"/>
          <w:sz w:val="22"/>
          <w:szCs w:val="22"/>
          <w:lang w:val="ro-RO"/>
        </w:rPr>
        <w:t xml:space="preserve"> </w:t>
      </w:r>
      <w:r w:rsidRPr="00A724B4">
        <w:rPr>
          <w:sz w:val="22"/>
          <w:szCs w:val="22"/>
          <w:lang w:val="ro-RO"/>
        </w:rPr>
        <w:t>pentru</w:t>
      </w:r>
      <w:r w:rsidRPr="00A724B4">
        <w:rPr>
          <w:spacing w:val="-15"/>
          <w:sz w:val="22"/>
          <w:szCs w:val="22"/>
          <w:lang w:val="ro-RO"/>
        </w:rPr>
        <w:t xml:space="preserve"> </w:t>
      </w:r>
      <w:r w:rsidRPr="00A724B4">
        <w:rPr>
          <w:sz w:val="22"/>
          <w:szCs w:val="22"/>
          <w:lang w:val="ro-RO"/>
        </w:rPr>
        <w:t>mai</w:t>
      </w:r>
      <w:r w:rsidRPr="00A724B4">
        <w:rPr>
          <w:spacing w:val="-14"/>
          <w:sz w:val="22"/>
          <w:szCs w:val="22"/>
          <w:lang w:val="ro-RO"/>
        </w:rPr>
        <w:t xml:space="preserve"> </w:t>
      </w:r>
      <w:r w:rsidRPr="00A724B4">
        <w:rPr>
          <w:sz w:val="22"/>
          <w:szCs w:val="22"/>
          <w:lang w:val="ro-RO"/>
        </w:rPr>
        <w:t>mult</w:t>
      </w:r>
      <w:r w:rsidRPr="00A724B4">
        <w:rPr>
          <w:spacing w:val="-14"/>
          <w:sz w:val="22"/>
          <w:szCs w:val="22"/>
          <w:lang w:val="ro-RO"/>
        </w:rPr>
        <w:t xml:space="preserve"> </w:t>
      </w:r>
      <w:r w:rsidRPr="00A724B4">
        <w:rPr>
          <w:sz w:val="22"/>
          <w:szCs w:val="22"/>
          <w:lang w:val="ro-RO"/>
        </w:rPr>
        <w:t>de</w:t>
      </w:r>
      <w:r w:rsidRPr="00A724B4">
        <w:rPr>
          <w:spacing w:val="-12"/>
          <w:sz w:val="22"/>
          <w:szCs w:val="22"/>
          <w:lang w:val="ro-RO"/>
        </w:rPr>
        <w:t xml:space="preserve"> </w:t>
      </w:r>
      <w:r w:rsidRPr="00A724B4">
        <w:rPr>
          <w:sz w:val="22"/>
          <w:szCs w:val="22"/>
          <w:lang w:val="ro-RO"/>
        </w:rPr>
        <w:t>două</w:t>
      </w:r>
      <w:r w:rsidRPr="00A724B4">
        <w:rPr>
          <w:spacing w:val="-14"/>
          <w:sz w:val="22"/>
          <w:szCs w:val="22"/>
          <w:lang w:val="ro-RO"/>
        </w:rPr>
        <w:t xml:space="preserve"> </w:t>
      </w:r>
      <w:r w:rsidRPr="00A724B4">
        <w:rPr>
          <w:sz w:val="22"/>
          <w:szCs w:val="22"/>
          <w:lang w:val="ro-RO"/>
        </w:rPr>
        <w:t>oferte</w:t>
      </w:r>
      <w:r w:rsidRPr="00A724B4">
        <w:rPr>
          <w:spacing w:val="-12"/>
          <w:sz w:val="22"/>
          <w:szCs w:val="22"/>
          <w:lang w:val="ro-RO"/>
        </w:rPr>
        <w:t xml:space="preserve"> </w:t>
      </w:r>
      <w:r w:rsidRPr="00A724B4">
        <w:rPr>
          <w:sz w:val="22"/>
          <w:szCs w:val="22"/>
          <w:lang w:val="ro-RO"/>
        </w:rPr>
        <w:t>de</w:t>
      </w:r>
      <w:r w:rsidRPr="00A724B4">
        <w:rPr>
          <w:spacing w:val="-14"/>
          <w:sz w:val="22"/>
          <w:szCs w:val="22"/>
          <w:lang w:val="ro-RO"/>
        </w:rPr>
        <w:t xml:space="preserve"> </w:t>
      </w:r>
      <w:r w:rsidRPr="00A724B4">
        <w:rPr>
          <w:sz w:val="22"/>
          <w:szCs w:val="22"/>
          <w:lang w:val="ro-RO"/>
        </w:rPr>
        <w:t>sens</w:t>
      </w:r>
      <w:r w:rsidRPr="00A724B4">
        <w:rPr>
          <w:spacing w:val="-14"/>
          <w:sz w:val="22"/>
          <w:szCs w:val="22"/>
          <w:lang w:val="ro-RO"/>
        </w:rPr>
        <w:t xml:space="preserve"> </w:t>
      </w:r>
      <w:r w:rsidRPr="00A724B4">
        <w:rPr>
          <w:sz w:val="22"/>
          <w:szCs w:val="22"/>
          <w:lang w:val="ro-RO"/>
        </w:rPr>
        <w:t>contrar,</w:t>
      </w:r>
      <w:r w:rsidRPr="00A724B4">
        <w:rPr>
          <w:spacing w:val="-12"/>
          <w:sz w:val="22"/>
          <w:szCs w:val="22"/>
          <w:lang w:val="ro-RO"/>
        </w:rPr>
        <w:t xml:space="preserve"> </w:t>
      </w:r>
      <w:r w:rsidRPr="00A724B4">
        <w:rPr>
          <w:sz w:val="22"/>
          <w:szCs w:val="22"/>
          <w:lang w:val="ro-RO"/>
        </w:rPr>
        <w:t>ordinea</w:t>
      </w:r>
      <w:r w:rsidRPr="00A724B4">
        <w:rPr>
          <w:spacing w:val="-12"/>
          <w:sz w:val="22"/>
          <w:szCs w:val="22"/>
          <w:lang w:val="ro-RO"/>
        </w:rPr>
        <w:t xml:space="preserve"> </w:t>
      </w:r>
      <w:r w:rsidRPr="00A724B4">
        <w:rPr>
          <w:sz w:val="22"/>
          <w:szCs w:val="22"/>
          <w:lang w:val="ro-RO"/>
        </w:rPr>
        <w:t>de</w:t>
      </w:r>
      <w:r w:rsidRPr="00A724B4">
        <w:rPr>
          <w:spacing w:val="-12"/>
          <w:sz w:val="22"/>
          <w:szCs w:val="22"/>
          <w:lang w:val="ro-RO"/>
        </w:rPr>
        <w:t xml:space="preserve"> </w:t>
      </w:r>
      <w:r w:rsidRPr="00A724B4">
        <w:rPr>
          <w:sz w:val="22"/>
          <w:szCs w:val="22"/>
          <w:lang w:val="ro-RO"/>
        </w:rPr>
        <w:t>corelare</w:t>
      </w:r>
      <w:r w:rsidR="009A7210" w:rsidRPr="00A724B4">
        <w:rPr>
          <w:sz w:val="22"/>
          <w:szCs w:val="22"/>
          <w:lang w:val="ro-RO"/>
        </w:rPr>
        <w:t xml:space="preserve"> </w:t>
      </w:r>
      <w:r w:rsidRPr="00A724B4">
        <w:rPr>
          <w:spacing w:val="-53"/>
          <w:sz w:val="22"/>
          <w:szCs w:val="22"/>
          <w:lang w:val="ro-RO"/>
        </w:rPr>
        <w:t xml:space="preserve"> </w:t>
      </w:r>
      <w:r w:rsidRPr="00A724B4">
        <w:rPr>
          <w:sz w:val="22"/>
          <w:szCs w:val="22"/>
          <w:lang w:val="ro-RO"/>
        </w:rPr>
        <w:t>este</w:t>
      </w:r>
      <w:r w:rsidRPr="00A724B4">
        <w:rPr>
          <w:spacing w:val="-3"/>
          <w:sz w:val="22"/>
          <w:szCs w:val="22"/>
          <w:lang w:val="ro-RO"/>
        </w:rPr>
        <w:t xml:space="preserve"> </w:t>
      </w:r>
      <w:r w:rsidRPr="00A724B4">
        <w:rPr>
          <w:sz w:val="22"/>
          <w:szCs w:val="22"/>
          <w:lang w:val="ro-RO"/>
        </w:rPr>
        <w:t>stabilită</w:t>
      </w:r>
      <w:r w:rsidRPr="00A724B4">
        <w:rPr>
          <w:spacing w:val="-2"/>
          <w:sz w:val="22"/>
          <w:szCs w:val="22"/>
          <w:lang w:val="ro-RO"/>
        </w:rPr>
        <w:t xml:space="preserve"> </w:t>
      </w:r>
      <w:r w:rsidRPr="00A724B4">
        <w:rPr>
          <w:sz w:val="22"/>
          <w:szCs w:val="22"/>
          <w:lang w:val="ro-RO"/>
        </w:rPr>
        <w:t>cronologic,</w:t>
      </w:r>
      <w:r w:rsidRPr="00A724B4">
        <w:rPr>
          <w:spacing w:val="-2"/>
          <w:sz w:val="22"/>
          <w:szCs w:val="22"/>
          <w:lang w:val="ro-RO"/>
        </w:rPr>
        <w:t xml:space="preserve"> </w:t>
      </w:r>
      <w:r w:rsidRPr="00A724B4">
        <w:rPr>
          <w:sz w:val="22"/>
          <w:szCs w:val="22"/>
          <w:lang w:val="ro-RO"/>
        </w:rPr>
        <w:t>în</w:t>
      </w:r>
      <w:r w:rsidRPr="00A724B4">
        <w:rPr>
          <w:spacing w:val="-3"/>
          <w:sz w:val="22"/>
          <w:szCs w:val="22"/>
          <w:lang w:val="ro-RO"/>
        </w:rPr>
        <w:t xml:space="preserve"> </w:t>
      </w:r>
      <w:r w:rsidRPr="00A724B4">
        <w:rPr>
          <w:sz w:val="22"/>
          <w:szCs w:val="22"/>
          <w:lang w:val="ro-RO"/>
        </w:rPr>
        <w:t>funcție de</w:t>
      </w:r>
      <w:r w:rsidRPr="00A724B4">
        <w:rPr>
          <w:spacing w:val="-2"/>
          <w:sz w:val="22"/>
          <w:szCs w:val="22"/>
          <w:lang w:val="ro-RO"/>
        </w:rPr>
        <w:t xml:space="preserve"> </w:t>
      </w:r>
      <w:r w:rsidRPr="00A724B4">
        <w:rPr>
          <w:sz w:val="22"/>
          <w:szCs w:val="22"/>
          <w:lang w:val="ro-RO"/>
        </w:rPr>
        <w:t>marca de timp cea</w:t>
      </w:r>
      <w:r w:rsidRPr="00A724B4">
        <w:rPr>
          <w:spacing w:val="-1"/>
          <w:sz w:val="22"/>
          <w:szCs w:val="22"/>
          <w:lang w:val="ro-RO"/>
        </w:rPr>
        <w:t xml:space="preserve"> </w:t>
      </w:r>
      <w:r w:rsidRPr="00A724B4">
        <w:rPr>
          <w:sz w:val="22"/>
          <w:szCs w:val="22"/>
          <w:lang w:val="ro-RO"/>
        </w:rPr>
        <w:t>mai</w:t>
      </w:r>
      <w:r w:rsidRPr="00A724B4">
        <w:rPr>
          <w:spacing w:val="1"/>
          <w:sz w:val="22"/>
          <w:szCs w:val="22"/>
          <w:lang w:val="ro-RO"/>
        </w:rPr>
        <w:t xml:space="preserve"> </w:t>
      </w:r>
      <w:r w:rsidRPr="00A724B4">
        <w:rPr>
          <w:sz w:val="22"/>
          <w:szCs w:val="22"/>
          <w:lang w:val="ro-RO"/>
        </w:rPr>
        <w:t>veche.</w:t>
      </w:r>
    </w:p>
    <w:p w14:paraId="171055E8" w14:textId="5F4B1E8F" w:rsidR="00373B21" w:rsidRPr="00A724B4" w:rsidRDefault="00373B21" w:rsidP="00213C82">
      <w:pPr>
        <w:widowControl w:val="0"/>
        <w:numPr>
          <w:ilvl w:val="0"/>
          <w:numId w:val="23"/>
        </w:numPr>
        <w:tabs>
          <w:tab w:val="left" w:pos="702"/>
        </w:tabs>
        <w:autoSpaceDE w:val="0"/>
        <w:autoSpaceDN w:val="0"/>
        <w:spacing w:before="100" w:beforeAutospacing="1" w:after="100" w:afterAutospacing="1" w:line="280" w:lineRule="exact"/>
        <w:ind w:left="450" w:right="755" w:hanging="450"/>
        <w:jc w:val="both"/>
        <w:rPr>
          <w:sz w:val="22"/>
          <w:szCs w:val="22"/>
          <w:lang w:val="ro-RO"/>
        </w:rPr>
      </w:pPr>
      <w:proofErr w:type="spellStart"/>
      <w:r w:rsidRPr="00A724B4">
        <w:rPr>
          <w:sz w:val="22"/>
          <w:szCs w:val="22"/>
        </w:rPr>
        <w:t>Pentru</w:t>
      </w:r>
      <w:proofErr w:type="spellEnd"/>
      <w:r w:rsidRPr="00A724B4">
        <w:rPr>
          <w:sz w:val="22"/>
          <w:szCs w:val="22"/>
        </w:rPr>
        <w:t xml:space="preserve"> </w:t>
      </w:r>
      <w:proofErr w:type="spellStart"/>
      <w:r w:rsidRPr="00A724B4">
        <w:rPr>
          <w:sz w:val="22"/>
          <w:szCs w:val="22"/>
        </w:rPr>
        <w:t>Ordinele</w:t>
      </w:r>
      <w:proofErr w:type="spellEnd"/>
      <w:r w:rsidRPr="00A724B4">
        <w:rPr>
          <w:sz w:val="22"/>
          <w:szCs w:val="22"/>
        </w:rPr>
        <w:t xml:space="preserve"> de </w:t>
      </w:r>
      <w:proofErr w:type="spellStart"/>
      <w:r w:rsidRPr="00A724B4">
        <w:rPr>
          <w:sz w:val="22"/>
          <w:szCs w:val="22"/>
        </w:rPr>
        <w:t>cumpărare</w:t>
      </w:r>
      <w:proofErr w:type="spellEnd"/>
      <w:r w:rsidRPr="00A724B4">
        <w:rPr>
          <w:sz w:val="22"/>
          <w:szCs w:val="22"/>
        </w:rPr>
        <w:t xml:space="preserve">, se </w:t>
      </w:r>
      <w:proofErr w:type="spellStart"/>
      <w:r w:rsidRPr="00A724B4">
        <w:rPr>
          <w:sz w:val="22"/>
          <w:szCs w:val="22"/>
        </w:rPr>
        <w:t>realizează</w:t>
      </w:r>
      <w:proofErr w:type="spellEnd"/>
      <w:r w:rsidRPr="00A724B4">
        <w:rPr>
          <w:sz w:val="22"/>
          <w:szCs w:val="22"/>
        </w:rPr>
        <w:t xml:space="preserve"> </w:t>
      </w:r>
      <w:proofErr w:type="spellStart"/>
      <w:r w:rsidRPr="00A724B4">
        <w:rPr>
          <w:sz w:val="22"/>
          <w:szCs w:val="22"/>
        </w:rPr>
        <w:t>corelarea</w:t>
      </w:r>
      <w:proofErr w:type="spellEnd"/>
      <w:r w:rsidRPr="00A724B4">
        <w:rPr>
          <w:sz w:val="22"/>
          <w:szCs w:val="22"/>
        </w:rPr>
        <w:t xml:space="preserve"> </w:t>
      </w:r>
      <w:proofErr w:type="spellStart"/>
      <w:r w:rsidRPr="00A724B4">
        <w:rPr>
          <w:sz w:val="22"/>
          <w:szCs w:val="22"/>
        </w:rPr>
        <w:t>Ordinului</w:t>
      </w:r>
      <w:proofErr w:type="spellEnd"/>
      <w:r w:rsidRPr="00A724B4">
        <w:rPr>
          <w:sz w:val="22"/>
          <w:szCs w:val="22"/>
        </w:rPr>
        <w:t xml:space="preserve"> de </w:t>
      </w:r>
      <w:proofErr w:type="spellStart"/>
      <w:r w:rsidRPr="00A724B4">
        <w:rPr>
          <w:sz w:val="22"/>
          <w:szCs w:val="22"/>
        </w:rPr>
        <w:t>cumpărare</w:t>
      </w:r>
      <w:proofErr w:type="spellEnd"/>
      <w:r w:rsidRPr="00A724B4">
        <w:rPr>
          <w:sz w:val="22"/>
          <w:szCs w:val="22"/>
        </w:rPr>
        <w:t xml:space="preserve"> cu un </w:t>
      </w:r>
      <w:proofErr w:type="spellStart"/>
      <w:r w:rsidRPr="00A724B4">
        <w:rPr>
          <w:sz w:val="22"/>
          <w:szCs w:val="22"/>
        </w:rPr>
        <w:t>Ordin</w:t>
      </w:r>
      <w:proofErr w:type="spellEnd"/>
      <w:r w:rsidRPr="00A724B4">
        <w:rPr>
          <w:sz w:val="22"/>
          <w:szCs w:val="22"/>
        </w:rPr>
        <w:t xml:space="preserve"> de </w:t>
      </w:r>
      <w:proofErr w:type="spellStart"/>
      <w:r w:rsidRPr="00A724B4">
        <w:rPr>
          <w:sz w:val="22"/>
          <w:szCs w:val="22"/>
        </w:rPr>
        <w:t>vânzare</w:t>
      </w:r>
      <w:proofErr w:type="spellEnd"/>
      <w:r w:rsidRPr="00A724B4">
        <w:rPr>
          <w:sz w:val="22"/>
          <w:szCs w:val="22"/>
        </w:rPr>
        <w:t xml:space="preserve"> cu </w:t>
      </w:r>
      <w:proofErr w:type="spellStart"/>
      <w:r w:rsidRPr="00A724B4">
        <w:rPr>
          <w:sz w:val="22"/>
          <w:szCs w:val="22"/>
        </w:rPr>
        <w:t>acelasi</w:t>
      </w:r>
      <w:proofErr w:type="spellEnd"/>
      <w:r w:rsidRPr="00A724B4">
        <w:rPr>
          <w:sz w:val="22"/>
          <w:szCs w:val="22"/>
        </w:rPr>
        <w:t xml:space="preserve"> </w:t>
      </w:r>
      <w:proofErr w:type="spellStart"/>
      <w:r w:rsidRPr="00A724B4">
        <w:rPr>
          <w:sz w:val="22"/>
          <w:szCs w:val="22"/>
        </w:rPr>
        <w:t>preț</w:t>
      </w:r>
      <w:proofErr w:type="spellEnd"/>
      <w:r w:rsidRPr="00A724B4">
        <w:rPr>
          <w:sz w:val="22"/>
          <w:szCs w:val="22"/>
        </w:rPr>
        <w:t xml:space="preserve"> </w:t>
      </w:r>
      <w:proofErr w:type="spellStart"/>
      <w:r w:rsidRPr="00A724B4">
        <w:rPr>
          <w:sz w:val="22"/>
          <w:szCs w:val="22"/>
        </w:rPr>
        <w:t>sau</w:t>
      </w:r>
      <w:proofErr w:type="spellEnd"/>
      <w:r w:rsidRPr="00A724B4">
        <w:rPr>
          <w:sz w:val="22"/>
          <w:szCs w:val="22"/>
        </w:rPr>
        <w:t xml:space="preserve"> cu un </w:t>
      </w:r>
      <w:proofErr w:type="spellStart"/>
      <w:r w:rsidRPr="00A724B4">
        <w:rPr>
          <w:sz w:val="22"/>
          <w:szCs w:val="22"/>
        </w:rPr>
        <w:t>preț</w:t>
      </w:r>
      <w:proofErr w:type="spellEnd"/>
      <w:r w:rsidRPr="00A724B4">
        <w:rPr>
          <w:sz w:val="22"/>
          <w:szCs w:val="22"/>
        </w:rPr>
        <w:t xml:space="preserve"> </w:t>
      </w:r>
      <w:proofErr w:type="spellStart"/>
      <w:r w:rsidRPr="00A724B4">
        <w:rPr>
          <w:sz w:val="22"/>
          <w:szCs w:val="22"/>
        </w:rPr>
        <w:t>mai</w:t>
      </w:r>
      <w:proofErr w:type="spellEnd"/>
      <w:r w:rsidRPr="00A724B4">
        <w:rPr>
          <w:sz w:val="22"/>
          <w:szCs w:val="22"/>
        </w:rPr>
        <w:t xml:space="preserve"> mic </w:t>
      </w:r>
      <w:proofErr w:type="spellStart"/>
      <w:r w:rsidRPr="00A724B4">
        <w:rPr>
          <w:sz w:val="22"/>
          <w:szCs w:val="22"/>
        </w:rPr>
        <w:t>pentru</w:t>
      </w:r>
      <w:proofErr w:type="spellEnd"/>
      <w:r w:rsidRPr="00A724B4">
        <w:rPr>
          <w:sz w:val="22"/>
          <w:szCs w:val="22"/>
        </w:rPr>
        <w:t xml:space="preserve"> </w:t>
      </w:r>
      <w:proofErr w:type="spellStart"/>
      <w:r w:rsidRPr="00A724B4">
        <w:rPr>
          <w:sz w:val="22"/>
          <w:szCs w:val="22"/>
        </w:rPr>
        <w:t>cantitatea</w:t>
      </w:r>
      <w:proofErr w:type="spellEnd"/>
      <w:r w:rsidRPr="00A724B4">
        <w:rPr>
          <w:sz w:val="22"/>
          <w:szCs w:val="22"/>
        </w:rPr>
        <w:t xml:space="preserve"> maxima </w:t>
      </w:r>
      <w:proofErr w:type="spellStart"/>
      <w:r w:rsidRPr="00A724B4">
        <w:rPr>
          <w:sz w:val="22"/>
          <w:szCs w:val="22"/>
        </w:rPr>
        <w:t>derminată</w:t>
      </w:r>
      <w:proofErr w:type="spellEnd"/>
      <w:r w:rsidRPr="00A724B4">
        <w:rPr>
          <w:sz w:val="22"/>
          <w:szCs w:val="22"/>
        </w:rPr>
        <w:t xml:space="preserve"> de </w:t>
      </w:r>
      <w:proofErr w:type="spellStart"/>
      <w:r w:rsidRPr="00A724B4">
        <w:rPr>
          <w:sz w:val="22"/>
          <w:szCs w:val="22"/>
        </w:rPr>
        <w:t>concurența</w:t>
      </w:r>
      <w:proofErr w:type="spellEnd"/>
      <w:r w:rsidRPr="00A724B4">
        <w:rPr>
          <w:sz w:val="22"/>
          <w:szCs w:val="22"/>
        </w:rPr>
        <w:t xml:space="preserve"> </w:t>
      </w:r>
      <w:proofErr w:type="spellStart"/>
      <w:r w:rsidRPr="00A724B4">
        <w:rPr>
          <w:sz w:val="22"/>
          <w:szCs w:val="22"/>
        </w:rPr>
        <w:t>cantităților</w:t>
      </w:r>
      <w:proofErr w:type="spellEnd"/>
      <w:r w:rsidRPr="00A724B4">
        <w:rPr>
          <w:sz w:val="22"/>
          <w:szCs w:val="22"/>
        </w:rPr>
        <w:t xml:space="preserve"> </w:t>
      </w:r>
      <w:proofErr w:type="spellStart"/>
      <w:r w:rsidRPr="00A724B4">
        <w:rPr>
          <w:sz w:val="22"/>
          <w:szCs w:val="22"/>
        </w:rPr>
        <w:t>menționate</w:t>
      </w:r>
      <w:proofErr w:type="spellEnd"/>
      <w:r w:rsidRPr="00A724B4">
        <w:rPr>
          <w:sz w:val="22"/>
          <w:szCs w:val="22"/>
        </w:rPr>
        <w:t xml:space="preserve"> </w:t>
      </w:r>
      <w:proofErr w:type="spellStart"/>
      <w:r w:rsidRPr="00A724B4">
        <w:rPr>
          <w:sz w:val="22"/>
          <w:szCs w:val="22"/>
        </w:rPr>
        <w:t>în</w:t>
      </w:r>
      <w:proofErr w:type="spellEnd"/>
      <w:r w:rsidRPr="00A724B4">
        <w:rPr>
          <w:sz w:val="22"/>
          <w:szCs w:val="22"/>
        </w:rPr>
        <w:t xml:space="preserve"> </w:t>
      </w:r>
      <w:proofErr w:type="spellStart"/>
      <w:r w:rsidRPr="00A724B4">
        <w:rPr>
          <w:sz w:val="22"/>
          <w:szCs w:val="22"/>
        </w:rPr>
        <w:t>cele</w:t>
      </w:r>
      <w:proofErr w:type="spellEnd"/>
      <w:r w:rsidRPr="00A724B4">
        <w:rPr>
          <w:sz w:val="22"/>
          <w:szCs w:val="22"/>
        </w:rPr>
        <w:t xml:space="preserve"> </w:t>
      </w:r>
      <w:proofErr w:type="spellStart"/>
      <w:r w:rsidRPr="00A724B4">
        <w:rPr>
          <w:sz w:val="22"/>
          <w:szCs w:val="22"/>
        </w:rPr>
        <w:t>două</w:t>
      </w:r>
      <w:proofErr w:type="spellEnd"/>
      <w:r w:rsidRPr="00A724B4">
        <w:rPr>
          <w:sz w:val="22"/>
          <w:szCs w:val="22"/>
        </w:rPr>
        <w:t xml:space="preserve"> </w:t>
      </w:r>
      <w:proofErr w:type="spellStart"/>
      <w:r w:rsidRPr="00A724B4">
        <w:rPr>
          <w:sz w:val="22"/>
          <w:szCs w:val="22"/>
        </w:rPr>
        <w:t>Ordine</w:t>
      </w:r>
      <w:proofErr w:type="spellEnd"/>
      <w:r w:rsidRPr="00A724B4">
        <w:rPr>
          <w:sz w:val="22"/>
          <w:szCs w:val="22"/>
        </w:rPr>
        <w:t xml:space="preserve"> de </w:t>
      </w:r>
      <w:proofErr w:type="spellStart"/>
      <w:r w:rsidRPr="00A724B4">
        <w:rPr>
          <w:sz w:val="22"/>
          <w:szCs w:val="22"/>
        </w:rPr>
        <w:t>sens</w:t>
      </w:r>
      <w:proofErr w:type="spellEnd"/>
      <w:r w:rsidRPr="00A724B4">
        <w:rPr>
          <w:sz w:val="22"/>
          <w:szCs w:val="22"/>
        </w:rPr>
        <w:t xml:space="preserve"> </w:t>
      </w:r>
      <w:proofErr w:type="spellStart"/>
      <w:r w:rsidRPr="00A724B4">
        <w:rPr>
          <w:sz w:val="22"/>
          <w:szCs w:val="22"/>
        </w:rPr>
        <w:t>contrar</w:t>
      </w:r>
      <w:proofErr w:type="spellEnd"/>
      <w:r w:rsidRPr="00A724B4">
        <w:rPr>
          <w:sz w:val="22"/>
          <w:szCs w:val="22"/>
        </w:rPr>
        <w:t xml:space="preserve">, la </w:t>
      </w:r>
      <w:proofErr w:type="spellStart"/>
      <w:r w:rsidRPr="00A724B4">
        <w:rPr>
          <w:sz w:val="22"/>
          <w:szCs w:val="22"/>
        </w:rPr>
        <w:t>Prețul</w:t>
      </w:r>
      <w:proofErr w:type="spellEnd"/>
      <w:r w:rsidRPr="00A724B4">
        <w:rPr>
          <w:sz w:val="22"/>
          <w:szCs w:val="22"/>
        </w:rPr>
        <w:t xml:space="preserve"> </w:t>
      </w:r>
      <w:proofErr w:type="spellStart"/>
      <w:r w:rsidRPr="00A724B4">
        <w:rPr>
          <w:sz w:val="22"/>
          <w:szCs w:val="22"/>
        </w:rPr>
        <w:t>cel</w:t>
      </w:r>
      <w:proofErr w:type="spellEnd"/>
      <w:r w:rsidRPr="00A724B4">
        <w:rPr>
          <w:sz w:val="22"/>
          <w:szCs w:val="22"/>
        </w:rPr>
        <w:t xml:space="preserve"> </w:t>
      </w:r>
      <w:proofErr w:type="spellStart"/>
      <w:r w:rsidRPr="00A724B4">
        <w:rPr>
          <w:sz w:val="22"/>
          <w:szCs w:val="22"/>
        </w:rPr>
        <w:t>mai</w:t>
      </w:r>
      <w:proofErr w:type="spellEnd"/>
      <w:r w:rsidRPr="00A724B4">
        <w:rPr>
          <w:sz w:val="22"/>
          <w:szCs w:val="22"/>
        </w:rPr>
        <w:t xml:space="preserve"> slab al </w:t>
      </w:r>
      <w:proofErr w:type="spellStart"/>
      <w:r w:rsidRPr="00A724B4">
        <w:rPr>
          <w:sz w:val="22"/>
          <w:szCs w:val="22"/>
        </w:rPr>
        <w:t>Ordinului</w:t>
      </w:r>
      <w:proofErr w:type="spellEnd"/>
      <w:r w:rsidRPr="00A724B4">
        <w:rPr>
          <w:sz w:val="22"/>
          <w:szCs w:val="22"/>
        </w:rPr>
        <w:t xml:space="preserve"> de </w:t>
      </w:r>
      <w:proofErr w:type="spellStart"/>
      <w:r w:rsidRPr="00A724B4">
        <w:rPr>
          <w:sz w:val="22"/>
          <w:szCs w:val="22"/>
        </w:rPr>
        <w:t>vânzare</w:t>
      </w:r>
      <w:proofErr w:type="spellEnd"/>
      <w:r w:rsidRPr="00A724B4">
        <w:rPr>
          <w:sz w:val="22"/>
          <w:szCs w:val="22"/>
        </w:rPr>
        <w:t xml:space="preserve">. </w:t>
      </w:r>
      <w:proofErr w:type="spellStart"/>
      <w:r w:rsidRPr="00A724B4">
        <w:rPr>
          <w:sz w:val="22"/>
          <w:szCs w:val="22"/>
        </w:rPr>
        <w:t>În</w:t>
      </w:r>
      <w:proofErr w:type="spellEnd"/>
      <w:r w:rsidRPr="00A724B4">
        <w:rPr>
          <w:sz w:val="22"/>
          <w:szCs w:val="22"/>
        </w:rPr>
        <w:t xml:space="preserve"> </w:t>
      </w:r>
      <w:proofErr w:type="spellStart"/>
      <w:r w:rsidRPr="00A724B4">
        <w:rPr>
          <w:sz w:val="22"/>
          <w:szCs w:val="22"/>
        </w:rPr>
        <w:t>măsura</w:t>
      </w:r>
      <w:proofErr w:type="spellEnd"/>
      <w:r w:rsidRPr="00A724B4">
        <w:rPr>
          <w:sz w:val="22"/>
          <w:szCs w:val="22"/>
        </w:rPr>
        <w:t xml:space="preserve"> </w:t>
      </w:r>
      <w:proofErr w:type="spellStart"/>
      <w:r w:rsidRPr="00A724B4">
        <w:rPr>
          <w:sz w:val="22"/>
          <w:szCs w:val="22"/>
        </w:rPr>
        <w:t>în</w:t>
      </w:r>
      <w:proofErr w:type="spellEnd"/>
      <w:r w:rsidRPr="00A724B4">
        <w:rPr>
          <w:sz w:val="22"/>
          <w:szCs w:val="22"/>
        </w:rPr>
        <w:t xml:space="preserve"> care </w:t>
      </w:r>
      <w:proofErr w:type="spellStart"/>
      <w:r w:rsidRPr="00A724B4">
        <w:rPr>
          <w:sz w:val="22"/>
          <w:szCs w:val="22"/>
        </w:rPr>
        <w:t>condițiile</w:t>
      </w:r>
      <w:proofErr w:type="spellEnd"/>
      <w:r w:rsidRPr="00A724B4">
        <w:rPr>
          <w:sz w:val="22"/>
          <w:szCs w:val="22"/>
        </w:rPr>
        <w:t xml:space="preserve"> de </w:t>
      </w:r>
      <w:proofErr w:type="spellStart"/>
      <w:r w:rsidRPr="00A724B4">
        <w:rPr>
          <w:sz w:val="22"/>
          <w:szCs w:val="22"/>
        </w:rPr>
        <w:t>corelare</w:t>
      </w:r>
      <w:proofErr w:type="spellEnd"/>
      <w:r w:rsidRPr="00A724B4">
        <w:rPr>
          <w:sz w:val="22"/>
          <w:szCs w:val="22"/>
        </w:rPr>
        <w:t xml:space="preserve"> sunt </w:t>
      </w:r>
      <w:proofErr w:type="spellStart"/>
      <w:r w:rsidRPr="00A724B4">
        <w:rPr>
          <w:sz w:val="22"/>
          <w:szCs w:val="22"/>
        </w:rPr>
        <w:t>îndeplinite</w:t>
      </w:r>
      <w:proofErr w:type="spellEnd"/>
      <w:r w:rsidRPr="00A724B4">
        <w:rPr>
          <w:sz w:val="22"/>
          <w:szCs w:val="22"/>
        </w:rPr>
        <w:t xml:space="preserve"> </w:t>
      </w:r>
      <w:proofErr w:type="spellStart"/>
      <w:r w:rsidRPr="00A724B4">
        <w:rPr>
          <w:sz w:val="22"/>
          <w:szCs w:val="22"/>
        </w:rPr>
        <w:t>pentru</w:t>
      </w:r>
      <w:proofErr w:type="spellEnd"/>
      <w:r w:rsidRPr="00A724B4">
        <w:rPr>
          <w:sz w:val="22"/>
          <w:szCs w:val="22"/>
        </w:rPr>
        <w:t xml:space="preserve"> </w:t>
      </w:r>
      <w:proofErr w:type="spellStart"/>
      <w:r w:rsidRPr="00A724B4">
        <w:rPr>
          <w:sz w:val="22"/>
          <w:szCs w:val="22"/>
        </w:rPr>
        <w:t>mai</w:t>
      </w:r>
      <w:proofErr w:type="spellEnd"/>
      <w:r w:rsidRPr="00A724B4">
        <w:rPr>
          <w:sz w:val="22"/>
          <w:szCs w:val="22"/>
        </w:rPr>
        <w:t xml:space="preserve"> </w:t>
      </w:r>
      <w:proofErr w:type="spellStart"/>
      <w:r w:rsidRPr="00A724B4">
        <w:rPr>
          <w:sz w:val="22"/>
          <w:szCs w:val="22"/>
        </w:rPr>
        <w:t>mult</w:t>
      </w:r>
      <w:proofErr w:type="spellEnd"/>
      <w:r w:rsidRPr="00A724B4">
        <w:rPr>
          <w:sz w:val="22"/>
          <w:szCs w:val="22"/>
        </w:rPr>
        <w:t xml:space="preserve"> de </w:t>
      </w:r>
      <w:proofErr w:type="spellStart"/>
      <w:r w:rsidRPr="00A724B4">
        <w:rPr>
          <w:sz w:val="22"/>
          <w:szCs w:val="22"/>
        </w:rPr>
        <w:t>două</w:t>
      </w:r>
      <w:proofErr w:type="spellEnd"/>
      <w:r w:rsidRPr="00A724B4">
        <w:rPr>
          <w:sz w:val="22"/>
          <w:szCs w:val="22"/>
        </w:rPr>
        <w:t xml:space="preserve"> </w:t>
      </w:r>
      <w:proofErr w:type="spellStart"/>
      <w:r w:rsidRPr="00A724B4">
        <w:rPr>
          <w:sz w:val="22"/>
          <w:szCs w:val="22"/>
        </w:rPr>
        <w:t>oferte</w:t>
      </w:r>
      <w:proofErr w:type="spellEnd"/>
      <w:r w:rsidRPr="00A724B4">
        <w:rPr>
          <w:sz w:val="22"/>
          <w:szCs w:val="22"/>
        </w:rPr>
        <w:t xml:space="preserve"> de </w:t>
      </w:r>
      <w:proofErr w:type="spellStart"/>
      <w:r w:rsidRPr="00A724B4">
        <w:rPr>
          <w:sz w:val="22"/>
          <w:szCs w:val="22"/>
        </w:rPr>
        <w:t>sens</w:t>
      </w:r>
      <w:proofErr w:type="spellEnd"/>
      <w:r w:rsidRPr="00A724B4">
        <w:rPr>
          <w:sz w:val="22"/>
          <w:szCs w:val="22"/>
        </w:rPr>
        <w:t xml:space="preserve"> </w:t>
      </w:r>
      <w:proofErr w:type="spellStart"/>
      <w:r w:rsidRPr="00A724B4">
        <w:rPr>
          <w:sz w:val="22"/>
          <w:szCs w:val="22"/>
        </w:rPr>
        <w:t>contrar</w:t>
      </w:r>
      <w:proofErr w:type="spellEnd"/>
      <w:r w:rsidRPr="00A724B4">
        <w:rPr>
          <w:sz w:val="22"/>
          <w:szCs w:val="22"/>
        </w:rPr>
        <w:t xml:space="preserve">, </w:t>
      </w:r>
      <w:proofErr w:type="spellStart"/>
      <w:r w:rsidRPr="00A724B4">
        <w:rPr>
          <w:sz w:val="22"/>
          <w:szCs w:val="22"/>
        </w:rPr>
        <w:t>ordinea</w:t>
      </w:r>
      <w:proofErr w:type="spellEnd"/>
      <w:r w:rsidRPr="00A724B4">
        <w:rPr>
          <w:sz w:val="22"/>
          <w:szCs w:val="22"/>
        </w:rPr>
        <w:t xml:space="preserve"> de </w:t>
      </w:r>
      <w:proofErr w:type="spellStart"/>
      <w:r w:rsidRPr="00A724B4">
        <w:rPr>
          <w:sz w:val="22"/>
          <w:szCs w:val="22"/>
        </w:rPr>
        <w:t>corelare</w:t>
      </w:r>
      <w:proofErr w:type="spellEnd"/>
      <w:r w:rsidRPr="00A724B4">
        <w:rPr>
          <w:sz w:val="22"/>
          <w:szCs w:val="22"/>
        </w:rPr>
        <w:t xml:space="preserve"> </w:t>
      </w:r>
      <w:proofErr w:type="spellStart"/>
      <w:r w:rsidRPr="00A724B4">
        <w:rPr>
          <w:sz w:val="22"/>
          <w:szCs w:val="22"/>
        </w:rPr>
        <w:t>este</w:t>
      </w:r>
      <w:proofErr w:type="spellEnd"/>
      <w:r w:rsidRPr="00A724B4">
        <w:rPr>
          <w:sz w:val="22"/>
          <w:szCs w:val="22"/>
        </w:rPr>
        <w:t xml:space="preserve"> </w:t>
      </w:r>
      <w:proofErr w:type="spellStart"/>
      <w:r w:rsidRPr="00A724B4">
        <w:rPr>
          <w:sz w:val="22"/>
          <w:szCs w:val="22"/>
        </w:rPr>
        <w:t>stabilită</w:t>
      </w:r>
      <w:proofErr w:type="spellEnd"/>
      <w:r w:rsidRPr="00A724B4">
        <w:rPr>
          <w:sz w:val="22"/>
          <w:szCs w:val="22"/>
        </w:rPr>
        <w:t xml:space="preserve"> </w:t>
      </w:r>
      <w:proofErr w:type="spellStart"/>
      <w:r w:rsidRPr="00A724B4">
        <w:rPr>
          <w:sz w:val="22"/>
          <w:szCs w:val="22"/>
        </w:rPr>
        <w:t>cronologic</w:t>
      </w:r>
      <w:proofErr w:type="spellEnd"/>
      <w:r w:rsidRPr="00A724B4">
        <w:rPr>
          <w:sz w:val="22"/>
          <w:szCs w:val="22"/>
        </w:rPr>
        <w:t xml:space="preserve">, </w:t>
      </w:r>
      <w:proofErr w:type="spellStart"/>
      <w:r w:rsidRPr="00A724B4">
        <w:rPr>
          <w:sz w:val="22"/>
          <w:szCs w:val="22"/>
        </w:rPr>
        <w:t>în</w:t>
      </w:r>
      <w:proofErr w:type="spellEnd"/>
      <w:r w:rsidRPr="00A724B4">
        <w:rPr>
          <w:sz w:val="22"/>
          <w:szCs w:val="22"/>
        </w:rPr>
        <w:t xml:space="preserve"> </w:t>
      </w:r>
      <w:proofErr w:type="spellStart"/>
      <w:r w:rsidRPr="00A724B4">
        <w:rPr>
          <w:sz w:val="22"/>
          <w:szCs w:val="22"/>
        </w:rPr>
        <w:t>funcție</w:t>
      </w:r>
      <w:proofErr w:type="spellEnd"/>
      <w:r w:rsidRPr="00A724B4">
        <w:rPr>
          <w:sz w:val="22"/>
          <w:szCs w:val="22"/>
        </w:rPr>
        <w:t xml:space="preserve"> de </w:t>
      </w:r>
      <w:proofErr w:type="spellStart"/>
      <w:r w:rsidRPr="00A724B4">
        <w:rPr>
          <w:sz w:val="22"/>
          <w:szCs w:val="22"/>
        </w:rPr>
        <w:t>marca</w:t>
      </w:r>
      <w:proofErr w:type="spellEnd"/>
      <w:r w:rsidRPr="00A724B4">
        <w:rPr>
          <w:sz w:val="22"/>
          <w:szCs w:val="22"/>
        </w:rPr>
        <w:t xml:space="preserve"> de </w:t>
      </w:r>
      <w:proofErr w:type="spellStart"/>
      <w:r w:rsidRPr="00A724B4">
        <w:rPr>
          <w:sz w:val="22"/>
          <w:szCs w:val="22"/>
        </w:rPr>
        <w:t>timp</w:t>
      </w:r>
      <w:proofErr w:type="spellEnd"/>
      <w:r w:rsidRPr="00A724B4">
        <w:rPr>
          <w:sz w:val="22"/>
          <w:szCs w:val="22"/>
        </w:rPr>
        <w:t xml:space="preserve"> </w:t>
      </w:r>
      <w:proofErr w:type="spellStart"/>
      <w:r w:rsidRPr="00A724B4">
        <w:rPr>
          <w:sz w:val="22"/>
          <w:szCs w:val="22"/>
        </w:rPr>
        <w:t>cea</w:t>
      </w:r>
      <w:proofErr w:type="spellEnd"/>
      <w:r w:rsidRPr="00A724B4">
        <w:rPr>
          <w:sz w:val="22"/>
          <w:szCs w:val="22"/>
        </w:rPr>
        <w:t xml:space="preserve"> </w:t>
      </w:r>
      <w:proofErr w:type="spellStart"/>
      <w:r w:rsidRPr="00A724B4">
        <w:rPr>
          <w:sz w:val="22"/>
          <w:szCs w:val="22"/>
        </w:rPr>
        <w:t>mai</w:t>
      </w:r>
      <w:proofErr w:type="spellEnd"/>
      <w:r w:rsidRPr="00A724B4">
        <w:rPr>
          <w:sz w:val="22"/>
          <w:szCs w:val="22"/>
        </w:rPr>
        <w:t xml:space="preserve"> </w:t>
      </w:r>
      <w:proofErr w:type="spellStart"/>
      <w:r w:rsidRPr="00A724B4">
        <w:rPr>
          <w:sz w:val="22"/>
          <w:szCs w:val="22"/>
        </w:rPr>
        <w:t>veche</w:t>
      </w:r>
      <w:proofErr w:type="spellEnd"/>
      <w:r w:rsidRPr="00A724B4">
        <w:rPr>
          <w:sz w:val="22"/>
          <w:szCs w:val="22"/>
        </w:rPr>
        <w:t>.</w:t>
      </w:r>
    </w:p>
    <w:p w14:paraId="471D1FBB" w14:textId="77777777" w:rsidR="00936446" w:rsidRPr="00A724B4" w:rsidRDefault="00373B21" w:rsidP="00213C82">
      <w:pPr>
        <w:widowControl w:val="0"/>
        <w:numPr>
          <w:ilvl w:val="0"/>
          <w:numId w:val="23"/>
        </w:numPr>
        <w:tabs>
          <w:tab w:val="left" w:pos="695"/>
        </w:tabs>
        <w:autoSpaceDE w:val="0"/>
        <w:autoSpaceDN w:val="0"/>
        <w:spacing w:before="100" w:beforeAutospacing="1" w:after="100" w:afterAutospacing="1" w:line="280" w:lineRule="exact"/>
        <w:ind w:left="450" w:right="755" w:hanging="450"/>
        <w:jc w:val="both"/>
        <w:rPr>
          <w:sz w:val="22"/>
          <w:szCs w:val="22"/>
          <w:lang w:val="ro-RO"/>
        </w:rPr>
      </w:pPr>
      <w:r w:rsidRPr="00A724B4">
        <w:rPr>
          <w:sz w:val="22"/>
          <w:szCs w:val="22"/>
          <w:lang w:val="ro-RO"/>
        </w:rPr>
        <w:t xml:space="preserve">BRM anunță </w:t>
      </w:r>
      <w:proofErr w:type="spellStart"/>
      <w:r w:rsidR="009A7210" w:rsidRPr="00A724B4">
        <w:rPr>
          <w:sz w:val="22"/>
          <w:szCs w:val="22"/>
          <w:lang w:val="ro-RO"/>
        </w:rPr>
        <w:t>P</w:t>
      </w:r>
      <w:r w:rsidRPr="00A724B4">
        <w:rPr>
          <w:sz w:val="22"/>
          <w:szCs w:val="22"/>
          <w:lang w:val="ro-RO"/>
        </w:rPr>
        <w:t>articipanţii</w:t>
      </w:r>
      <w:proofErr w:type="spellEnd"/>
      <w:r w:rsidRPr="00A724B4">
        <w:rPr>
          <w:sz w:val="22"/>
          <w:szCs w:val="22"/>
          <w:lang w:val="ro-RO"/>
        </w:rPr>
        <w:t xml:space="preserve"> la </w:t>
      </w:r>
      <w:proofErr w:type="spellStart"/>
      <w:r w:rsidRPr="00A724B4">
        <w:rPr>
          <w:sz w:val="22"/>
          <w:szCs w:val="22"/>
          <w:lang w:val="ro-RO"/>
        </w:rPr>
        <w:t>tranzacţionare</w:t>
      </w:r>
      <w:proofErr w:type="spellEnd"/>
      <w:r w:rsidRPr="00A724B4">
        <w:rPr>
          <w:sz w:val="22"/>
          <w:szCs w:val="22"/>
          <w:lang w:val="ro-RO"/>
        </w:rPr>
        <w:t>, prin mesaj electronic, asupra faptului că s-au îndeplinit</w:t>
      </w:r>
      <w:r w:rsidR="00F22DC1" w:rsidRPr="00A724B4">
        <w:rPr>
          <w:sz w:val="22"/>
          <w:szCs w:val="22"/>
          <w:lang w:val="ro-RO"/>
        </w:rPr>
        <w:t xml:space="preserve"> </w:t>
      </w:r>
      <w:r w:rsidRPr="00A724B4">
        <w:rPr>
          <w:spacing w:val="-52"/>
          <w:sz w:val="22"/>
          <w:szCs w:val="22"/>
          <w:lang w:val="ro-RO"/>
        </w:rPr>
        <w:t xml:space="preserve"> </w:t>
      </w:r>
      <w:r w:rsidRPr="00A724B4">
        <w:rPr>
          <w:sz w:val="22"/>
          <w:szCs w:val="22"/>
          <w:lang w:val="ro-RO"/>
        </w:rPr>
        <w:t>condițiile de corelare a două Ordine. Mesajul electronic conține prețul [lei, EUR sau USD/MWh] și</w:t>
      </w:r>
      <w:r w:rsidRPr="00A724B4">
        <w:rPr>
          <w:spacing w:val="1"/>
          <w:sz w:val="22"/>
          <w:szCs w:val="22"/>
          <w:lang w:val="ro-RO"/>
        </w:rPr>
        <w:t xml:space="preserve"> </w:t>
      </w:r>
      <w:r w:rsidRPr="00A724B4">
        <w:rPr>
          <w:sz w:val="22"/>
          <w:szCs w:val="22"/>
          <w:lang w:val="ro-RO"/>
        </w:rPr>
        <w:t>cantitatea</w:t>
      </w:r>
      <w:r w:rsidRPr="00A724B4">
        <w:rPr>
          <w:spacing w:val="-1"/>
          <w:sz w:val="22"/>
          <w:szCs w:val="22"/>
          <w:lang w:val="ro-RO"/>
        </w:rPr>
        <w:t xml:space="preserve"> </w:t>
      </w:r>
      <w:r w:rsidRPr="00A724B4">
        <w:rPr>
          <w:sz w:val="22"/>
          <w:szCs w:val="22"/>
          <w:lang w:val="ro-RO"/>
        </w:rPr>
        <w:t>tranzacționată</w:t>
      </w:r>
      <w:r w:rsidRPr="00A724B4">
        <w:rPr>
          <w:spacing w:val="2"/>
          <w:sz w:val="22"/>
          <w:szCs w:val="22"/>
          <w:lang w:val="ro-RO"/>
        </w:rPr>
        <w:t xml:space="preserve"> </w:t>
      </w:r>
      <w:r w:rsidRPr="00A724B4">
        <w:rPr>
          <w:sz w:val="22"/>
          <w:szCs w:val="22"/>
          <w:lang w:val="ro-RO"/>
        </w:rPr>
        <w:t>[MWh/zi].</w:t>
      </w:r>
    </w:p>
    <w:p w14:paraId="01AD4877" w14:textId="180D2C2B" w:rsidR="00373B21" w:rsidRPr="00A724B4" w:rsidRDefault="00373B21" w:rsidP="00213C82">
      <w:pPr>
        <w:widowControl w:val="0"/>
        <w:numPr>
          <w:ilvl w:val="0"/>
          <w:numId w:val="23"/>
        </w:numPr>
        <w:tabs>
          <w:tab w:val="left" w:pos="695"/>
        </w:tabs>
        <w:autoSpaceDE w:val="0"/>
        <w:autoSpaceDN w:val="0"/>
        <w:spacing w:before="100" w:beforeAutospacing="1" w:after="100" w:afterAutospacing="1" w:line="280" w:lineRule="exact"/>
        <w:ind w:left="450" w:right="755" w:hanging="450"/>
        <w:jc w:val="both"/>
        <w:rPr>
          <w:sz w:val="22"/>
          <w:szCs w:val="22"/>
          <w:lang w:val="ro-RO"/>
        </w:rPr>
      </w:pPr>
      <w:r w:rsidRPr="00A724B4">
        <w:rPr>
          <w:sz w:val="22"/>
          <w:szCs w:val="22"/>
          <w:lang w:val="ro-RO"/>
        </w:rPr>
        <w:t>În</w:t>
      </w:r>
      <w:r w:rsidRPr="00A724B4">
        <w:rPr>
          <w:spacing w:val="1"/>
          <w:sz w:val="22"/>
          <w:szCs w:val="22"/>
          <w:lang w:val="ro-RO"/>
        </w:rPr>
        <w:t xml:space="preserve"> </w:t>
      </w:r>
      <w:proofErr w:type="spellStart"/>
      <w:r w:rsidRPr="00A724B4">
        <w:rPr>
          <w:sz w:val="22"/>
          <w:szCs w:val="22"/>
          <w:lang w:val="ro-RO"/>
        </w:rPr>
        <w:t>situaţia</w:t>
      </w:r>
      <w:proofErr w:type="spellEnd"/>
      <w:r w:rsidRPr="00A724B4">
        <w:rPr>
          <w:spacing w:val="1"/>
          <w:sz w:val="22"/>
          <w:szCs w:val="22"/>
          <w:lang w:val="ro-RO"/>
        </w:rPr>
        <w:t xml:space="preserve"> </w:t>
      </w:r>
      <w:r w:rsidRPr="00A724B4">
        <w:rPr>
          <w:sz w:val="22"/>
          <w:szCs w:val="22"/>
          <w:lang w:val="ro-RO"/>
        </w:rPr>
        <w:t>în</w:t>
      </w:r>
      <w:r w:rsidRPr="00A724B4">
        <w:rPr>
          <w:spacing w:val="1"/>
          <w:sz w:val="22"/>
          <w:szCs w:val="22"/>
          <w:lang w:val="ro-RO"/>
        </w:rPr>
        <w:t xml:space="preserve"> </w:t>
      </w:r>
      <w:r w:rsidRPr="00A724B4">
        <w:rPr>
          <w:sz w:val="22"/>
          <w:szCs w:val="22"/>
          <w:lang w:val="ro-RO"/>
        </w:rPr>
        <w:t>care,</w:t>
      </w:r>
      <w:r w:rsidRPr="00A724B4">
        <w:rPr>
          <w:spacing w:val="1"/>
          <w:sz w:val="22"/>
          <w:szCs w:val="22"/>
          <w:lang w:val="ro-RO"/>
        </w:rPr>
        <w:t xml:space="preserve"> </w:t>
      </w:r>
      <w:r w:rsidRPr="00A724B4">
        <w:rPr>
          <w:sz w:val="22"/>
          <w:szCs w:val="22"/>
          <w:lang w:val="ro-RO"/>
        </w:rPr>
        <w:t>la</w:t>
      </w:r>
      <w:r w:rsidRPr="00A724B4">
        <w:rPr>
          <w:spacing w:val="1"/>
          <w:sz w:val="22"/>
          <w:szCs w:val="22"/>
          <w:lang w:val="ro-RO"/>
        </w:rPr>
        <w:t xml:space="preserve"> </w:t>
      </w:r>
      <w:r w:rsidRPr="00A724B4">
        <w:rPr>
          <w:sz w:val="22"/>
          <w:szCs w:val="22"/>
          <w:lang w:val="ro-RO"/>
        </w:rPr>
        <w:t>sfârşitul</w:t>
      </w:r>
      <w:r w:rsidRPr="00A724B4">
        <w:rPr>
          <w:spacing w:val="1"/>
          <w:sz w:val="22"/>
          <w:szCs w:val="22"/>
          <w:lang w:val="ro-RO"/>
        </w:rPr>
        <w:t xml:space="preserve"> </w:t>
      </w:r>
      <w:r w:rsidRPr="00A724B4">
        <w:rPr>
          <w:sz w:val="22"/>
          <w:szCs w:val="22"/>
          <w:lang w:val="ro-RO"/>
        </w:rPr>
        <w:t>şedinţei</w:t>
      </w:r>
      <w:r w:rsidRPr="00A724B4">
        <w:rPr>
          <w:spacing w:val="1"/>
          <w:sz w:val="22"/>
          <w:szCs w:val="22"/>
          <w:lang w:val="ro-RO"/>
        </w:rPr>
        <w:t xml:space="preserve"> </w:t>
      </w:r>
      <w:r w:rsidRPr="00A724B4">
        <w:rPr>
          <w:sz w:val="22"/>
          <w:szCs w:val="22"/>
          <w:lang w:val="ro-RO"/>
        </w:rPr>
        <w:t>de</w:t>
      </w:r>
      <w:r w:rsidRPr="00A724B4">
        <w:rPr>
          <w:spacing w:val="1"/>
          <w:sz w:val="22"/>
          <w:szCs w:val="22"/>
          <w:lang w:val="ro-RO"/>
        </w:rPr>
        <w:t xml:space="preserve"> </w:t>
      </w:r>
      <w:r w:rsidRPr="00A724B4">
        <w:rPr>
          <w:sz w:val="22"/>
          <w:szCs w:val="22"/>
          <w:lang w:val="ro-RO"/>
        </w:rPr>
        <w:t>tranzacţionare,</w:t>
      </w:r>
      <w:r w:rsidRPr="00A724B4">
        <w:rPr>
          <w:spacing w:val="1"/>
          <w:sz w:val="22"/>
          <w:szCs w:val="22"/>
          <w:lang w:val="ro-RO"/>
        </w:rPr>
        <w:t xml:space="preserve"> </w:t>
      </w:r>
      <w:r w:rsidRPr="00A724B4">
        <w:rPr>
          <w:sz w:val="22"/>
          <w:szCs w:val="22"/>
          <w:lang w:val="ro-RO"/>
        </w:rPr>
        <w:t>Ordinul</w:t>
      </w:r>
      <w:r w:rsidRPr="00A724B4">
        <w:rPr>
          <w:spacing w:val="1"/>
          <w:sz w:val="22"/>
          <w:szCs w:val="22"/>
          <w:lang w:val="ro-RO"/>
        </w:rPr>
        <w:t xml:space="preserve"> </w:t>
      </w:r>
      <w:r w:rsidRPr="00A724B4">
        <w:rPr>
          <w:sz w:val="22"/>
          <w:szCs w:val="22"/>
          <w:lang w:val="ro-RO"/>
        </w:rPr>
        <w:t>iniţiator</w:t>
      </w:r>
      <w:r w:rsidRPr="00A724B4">
        <w:rPr>
          <w:spacing w:val="1"/>
          <w:sz w:val="22"/>
          <w:szCs w:val="22"/>
          <w:lang w:val="ro-RO"/>
        </w:rPr>
        <w:t xml:space="preserve"> </w:t>
      </w:r>
      <w:r w:rsidRPr="00A724B4">
        <w:rPr>
          <w:sz w:val="22"/>
          <w:szCs w:val="22"/>
          <w:lang w:val="ro-RO"/>
        </w:rPr>
        <w:t>nu</w:t>
      </w:r>
      <w:r w:rsidRPr="00A724B4">
        <w:rPr>
          <w:spacing w:val="1"/>
          <w:sz w:val="22"/>
          <w:szCs w:val="22"/>
          <w:lang w:val="ro-RO"/>
        </w:rPr>
        <w:t xml:space="preserve"> </w:t>
      </w:r>
      <w:r w:rsidRPr="00A724B4">
        <w:rPr>
          <w:sz w:val="22"/>
          <w:szCs w:val="22"/>
          <w:lang w:val="ro-RO"/>
        </w:rPr>
        <w:t>este</w:t>
      </w:r>
      <w:r w:rsidRPr="00A724B4">
        <w:rPr>
          <w:spacing w:val="1"/>
          <w:sz w:val="22"/>
          <w:szCs w:val="22"/>
          <w:lang w:val="ro-RO"/>
        </w:rPr>
        <w:t xml:space="preserve"> </w:t>
      </w:r>
      <w:r w:rsidRPr="00A724B4">
        <w:rPr>
          <w:sz w:val="22"/>
          <w:szCs w:val="22"/>
          <w:lang w:val="ro-RO"/>
        </w:rPr>
        <w:t>integral</w:t>
      </w:r>
      <w:r w:rsidRPr="00A724B4">
        <w:rPr>
          <w:spacing w:val="1"/>
          <w:sz w:val="22"/>
          <w:szCs w:val="22"/>
          <w:lang w:val="ro-RO"/>
        </w:rPr>
        <w:t xml:space="preserve"> </w:t>
      </w:r>
      <w:r w:rsidRPr="00A724B4">
        <w:rPr>
          <w:sz w:val="22"/>
          <w:szCs w:val="22"/>
          <w:lang w:val="ro-RO"/>
        </w:rPr>
        <w:t>tranzacţionat,</w:t>
      </w:r>
      <w:r w:rsidRPr="00A724B4">
        <w:rPr>
          <w:spacing w:val="-11"/>
          <w:sz w:val="22"/>
          <w:szCs w:val="22"/>
          <w:lang w:val="ro-RO"/>
        </w:rPr>
        <w:t xml:space="preserve"> </w:t>
      </w:r>
      <w:r w:rsidR="009A7210" w:rsidRPr="00A724B4">
        <w:rPr>
          <w:sz w:val="22"/>
          <w:szCs w:val="22"/>
          <w:lang w:val="ro-RO"/>
        </w:rPr>
        <w:t>OST</w:t>
      </w:r>
      <w:r w:rsidRPr="00A724B4">
        <w:rPr>
          <w:spacing w:val="-10"/>
          <w:sz w:val="22"/>
          <w:szCs w:val="22"/>
          <w:lang w:val="ro-RO"/>
        </w:rPr>
        <w:t xml:space="preserve"> </w:t>
      </w:r>
      <w:r w:rsidRPr="00A724B4">
        <w:rPr>
          <w:sz w:val="22"/>
          <w:szCs w:val="22"/>
          <w:lang w:val="ro-RO"/>
        </w:rPr>
        <w:t>poate</w:t>
      </w:r>
      <w:r w:rsidRPr="00A724B4">
        <w:rPr>
          <w:spacing w:val="-10"/>
          <w:sz w:val="22"/>
          <w:szCs w:val="22"/>
          <w:lang w:val="ro-RO"/>
        </w:rPr>
        <w:t xml:space="preserve"> </w:t>
      </w:r>
      <w:r w:rsidRPr="00A724B4">
        <w:rPr>
          <w:sz w:val="22"/>
          <w:szCs w:val="22"/>
          <w:lang w:val="ro-RO"/>
        </w:rPr>
        <w:t>reintroduce</w:t>
      </w:r>
      <w:r w:rsidRPr="00A724B4">
        <w:rPr>
          <w:spacing w:val="-10"/>
          <w:sz w:val="22"/>
          <w:szCs w:val="22"/>
          <w:lang w:val="ro-RO"/>
        </w:rPr>
        <w:t xml:space="preserve"> </w:t>
      </w:r>
      <w:r w:rsidRPr="00A724B4">
        <w:rPr>
          <w:sz w:val="22"/>
          <w:szCs w:val="22"/>
          <w:lang w:val="ro-RO"/>
        </w:rPr>
        <w:t>Ordinul</w:t>
      </w:r>
      <w:r w:rsidRPr="00A724B4">
        <w:rPr>
          <w:spacing w:val="-10"/>
          <w:sz w:val="22"/>
          <w:szCs w:val="22"/>
          <w:lang w:val="ro-RO"/>
        </w:rPr>
        <w:t xml:space="preserve"> </w:t>
      </w:r>
      <w:r w:rsidRPr="00A724B4">
        <w:rPr>
          <w:sz w:val="22"/>
          <w:szCs w:val="22"/>
          <w:lang w:val="ro-RO"/>
        </w:rPr>
        <w:t>iniţiator</w:t>
      </w:r>
      <w:r w:rsidRPr="00A724B4">
        <w:rPr>
          <w:spacing w:val="-10"/>
          <w:sz w:val="22"/>
          <w:szCs w:val="22"/>
          <w:lang w:val="ro-RO"/>
        </w:rPr>
        <w:t xml:space="preserve"> </w:t>
      </w:r>
      <w:r w:rsidRPr="00A724B4">
        <w:rPr>
          <w:sz w:val="22"/>
          <w:szCs w:val="22"/>
          <w:lang w:val="ro-RO"/>
        </w:rPr>
        <w:t>pentru</w:t>
      </w:r>
      <w:r w:rsidRPr="00A724B4">
        <w:rPr>
          <w:spacing w:val="-11"/>
          <w:sz w:val="22"/>
          <w:szCs w:val="22"/>
          <w:lang w:val="ro-RO"/>
        </w:rPr>
        <w:t xml:space="preserve"> </w:t>
      </w:r>
      <w:r w:rsidRPr="00A724B4">
        <w:rPr>
          <w:sz w:val="22"/>
          <w:szCs w:val="22"/>
          <w:lang w:val="ro-RO"/>
        </w:rPr>
        <w:t>cantitatea</w:t>
      </w:r>
      <w:r w:rsidRPr="00A724B4">
        <w:rPr>
          <w:spacing w:val="-12"/>
          <w:sz w:val="22"/>
          <w:szCs w:val="22"/>
          <w:lang w:val="ro-RO"/>
        </w:rPr>
        <w:t xml:space="preserve"> </w:t>
      </w:r>
      <w:r w:rsidRPr="00A724B4">
        <w:rPr>
          <w:sz w:val="22"/>
          <w:szCs w:val="22"/>
          <w:lang w:val="ro-RO"/>
        </w:rPr>
        <w:t>rămasă</w:t>
      </w:r>
      <w:r w:rsidRPr="00A724B4">
        <w:rPr>
          <w:spacing w:val="-10"/>
          <w:sz w:val="22"/>
          <w:szCs w:val="22"/>
          <w:lang w:val="ro-RO"/>
        </w:rPr>
        <w:t xml:space="preserve"> </w:t>
      </w:r>
      <w:r w:rsidRPr="00A724B4">
        <w:rPr>
          <w:sz w:val="22"/>
          <w:szCs w:val="22"/>
          <w:lang w:val="ro-RO"/>
        </w:rPr>
        <w:t>neacoperită</w:t>
      </w:r>
      <w:r w:rsidR="00936446" w:rsidRPr="00A724B4">
        <w:rPr>
          <w:sz w:val="22"/>
          <w:szCs w:val="22"/>
          <w:lang w:val="ro-RO"/>
        </w:rPr>
        <w:t xml:space="preserve">, </w:t>
      </w:r>
      <w:r w:rsidRPr="00A724B4">
        <w:rPr>
          <w:sz w:val="22"/>
          <w:szCs w:val="22"/>
          <w:lang w:val="ro-RO"/>
        </w:rPr>
        <w:t>într-o</w:t>
      </w:r>
      <w:r w:rsidRPr="00A724B4">
        <w:rPr>
          <w:spacing w:val="-1"/>
          <w:sz w:val="22"/>
          <w:szCs w:val="22"/>
          <w:lang w:val="ro-RO"/>
        </w:rPr>
        <w:t xml:space="preserve"> </w:t>
      </w:r>
      <w:proofErr w:type="spellStart"/>
      <w:r w:rsidRPr="00A724B4">
        <w:rPr>
          <w:sz w:val="22"/>
          <w:szCs w:val="22"/>
          <w:lang w:val="ro-RO"/>
        </w:rPr>
        <w:t>şedinţă</w:t>
      </w:r>
      <w:proofErr w:type="spellEnd"/>
      <w:r w:rsidRPr="00A724B4">
        <w:rPr>
          <w:sz w:val="22"/>
          <w:szCs w:val="22"/>
          <w:lang w:val="ro-RO"/>
        </w:rPr>
        <w:t xml:space="preserve"> de</w:t>
      </w:r>
      <w:r w:rsidRPr="00A724B4">
        <w:rPr>
          <w:spacing w:val="-2"/>
          <w:sz w:val="22"/>
          <w:szCs w:val="22"/>
          <w:lang w:val="ro-RO"/>
        </w:rPr>
        <w:t xml:space="preserve"> </w:t>
      </w:r>
      <w:proofErr w:type="spellStart"/>
      <w:r w:rsidRPr="00A724B4">
        <w:rPr>
          <w:sz w:val="22"/>
          <w:szCs w:val="22"/>
          <w:lang w:val="ro-RO"/>
        </w:rPr>
        <w:t>tranzacţionare</w:t>
      </w:r>
      <w:proofErr w:type="spellEnd"/>
      <w:r w:rsidRPr="00A724B4">
        <w:rPr>
          <w:sz w:val="22"/>
          <w:szCs w:val="22"/>
          <w:lang w:val="ro-RO"/>
        </w:rPr>
        <w:t>,</w:t>
      </w:r>
      <w:r w:rsidRPr="00A724B4">
        <w:rPr>
          <w:spacing w:val="-2"/>
          <w:sz w:val="22"/>
          <w:szCs w:val="22"/>
          <w:lang w:val="ro-RO"/>
        </w:rPr>
        <w:t xml:space="preserve"> </w:t>
      </w:r>
      <w:r w:rsidRPr="00A724B4">
        <w:rPr>
          <w:sz w:val="22"/>
          <w:szCs w:val="22"/>
          <w:lang w:val="ro-RO"/>
        </w:rPr>
        <w:t>la</w:t>
      </w:r>
      <w:r w:rsidRPr="00A724B4">
        <w:rPr>
          <w:spacing w:val="-2"/>
          <w:sz w:val="22"/>
          <w:szCs w:val="22"/>
          <w:lang w:val="ro-RO"/>
        </w:rPr>
        <w:t xml:space="preserve"> </w:t>
      </w:r>
      <w:r w:rsidRPr="00A724B4">
        <w:rPr>
          <w:sz w:val="22"/>
          <w:szCs w:val="22"/>
          <w:lang w:val="ro-RO"/>
        </w:rPr>
        <w:t>o dată ulterioară.</w:t>
      </w:r>
    </w:p>
    <w:p w14:paraId="72409CF9" w14:textId="2E355EEB" w:rsidR="00373B21" w:rsidRPr="00A724B4" w:rsidRDefault="00373B21" w:rsidP="00213C82">
      <w:pPr>
        <w:widowControl w:val="0"/>
        <w:tabs>
          <w:tab w:val="left" w:pos="1814"/>
        </w:tabs>
        <w:autoSpaceDE w:val="0"/>
        <w:autoSpaceDN w:val="0"/>
        <w:spacing w:before="100" w:beforeAutospacing="1" w:after="100" w:afterAutospacing="1" w:line="280" w:lineRule="exact"/>
        <w:outlineLvl w:val="0"/>
        <w:rPr>
          <w:b/>
          <w:bCs/>
          <w:sz w:val="22"/>
          <w:szCs w:val="22"/>
          <w:lang w:val="ro-RO"/>
        </w:rPr>
      </w:pPr>
      <w:r w:rsidRPr="00A724B4">
        <w:rPr>
          <w:b/>
          <w:bCs/>
          <w:sz w:val="22"/>
          <w:szCs w:val="22"/>
          <w:lang w:val="ro-RO"/>
        </w:rPr>
        <w:t>MECANISMUL</w:t>
      </w:r>
      <w:r w:rsidRPr="00A724B4">
        <w:rPr>
          <w:b/>
          <w:bCs/>
          <w:spacing w:val="-5"/>
          <w:sz w:val="22"/>
          <w:szCs w:val="22"/>
          <w:lang w:val="ro-RO"/>
        </w:rPr>
        <w:t xml:space="preserve"> </w:t>
      </w:r>
      <w:r w:rsidRPr="00A724B4">
        <w:rPr>
          <w:b/>
          <w:bCs/>
          <w:sz w:val="22"/>
          <w:szCs w:val="22"/>
          <w:lang w:val="ro-RO"/>
        </w:rPr>
        <w:t>DE</w:t>
      </w:r>
      <w:r w:rsidRPr="00A724B4">
        <w:rPr>
          <w:b/>
          <w:bCs/>
          <w:spacing w:val="-4"/>
          <w:sz w:val="22"/>
          <w:szCs w:val="22"/>
          <w:lang w:val="ro-RO"/>
        </w:rPr>
        <w:t xml:space="preserve"> </w:t>
      </w:r>
      <w:r w:rsidRPr="00A724B4">
        <w:rPr>
          <w:b/>
          <w:bCs/>
          <w:sz w:val="22"/>
          <w:szCs w:val="22"/>
          <w:lang w:val="ro-RO"/>
        </w:rPr>
        <w:t>TRANZACŢIONARE</w:t>
      </w:r>
      <w:r w:rsidRPr="00A724B4">
        <w:rPr>
          <w:b/>
          <w:bCs/>
          <w:spacing w:val="-4"/>
          <w:sz w:val="22"/>
          <w:szCs w:val="22"/>
          <w:lang w:val="ro-RO"/>
        </w:rPr>
        <w:t xml:space="preserve"> </w:t>
      </w:r>
      <w:r w:rsidRPr="00A724B4">
        <w:rPr>
          <w:b/>
          <w:bCs/>
          <w:sz w:val="22"/>
          <w:szCs w:val="22"/>
          <w:lang w:val="ro-RO"/>
        </w:rPr>
        <w:t>DUBLU</w:t>
      </w:r>
      <w:r w:rsidRPr="00A724B4">
        <w:rPr>
          <w:b/>
          <w:bCs/>
          <w:spacing w:val="-4"/>
          <w:sz w:val="22"/>
          <w:szCs w:val="22"/>
          <w:lang w:val="ro-RO"/>
        </w:rPr>
        <w:t xml:space="preserve"> </w:t>
      </w:r>
      <w:r w:rsidRPr="00A724B4">
        <w:rPr>
          <w:b/>
          <w:bCs/>
          <w:sz w:val="22"/>
          <w:szCs w:val="22"/>
          <w:lang w:val="ro-RO"/>
        </w:rPr>
        <w:t>COMPETITIV</w:t>
      </w:r>
    </w:p>
    <w:p w14:paraId="33D2E848" w14:textId="24A97121" w:rsidR="00373B21" w:rsidRPr="00A724B4" w:rsidRDefault="00373B21" w:rsidP="00213C82">
      <w:pPr>
        <w:widowControl w:val="0"/>
        <w:autoSpaceDE w:val="0"/>
        <w:autoSpaceDN w:val="0"/>
        <w:spacing w:before="100" w:beforeAutospacing="1" w:after="100" w:afterAutospacing="1" w:line="280" w:lineRule="exact"/>
        <w:ind w:right="755"/>
        <w:jc w:val="both"/>
        <w:rPr>
          <w:sz w:val="22"/>
          <w:szCs w:val="22"/>
          <w:lang w:val="ro-RO"/>
        </w:rPr>
      </w:pPr>
      <w:r w:rsidRPr="00A724B4">
        <w:rPr>
          <w:b/>
          <w:sz w:val="22"/>
          <w:szCs w:val="22"/>
          <w:lang w:val="ro-RO"/>
        </w:rPr>
        <w:t>Art.</w:t>
      </w:r>
      <w:r w:rsidR="00841652" w:rsidRPr="00A724B4">
        <w:rPr>
          <w:b/>
          <w:sz w:val="22"/>
          <w:szCs w:val="22"/>
          <w:lang w:val="ro-RO"/>
        </w:rPr>
        <w:t xml:space="preserve"> </w:t>
      </w:r>
      <w:r w:rsidRPr="00A724B4">
        <w:rPr>
          <w:b/>
          <w:sz w:val="22"/>
          <w:szCs w:val="22"/>
          <w:lang w:val="ro-RO"/>
        </w:rPr>
        <w:t>1</w:t>
      </w:r>
      <w:r w:rsidR="00841652" w:rsidRPr="00A724B4">
        <w:rPr>
          <w:b/>
          <w:sz w:val="22"/>
          <w:szCs w:val="22"/>
          <w:lang w:val="ro-RO"/>
        </w:rPr>
        <w:t>6</w:t>
      </w:r>
      <w:r w:rsidRPr="00A724B4">
        <w:rPr>
          <w:b/>
          <w:sz w:val="22"/>
          <w:szCs w:val="22"/>
          <w:lang w:val="ro-RO"/>
        </w:rPr>
        <w:t>.</w:t>
      </w:r>
      <w:r w:rsidRPr="00A724B4">
        <w:rPr>
          <w:b/>
          <w:spacing w:val="-9"/>
          <w:sz w:val="22"/>
          <w:szCs w:val="22"/>
          <w:lang w:val="ro-RO"/>
        </w:rPr>
        <w:t xml:space="preserve"> </w:t>
      </w:r>
      <w:r w:rsidRPr="00A724B4">
        <w:rPr>
          <w:sz w:val="22"/>
          <w:szCs w:val="22"/>
          <w:lang w:val="ro-RO"/>
        </w:rPr>
        <w:t>Lansarea</w:t>
      </w:r>
      <w:r w:rsidRPr="00A724B4">
        <w:rPr>
          <w:spacing w:val="-10"/>
          <w:sz w:val="22"/>
          <w:szCs w:val="22"/>
          <w:lang w:val="ro-RO"/>
        </w:rPr>
        <w:t xml:space="preserve"> </w:t>
      </w:r>
      <w:r w:rsidRPr="00A724B4">
        <w:rPr>
          <w:sz w:val="22"/>
          <w:szCs w:val="22"/>
          <w:lang w:val="ro-RO"/>
        </w:rPr>
        <w:t>la</w:t>
      </w:r>
      <w:r w:rsidRPr="00A724B4">
        <w:rPr>
          <w:spacing w:val="-12"/>
          <w:sz w:val="22"/>
          <w:szCs w:val="22"/>
          <w:lang w:val="ro-RO"/>
        </w:rPr>
        <w:t xml:space="preserve"> </w:t>
      </w:r>
      <w:r w:rsidRPr="00A724B4">
        <w:rPr>
          <w:sz w:val="22"/>
          <w:szCs w:val="22"/>
          <w:lang w:val="ro-RO"/>
        </w:rPr>
        <w:t>tranzacționare</w:t>
      </w:r>
      <w:r w:rsidRPr="00A724B4">
        <w:rPr>
          <w:spacing w:val="-8"/>
          <w:sz w:val="22"/>
          <w:szCs w:val="22"/>
          <w:lang w:val="ro-RO"/>
        </w:rPr>
        <w:t xml:space="preserve"> </w:t>
      </w:r>
      <w:r w:rsidRPr="00A724B4">
        <w:rPr>
          <w:sz w:val="22"/>
          <w:szCs w:val="22"/>
          <w:lang w:val="ro-RO"/>
        </w:rPr>
        <w:t>a</w:t>
      </w:r>
      <w:r w:rsidRPr="00A724B4">
        <w:rPr>
          <w:spacing w:val="-12"/>
          <w:sz w:val="22"/>
          <w:szCs w:val="22"/>
          <w:lang w:val="ro-RO"/>
        </w:rPr>
        <w:t xml:space="preserve"> </w:t>
      </w:r>
      <w:r w:rsidRPr="00A724B4">
        <w:rPr>
          <w:sz w:val="22"/>
          <w:szCs w:val="22"/>
          <w:lang w:val="ro-RO"/>
        </w:rPr>
        <w:t>produselor</w:t>
      </w:r>
      <w:r w:rsidRPr="00A724B4">
        <w:rPr>
          <w:spacing w:val="-8"/>
          <w:sz w:val="22"/>
          <w:szCs w:val="22"/>
          <w:lang w:val="ro-RO"/>
        </w:rPr>
        <w:t xml:space="preserve"> </w:t>
      </w:r>
      <w:r w:rsidRPr="00A724B4">
        <w:rPr>
          <w:sz w:val="22"/>
          <w:szCs w:val="22"/>
          <w:lang w:val="ro-RO"/>
        </w:rPr>
        <w:t>se</w:t>
      </w:r>
      <w:r w:rsidRPr="00A724B4">
        <w:rPr>
          <w:spacing w:val="-10"/>
          <w:sz w:val="22"/>
          <w:szCs w:val="22"/>
          <w:lang w:val="ro-RO"/>
        </w:rPr>
        <w:t xml:space="preserve"> </w:t>
      </w:r>
      <w:r w:rsidRPr="00A724B4">
        <w:rPr>
          <w:sz w:val="22"/>
          <w:szCs w:val="22"/>
          <w:lang w:val="ro-RO"/>
        </w:rPr>
        <w:t>face</w:t>
      </w:r>
      <w:r w:rsidRPr="00A724B4">
        <w:rPr>
          <w:spacing w:val="-9"/>
          <w:sz w:val="22"/>
          <w:szCs w:val="22"/>
          <w:lang w:val="ro-RO"/>
        </w:rPr>
        <w:t xml:space="preserve"> </w:t>
      </w:r>
      <w:r w:rsidRPr="00A724B4">
        <w:rPr>
          <w:sz w:val="22"/>
          <w:szCs w:val="22"/>
          <w:lang w:val="ro-RO"/>
        </w:rPr>
        <w:t>la</w:t>
      </w:r>
      <w:r w:rsidRPr="00A724B4">
        <w:rPr>
          <w:spacing w:val="-8"/>
          <w:sz w:val="22"/>
          <w:szCs w:val="22"/>
          <w:lang w:val="ro-RO"/>
        </w:rPr>
        <w:t xml:space="preserve"> </w:t>
      </w:r>
      <w:r w:rsidRPr="00A724B4">
        <w:rPr>
          <w:sz w:val="22"/>
          <w:szCs w:val="22"/>
          <w:lang w:val="ro-RO"/>
        </w:rPr>
        <w:t>inițiativa</w:t>
      </w:r>
      <w:r w:rsidRPr="00A724B4">
        <w:rPr>
          <w:spacing w:val="-9"/>
          <w:sz w:val="22"/>
          <w:szCs w:val="22"/>
          <w:lang w:val="ro-RO"/>
        </w:rPr>
        <w:t xml:space="preserve"> </w:t>
      </w:r>
      <w:r w:rsidRPr="00A724B4">
        <w:rPr>
          <w:sz w:val="22"/>
          <w:szCs w:val="22"/>
          <w:lang w:val="ro-RO"/>
        </w:rPr>
        <w:t>și</w:t>
      </w:r>
      <w:r w:rsidRPr="00A724B4">
        <w:rPr>
          <w:spacing w:val="-8"/>
          <w:sz w:val="22"/>
          <w:szCs w:val="22"/>
          <w:lang w:val="ro-RO"/>
        </w:rPr>
        <w:t xml:space="preserve"> </w:t>
      </w:r>
      <w:r w:rsidRPr="00A724B4">
        <w:rPr>
          <w:sz w:val="22"/>
          <w:szCs w:val="22"/>
          <w:lang w:val="ro-RO"/>
        </w:rPr>
        <w:t>de</w:t>
      </w:r>
      <w:r w:rsidRPr="00A724B4">
        <w:rPr>
          <w:spacing w:val="-9"/>
          <w:sz w:val="22"/>
          <w:szCs w:val="22"/>
          <w:lang w:val="ro-RO"/>
        </w:rPr>
        <w:t xml:space="preserve"> </w:t>
      </w:r>
      <w:r w:rsidRPr="00A724B4">
        <w:rPr>
          <w:sz w:val="22"/>
          <w:szCs w:val="22"/>
          <w:lang w:val="ro-RO"/>
        </w:rPr>
        <w:t>către</w:t>
      </w:r>
      <w:r w:rsidRPr="00A724B4">
        <w:rPr>
          <w:spacing w:val="-8"/>
          <w:sz w:val="22"/>
          <w:szCs w:val="22"/>
          <w:lang w:val="ro-RO"/>
        </w:rPr>
        <w:t xml:space="preserve"> </w:t>
      </w:r>
      <w:r w:rsidRPr="00A724B4">
        <w:rPr>
          <w:sz w:val="22"/>
          <w:szCs w:val="22"/>
          <w:lang w:val="ro-RO"/>
        </w:rPr>
        <w:t>BRM,</w:t>
      </w:r>
      <w:r w:rsidRPr="00A724B4">
        <w:rPr>
          <w:spacing w:val="-9"/>
          <w:sz w:val="22"/>
          <w:szCs w:val="22"/>
          <w:lang w:val="ro-RO"/>
        </w:rPr>
        <w:t xml:space="preserve"> </w:t>
      </w:r>
      <w:r w:rsidRPr="00A724B4">
        <w:rPr>
          <w:sz w:val="22"/>
          <w:szCs w:val="22"/>
          <w:lang w:val="ro-RO"/>
        </w:rPr>
        <w:t>după</w:t>
      </w:r>
      <w:r w:rsidRPr="00A724B4">
        <w:rPr>
          <w:spacing w:val="-11"/>
          <w:sz w:val="22"/>
          <w:szCs w:val="22"/>
          <w:lang w:val="ro-RO"/>
        </w:rPr>
        <w:t xml:space="preserve"> </w:t>
      </w:r>
      <w:r w:rsidRPr="00A724B4">
        <w:rPr>
          <w:sz w:val="22"/>
          <w:szCs w:val="22"/>
          <w:lang w:val="ro-RO"/>
        </w:rPr>
        <w:t>cum</w:t>
      </w:r>
      <w:r w:rsidRPr="00A724B4">
        <w:rPr>
          <w:spacing w:val="-53"/>
          <w:sz w:val="22"/>
          <w:szCs w:val="22"/>
          <w:lang w:val="ro-RO"/>
        </w:rPr>
        <w:t xml:space="preserve"> </w:t>
      </w:r>
      <w:r w:rsidR="00A81BFB" w:rsidRPr="00A724B4">
        <w:rPr>
          <w:spacing w:val="-53"/>
          <w:sz w:val="22"/>
          <w:szCs w:val="22"/>
          <w:lang w:val="ro-RO"/>
        </w:rPr>
        <w:t xml:space="preserve">      </w:t>
      </w:r>
      <w:r w:rsidRPr="00A724B4">
        <w:rPr>
          <w:sz w:val="22"/>
          <w:szCs w:val="22"/>
          <w:lang w:val="ro-RO"/>
        </w:rPr>
        <w:lastRenderedPageBreak/>
        <w:t>urmează:</w:t>
      </w:r>
    </w:p>
    <w:p w14:paraId="3D25D452" w14:textId="51683267" w:rsidR="00373B21" w:rsidRPr="00A724B4" w:rsidRDefault="00373B21" w:rsidP="00213C82">
      <w:pPr>
        <w:widowControl w:val="0"/>
        <w:numPr>
          <w:ilvl w:val="0"/>
          <w:numId w:val="22"/>
        </w:numPr>
        <w:tabs>
          <w:tab w:val="left" w:pos="702"/>
        </w:tabs>
        <w:autoSpaceDE w:val="0"/>
        <w:autoSpaceDN w:val="0"/>
        <w:spacing w:before="100" w:beforeAutospacing="1" w:after="100" w:afterAutospacing="1" w:line="280" w:lineRule="exact"/>
        <w:ind w:right="758" w:hanging="380"/>
        <w:jc w:val="both"/>
        <w:rPr>
          <w:sz w:val="22"/>
          <w:szCs w:val="22"/>
          <w:lang w:val="ro-RO"/>
        </w:rPr>
      </w:pPr>
      <w:r w:rsidRPr="00A724B4">
        <w:rPr>
          <w:sz w:val="22"/>
          <w:szCs w:val="22"/>
          <w:lang w:val="ro-RO"/>
        </w:rPr>
        <w:t>Lansarea</w:t>
      </w:r>
      <w:r w:rsidRPr="00A724B4">
        <w:rPr>
          <w:spacing w:val="5"/>
          <w:sz w:val="22"/>
          <w:szCs w:val="22"/>
          <w:lang w:val="ro-RO"/>
        </w:rPr>
        <w:t xml:space="preserve"> </w:t>
      </w:r>
      <w:r w:rsidRPr="00A724B4">
        <w:rPr>
          <w:sz w:val="22"/>
          <w:szCs w:val="22"/>
          <w:lang w:val="ro-RO"/>
        </w:rPr>
        <w:t>unui</w:t>
      </w:r>
      <w:r w:rsidRPr="00A724B4">
        <w:rPr>
          <w:spacing w:val="8"/>
          <w:sz w:val="22"/>
          <w:szCs w:val="22"/>
          <w:lang w:val="ro-RO"/>
        </w:rPr>
        <w:t xml:space="preserve"> </w:t>
      </w:r>
      <w:r w:rsidRPr="00A724B4">
        <w:rPr>
          <w:sz w:val="22"/>
          <w:szCs w:val="22"/>
          <w:lang w:val="ro-RO"/>
        </w:rPr>
        <w:t>produs</w:t>
      </w:r>
      <w:r w:rsidRPr="00A724B4">
        <w:rPr>
          <w:spacing w:val="5"/>
          <w:sz w:val="22"/>
          <w:szCs w:val="22"/>
          <w:lang w:val="ro-RO"/>
        </w:rPr>
        <w:t xml:space="preserve"> </w:t>
      </w:r>
      <w:r w:rsidRPr="00A724B4">
        <w:rPr>
          <w:sz w:val="22"/>
          <w:szCs w:val="22"/>
          <w:lang w:val="ro-RO"/>
        </w:rPr>
        <w:t>standard</w:t>
      </w:r>
      <w:r w:rsidRPr="00A724B4">
        <w:rPr>
          <w:spacing w:val="7"/>
          <w:sz w:val="22"/>
          <w:szCs w:val="22"/>
          <w:lang w:val="ro-RO"/>
        </w:rPr>
        <w:t xml:space="preserve"> </w:t>
      </w:r>
      <w:r w:rsidRPr="00A724B4">
        <w:rPr>
          <w:sz w:val="22"/>
          <w:szCs w:val="22"/>
          <w:lang w:val="ro-RO"/>
        </w:rPr>
        <w:t>pentru</w:t>
      </w:r>
      <w:r w:rsidRPr="00A724B4">
        <w:rPr>
          <w:spacing w:val="5"/>
          <w:sz w:val="22"/>
          <w:szCs w:val="22"/>
          <w:lang w:val="ro-RO"/>
        </w:rPr>
        <w:t xml:space="preserve"> </w:t>
      </w:r>
      <w:r w:rsidRPr="00A724B4">
        <w:rPr>
          <w:sz w:val="22"/>
          <w:szCs w:val="22"/>
          <w:lang w:val="ro-RO"/>
        </w:rPr>
        <w:t>perioade</w:t>
      </w:r>
      <w:r w:rsidRPr="00A724B4">
        <w:rPr>
          <w:spacing w:val="4"/>
          <w:sz w:val="22"/>
          <w:szCs w:val="22"/>
          <w:lang w:val="ro-RO"/>
        </w:rPr>
        <w:t xml:space="preserve"> </w:t>
      </w:r>
      <w:r w:rsidRPr="00A724B4">
        <w:rPr>
          <w:sz w:val="22"/>
          <w:szCs w:val="22"/>
          <w:lang w:val="ro-RO"/>
        </w:rPr>
        <w:t>de</w:t>
      </w:r>
      <w:r w:rsidRPr="00A724B4">
        <w:rPr>
          <w:spacing w:val="4"/>
          <w:sz w:val="22"/>
          <w:szCs w:val="22"/>
          <w:lang w:val="ro-RO"/>
        </w:rPr>
        <w:t xml:space="preserve"> </w:t>
      </w:r>
      <w:r w:rsidRPr="00A724B4">
        <w:rPr>
          <w:sz w:val="22"/>
          <w:szCs w:val="22"/>
          <w:lang w:val="ro-RO"/>
        </w:rPr>
        <w:t>livrare</w:t>
      </w:r>
      <w:r w:rsidRPr="00A724B4">
        <w:rPr>
          <w:spacing w:val="3"/>
          <w:sz w:val="22"/>
          <w:szCs w:val="22"/>
          <w:lang w:val="ro-RO"/>
        </w:rPr>
        <w:t xml:space="preserve"> </w:t>
      </w:r>
      <w:r w:rsidRPr="00A724B4">
        <w:rPr>
          <w:sz w:val="22"/>
          <w:szCs w:val="22"/>
          <w:lang w:val="ro-RO"/>
        </w:rPr>
        <w:t>de</w:t>
      </w:r>
      <w:r w:rsidRPr="00A724B4">
        <w:rPr>
          <w:spacing w:val="4"/>
          <w:sz w:val="22"/>
          <w:szCs w:val="22"/>
          <w:lang w:val="ro-RO"/>
        </w:rPr>
        <w:t xml:space="preserve"> </w:t>
      </w:r>
      <w:r w:rsidRPr="00A724B4">
        <w:rPr>
          <w:sz w:val="22"/>
          <w:szCs w:val="22"/>
          <w:lang w:val="ro-RO"/>
        </w:rPr>
        <w:t>cel</w:t>
      </w:r>
      <w:r w:rsidRPr="00A724B4">
        <w:rPr>
          <w:spacing w:val="3"/>
          <w:sz w:val="22"/>
          <w:szCs w:val="22"/>
          <w:lang w:val="ro-RO"/>
        </w:rPr>
        <w:t xml:space="preserve"> </w:t>
      </w:r>
      <w:r w:rsidRPr="00A724B4">
        <w:rPr>
          <w:sz w:val="22"/>
          <w:szCs w:val="22"/>
          <w:lang w:val="ro-RO"/>
        </w:rPr>
        <w:t>puţin</w:t>
      </w:r>
      <w:r w:rsidRPr="00A724B4">
        <w:rPr>
          <w:spacing w:val="3"/>
          <w:sz w:val="22"/>
          <w:szCs w:val="22"/>
          <w:lang w:val="ro-RO"/>
        </w:rPr>
        <w:t xml:space="preserve"> </w:t>
      </w:r>
      <w:r w:rsidRPr="00A724B4">
        <w:rPr>
          <w:sz w:val="22"/>
          <w:szCs w:val="22"/>
          <w:lang w:val="ro-RO"/>
        </w:rPr>
        <w:t>o</w:t>
      </w:r>
      <w:r w:rsidRPr="00A724B4">
        <w:rPr>
          <w:spacing w:val="6"/>
          <w:sz w:val="22"/>
          <w:szCs w:val="22"/>
          <w:lang w:val="ro-RO"/>
        </w:rPr>
        <w:t xml:space="preserve"> </w:t>
      </w:r>
      <w:r w:rsidRPr="00A724B4">
        <w:rPr>
          <w:sz w:val="22"/>
          <w:szCs w:val="22"/>
          <w:lang w:val="ro-RO"/>
        </w:rPr>
        <w:t>săptămână/lună</w:t>
      </w:r>
      <w:r w:rsidRPr="00A724B4">
        <w:rPr>
          <w:spacing w:val="3"/>
          <w:sz w:val="22"/>
          <w:szCs w:val="22"/>
          <w:lang w:val="ro-RO"/>
        </w:rPr>
        <w:t xml:space="preserve"> </w:t>
      </w:r>
      <w:r w:rsidRPr="00A724B4">
        <w:rPr>
          <w:sz w:val="22"/>
          <w:szCs w:val="22"/>
          <w:lang w:val="ro-RO"/>
        </w:rPr>
        <w:t>se</w:t>
      </w:r>
      <w:r w:rsidRPr="00A724B4">
        <w:rPr>
          <w:spacing w:val="4"/>
          <w:sz w:val="22"/>
          <w:szCs w:val="22"/>
          <w:lang w:val="ro-RO"/>
        </w:rPr>
        <w:t xml:space="preserve"> </w:t>
      </w:r>
      <w:r w:rsidRPr="00A724B4">
        <w:rPr>
          <w:sz w:val="22"/>
          <w:szCs w:val="22"/>
          <w:lang w:val="ro-RO"/>
        </w:rPr>
        <w:t>face</w:t>
      </w:r>
      <w:r w:rsidRPr="00A724B4">
        <w:rPr>
          <w:spacing w:val="6"/>
          <w:sz w:val="22"/>
          <w:szCs w:val="22"/>
          <w:lang w:val="ro-RO"/>
        </w:rPr>
        <w:t xml:space="preserve"> </w:t>
      </w:r>
      <w:r w:rsidRPr="00A724B4">
        <w:rPr>
          <w:sz w:val="22"/>
          <w:szCs w:val="22"/>
          <w:lang w:val="ro-RO"/>
        </w:rPr>
        <w:t>cu</w:t>
      </w:r>
      <w:r w:rsidR="0052167A" w:rsidRPr="00A724B4">
        <w:rPr>
          <w:sz w:val="22"/>
          <w:szCs w:val="22"/>
          <w:lang w:val="ro-RO"/>
        </w:rPr>
        <w:t xml:space="preserve"> </w:t>
      </w:r>
      <w:r w:rsidRPr="00A724B4">
        <w:rPr>
          <w:spacing w:val="-52"/>
          <w:sz w:val="22"/>
          <w:szCs w:val="22"/>
          <w:lang w:val="ro-RO"/>
        </w:rPr>
        <w:t xml:space="preserve"> </w:t>
      </w:r>
      <w:r w:rsidR="0052167A" w:rsidRPr="00A724B4">
        <w:rPr>
          <w:spacing w:val="-52"/>
          <w:sz w:val="22"/>
          <w:szCs w:val="22"/>
          <w:lang w:val="ro-RO"/>
        </w:rPr>
        <w:t xml:space="preserve">  </w:t>
      </w:r>
      <w:r w:rsidRPr="00A724B4">
        <w:rPr>
          <w:sz w:val="22"/>
          <w:szCs w:val="22"/>
          <w:lang w:val="ro-RO"/>
        </w:rPr>
        <w:t>minimum</w:t>
      </w:r>
      <w:r w:rsidRPr="00A724B4">
        <w:rPr>
          <w:spacing w:val="-3"/>
          <w:sz w:val="22"/>
          <w:szCs w:val="22"/>
          <w:lang w:val="ro-RO"/>
        </w:rPr>
        <w:t xml:space="preserve"> </w:t>
      </w:r>
      <w:r w:rsidRPr="00A724B4">
        <w:rPr>
          <w:sz w:val="22"/>
          <w:szCs w:val="22"/>
          <w:lang w:val="ro-RO"/>
        </w:rPr>
        <w:t>5 zile</w:t>
      </w:r>
      <w:r w:rsidRPr="00A724B4">
        <w:rPr>
          <w:spacing w:val="-2"/>
          <w:sz w:val="22"/>
          <w:szCs w:val="22"/>
          <w:lang w:val="ro-RO"/>
        </w:rPr>
        <w:t xml:space="preserve"> </w:t>
      </w:r>
      <w:r w:rsidRPr="00A724B4">
        <w:rPr>
          <w:sz w:val="22"/>
          <w:szCs w:val="22"/>
          <w:lang w:val="ro-RO"/>
        </w:rPr>
        <w:t>lucratoare</w:t>
      </w:r>
      <w:r w:rsidRPr="00A724B4">
        <w:rPr>
          <w:spacing w:val="-2"/>
          <w:sz w:val="22"/>
          <w:szCs w:val="22"/>
          <w:lang w:val="ro-RO"/>
        </w:rPr>
        <w:t xml:space="preserve"> </w:t>
      </w:r>
      <w:r w:rsidRPr="00A724B4">
        <w:rPr>
          <w:sz w:val="22"/>
          <w:szCs w:val="22"/>
          <w:lang w:val="ro-RO"/>
        </w:rPr>
        <w:t>înainte de prima</w:t>
      </w:r>
      <w:r w:rsidRPr="00A724B4">
        <w:rPr>
          <w:spacing w:val="-1"/>
          <w:sz w:val="22"/>
          <w:szCs w:val="22"/>
          <w:lang w:val="ro-RO"/>
        </w:rPr>
        <w:t xml:space="preserve"> </w:t>
      </w:r>
      <w:r w:rsidRPr="00A724B4">
        <w:rPr>
          <w:sz w:val="22"/>
          <w:szCs w:val="22"/>
          <w:lang w:val="ro-RO"/>
        </w:rPr>
        <w:t>zi</w:t>
      </w:r>
      <w:r w:rsidRPr="00A724B4">
        <w:rPr>
          <w:spacing w:val="1"/>
          <w:sz w:val="22"/>
          <w:szCs w:val="22"/>
          <w:lang w:val="ro-RO"/>
        </w:rPr>
        <w:t xml:space="preserve"> </w:t>
      </w:r>
      <w:r w:rsidRPr="00A724B4">
        <w:rPr>
          <w:sz w:val="22"/>
          <w:szCs w:val="22"/>
          <w:lang w:val="ro-RO"/>
        </w:rPr>
        <w:t>a</w:t>
      </w:r>
      <w:r w:rsidRPr="00A724B4">
        <w:rPr>
          <w:spacing w:val="-2"/>
          <w:sz w:val="22"/>
          <w:szCs w:val="22"/>
          <w:lang w:val="ro-RO"/>
        </w:rPr>
        <w:t xml:space="preserve"> </w:t>
      </w:r>
      <w:r w:rsidRPr="00A724B4">
        <w:rPr>
          <w:sz w:val="22"/>
          <w:szCs w:val="22"/>
          <w:lang w:val="ro-RO"/>
        </w:rPr>
        <w:t>intervalului</w:t>
      </w:r>
      <w:r w:rsidRPr="00A724B4">
        <w:rPr>
          <w:spacing w:val="1"/>
          <w:sz w:val="22"/>
          <w:szCs w:val="22"/>
          <w:lang w:val="ro-RO"/>
        </w:rPr>
        <w:t xml:space="preserve"> </w:t>
      </w:r>
      <w:r w:rsidRPr="00A724B4">
        <w:rPr>
          <w:sz w:val="22"/>
          <w:szCs w:val="22"/>
          <w:lang w:val="ro-RO"/>
        </w:rPr>
        <w:t>de</w:t>
      </w:r>
      <w:r w:rsidRPr="00A724B4">
        <w:rPr>
          <w:spacing w:val="-3"/>
          <w:sz w:val="22"/>
          <w:szCs w:val="22"/>
          <w:lang w:val="ro-RO"/>
        </w:rPr>
        <w:t xml:space="preserve"> </w:t>
      </w:r>
      <w:r w:rsidRPr="00A724B4">
        <w:rPr>
          <w:sz w:val="22"/>
          <w:szCs w:val="22"/>
          <w:lang w:val="ro-RO"/>
        </w:rPr>
        <w:t>livrare;</w:t>
      </w:r>
    </w:p>
    <w:p w14:paraId="1127CF66" w14:textId="098DD343" w:rsidR="00373B21" w:rsidRPr="00A724B4" w:rsidRDefault="00373B21" w:rsidP="00213C82">
      <w:pPr>
        <w:widowControl w:val="0"/>
        <w:numPr>
          <w:ilvl w:val="0"/>
          <w:numId w:val="22"/>
        </w:numPr>
        <w:tabs>
          <w:tab w:val="left" w:pos="719"/>
        </w:tabs>
        <w:autoSpaceDE w:val="0"/>
        <w:autoSpaceDN w:val="0"/>
        <w:spacing w:before="100" w:beforeAutospacing="1" w:after="100" w:afterAutospacing="1" w:line="280" w:lineRule="exact"/>
        <w:ind w:right="760" w:hanging="380"/>
        <w:jc w:val="both"/>
        <w:rPr>
          <w:sz w:val="22"/>
          <w:szCs w:val="22"/>
          <w:lang w:val="ro-RO"/>
        </w:rPr>
      </w:pPr>
      <w:r w:rsidRPr="00A724B4">
        <w:rPr>
          <w:sz w:val="22"/>
          <w:szCs w:val="22"/>
          <w:lang w:val="ro-RO"/>
        </w:rPr>
        <w:t>Lansarea</w:t>
      </w:r>
      <w:r w:rsidRPr="00A724B4">
        <w:rPr>
          <w:spacing w:val="20"/>
          <w:sz w:val="22"/>
          <w:szCs w:val="22"/>
          <w:lang w:val="ro-RO"/>
        </w:rPr>
        <w:t xml:space="preserve"> </w:t>
      </w:r>
      <w:r w:rsidRPr="00A724B4">
        <w:rPr>
          <w:sz w:val="22"/>
          <w:szCs w:val="22"/>
          <w:lang w:val="ro-RO"/>
        </w:rPr>
        <w:t>unui</w:t>
      </w:r>
      <w:r w:rsidRPr="00A724B4">
        <w:rPr>
          <w:spacing w:val="25"/>
          <w:sz w:val="22"/>
          <w:szCs w:val="22"/>
          <w:lang w:val="ro-RO"/>
        </w:rPr>
        <w:t xml:space="preserve"> </w:t>
      </w:r>
      <w:r w:rsidRPr="00A724B4">
        <w:rPr>
          <w:sz w:val="22"/>
          <w:szCs w:val="22"/>
          <w:lang w:val="ro-RO"/>
        </w:rPr>
        <w:t>produs</w:t>
      </w:r>
      <w:r w:rsidRPr="00A724B4">
        <w:rPr>
          <w:spacing w:val="21"/>
          <w:sz w:val="22"/>
          <w:szCs w:val="22"/>
          <w:lang w:val="ro-RO"/>
        </w:rPr>
        <w:t xml:space="preserve"> </w:t>
      </w:r>
      <w:r w:rsidRPr="00A724B4">
        <w:rPr>
          <w:sz w:val="22"/>
          <w:szCs w:val="22"/>
          <w:lang w:val="ro-RO"/>
        </w:rPr>
        <w:t>standard</w:t>
      </w:r>
      <w:r w:rsidR="00E214D2" w:rsidRPr="00A724B4">
        <w:rPr>
          <w:sz w:val="22"/>
          <w:szCs w:val="22"/>
          <w:lang w:val="ro-RO"/>
        </w:rPr>
        <w:t xml:space="preserve"> </w:t>
      </w:r>
      <w:r w:rsidRPr="00A724B4">
        <w:rPr>
          <w:sz w:val="22"/>
          <w:szCs w:val="22"/>
          <w:lang w:val="ro-RO"/>
        </w:rPr>
        <w:t>pentru</w:t>
      </w:r>
      <w:r w:rsidRPr="00A724B4">
        <w:rPr>
          <w:spacing w:val="23"/>
          <w:sz w:val="22"/>
          <w:szCs w:val="22"/>
          <w:lang w:val="ro-RO"/>
        </w:rPr>
        <w:t xml:space="preserve"> </w:t>
      </w:r>
      <w:r w:rsidRPr="00A724B4">
        <w:rPr>
          <w:sz w:val="22"/>
          <w:szCs w:val="22"/>
          <w:lang w:val="ro-RO"/>
        </w:rPr>
        <w:t>perioade</w:t>
      </w:r>
      <w:r w:rsidRPr="00A724B4">
        <w:rPr>
          <w:spacing w:val="20"/>
          <w:sz w:val="22"/>
          <w:szCs w:val="22"/>
          <w:lang w:val="ro-RO"/>
        </w:rPr>
        <w:t xml:space="preserve"> </w:t>
      </w:r>
      <w:r w:rsidRPr="00A724B4">
        <w:rPr>
          <w:sz w:val="22"/>
          <w:szCs w:val="22"/>
          <w:lang w:val="ro-RO"/>
        </w:rPr>
        <w:t>care</w:t>
      </w:r>
      <w:r w:rsidRPr="00A724B4">
        <w:rPr>
          <w:spacing w:val="23"/>
          <w:sz w:val="22"/>
          <w:szCs w:val="22"/>
          <w:lang w:val="ro-RO"/>
        </w:rPr>
        <w:t xml:space="preserve"> </w:t>
      </w:r>
      <w:r w:rsidRPr="00A724B4">
        <w:rPr>
          <w:sz w:val="22"/>
          <w:szCs w:val="22"/>
          <w:lang w:val="ro-RO"/>
        </w:rPr>
        <w:t>depășesc</w:t>
      </w:r>
      <w:r w:rsidRPr="00A724B4">
        <w:rPr>
          <w:spacing w:val="23"/>
          <w:sz w:val="22"/>
          <w:szCs w:val="22"/>
          <w:lang w:val="ro-RO"/>
        </w:rPr>
        <w:t xml:space="preserve"> </w:t>
      </w:r>
      <w:r w:rsidRPr="00A724B4">
        <w:rPr>
          <w:sz w:val="22"/>
          <w:szCs w:val="22"/>
          <w:lang w:val="ro-RO"/>
        </w:rPr>
        <w:t>o</w:t>
      </w:r>
      <w:r w:rsidRPr="00A724B4">
        <w:rPr>
          <w:spacing w:val="20"/>
          <w:sz w:val="22"/>
          <w:szCs w:val="22"/>
          <w:lang w:val="ro-RO"/>
        </w:rPr>
        <w:t xml:space="preserve"> </w:t>
      </w:r>
      <w:r w:rsidRPr="00A724B4">
        <w:rPr>
          <w:sz w:val="22"/>
          <w:szCs w:val="22"/>
          <w:lang w:val="ro-RO"/>
        </w:rPr>
        <w:t>lună</w:t>
      </w:r>
      <w:r w:rsidRPr="00A724B4">
        <w:rPr>
          <w:spacing w:val="20"/>
          <w:sz w:val="22"/>
          <w:szCs w:val="22"/>
          <w:lang w:val="ro-RO"/>
        </w:rPr>
        <w:t xml:space="preserve"> </w:t>
      </w:r>
      <w:r w:rsidRPr="00A724B4">
        <w:rPr>
          <w:sz w:val="22"/>
          <w:szCs w:val="22"/>
          <w:lang w:val="ro-RO"/>
        </w:rPr>
        <w:t>se</w:t>
      </w:r>
      <w:r w:rsidRPr="00A724B4">
        <w:rPr>
          <w:spacing w:val="20"/>
          <w:sz w:val="22"/>
          <w:szCs w:val="22"/>
          <w:lang w:val="ro-RO"/>
        </w:rPr>
        <w:t xml:space="preserve"> </w:t>
      </w:r>
      <w:r w:rsidRPr="00A724B4">
        <w:rPr>
          <w:sz w:val="22"/>
          <w:szCs w:val="22"/>
          <w:lang w:val="ro-RO"/>
        </w:rPr>
        <w:t>face</w:t>
      </w:r>
      <w:r w:rsidRPr="00A724B4">
        <w:rPr>
          <w:spacing w:val="20"/>
          <w:sz w:val="22"/>
          <w:szCs w:val="22"/>
          <w:lang w:val="ro-RO"/>
        </w:rPr>
        <w:t xml:space="preserve"> </w:t>
      </w:r>
      <w:r w:rsidRPr="00A724B4">
        <w:rPr>
          <w:sz w:val="22"/>
          <w:szCs w:val="22"/>
          <w:lang w:val="ro-RO"/>
        </w:rPr>
        <w:t>cu</w:t>
      </w:r>
      <w:r w:rsidRPr="00A724B4">
        <w:rPr>
          <w:spacing w:val="23"/>
          <w:sz w:val="22"/>
          <w:szCs w:val="22"/>
          <w:lang w:val="ro-RO"/>
        </w:rPr>
        <w:t xml:space="preserve"> </w:t>
      </w:r>
      <w:r w:rsidRPr="00A724B4">
        <w:rPr>
          <w:sz w:val="22"/>
          <w:szCs w:val="22"/>
          <w:lang w:val="ro-RO"/>
        </w:rPr>
        <w:t>minimum</w:t>
      </w:r>
      <w:r w:rsidRPr="00A724B4">
        <w:rPr>
          <w:spacing w:val="23"/>
          <w:sz w:val="22"/>
          <w:szCs w:val="22"/>
          <w:lang w:val="ro-RO"/>
        </w:rPr>
        <w:t xml:space="preserve"> </w:t>
      </w:r>
      <w:r w:rsidRPr="00A724B4">
        <w:rPr>
          <w:sz w:val="22"/>
          <w:szCs w:val="22"/>
          <w:lang w:val="ro-RO"/>
        </w:rPr>
        <w:t>o</w:t>
      </w:r>
      <w:r w:rsidRPr="00A724B4">
        <w:rPr>
          <w:spacing w:val="20"/>
          <w:sz w:val="22"/>
          <w:szCs w:val="22"/>
          <w:lang w:val="ro-RO"/>
        </w:rPr>
        <w:t xml:space="preserve"> </w:t>
      </w:r>
      <w:r w:rsidRPr="00A724B4">
        <w:rPr>
          <w:sz w:val="22"/>
          <w:szCs w:val="22"/>
          <w:lang w:val="ro-RO"/>
        </w:rPr>
        <w:t>lună</w:t>
      </w:r>
      <w:r w:rsidR="00F22DC1" w:rsidRPr="00A724B4">
        <w:rPr>
          <w:sz w:val="22"/>
          <w:szCs w:val="22"/>
          <w:lang w:val="ro-RO"/>
        </w:rPr>
        <w:t xml:space="preserve"> </w:t>
      </w:r>
      <w:r w:rsidRPr="00A724B4">
        <w:rPr>
          <w:spacing w:val="-52"/>
          <w:sz w:val="22"/>
          <w:szCs w:val="22"/>
          <w:lang w:val="ro-RO"/>
        </w:rPr>
        <w:t xml:space="preserve"> </w:t>
      </w:r>
      <w:r w:rsidRPr="00A724B4">
        <w:rPr>
          <w:sz w:val="22"/>
          <w:szCs w:val="22"/>
          <w:lang w:val="ro-RO"/>
        </w:rPr>
        <w:t>înainte</w:t>
      </w:r>
      <w:r w:rsidRPr="00A724B4">
        <w:rPr>
          <w:spacing w:val="-1"/>
          <w:sz w:val="22"/>
          <w:szCs w:val="22"/>
          <w:lang w:val="ro-RO"/>
        </w:rPr>
        <w:t xml:space="preserve"> </w:t>
      </w:r>
      <w:r w:rsidRPr="00A724B4">
        <w:rPr>
          <w:sz w:val="22"/>
          <w:szCs w:val="22"/>
          <w:lang w:val="ro-RO"/>
        </w:rPr>
        <w:t>de prima</w:t>
      </w:r>
      <w:r w:rsidRPr="00A724B4">
        <w:rPr>
          <w:spacing w:val="-2"/>
          <w:sz w:val="22"/>
          <w:szCs w:val="22"/>
          <w:lang w:val="ro-RO"/>
        </w:rPr>
        <w:t xml:space="preserve"> </w:t>
      </w:r>
      <w:r w:rsidRPr="00A724B4">
        <w:rPr>
          <w:sz w:val="22"/>
          <w:szCs w:val="22"/>
          <w:lang w:val="ro-RO"/>
        </w:rPr>
        <w:t>zi</w:t>
      </w:r>
      <w:r w:rsidRPr="00A724B4">
        <w:rPr>
          <w:spacing w:val="-2"/>
          <w:sz w:val="22"/>
          <w:szCs w:val="22"/>
          <w:lang w:val="ro-RO"/>
        </w:rPr>
        <w:t xml:space="preserve"> </w:t>
      </w:r>
      <w:r w:rsidRPr="00A724B4">
        <w:rPr>
          <w:sz w:val="22"/>
          <w:szCs w:val="22"/>
          <w:lang w:val="ro-RO"/>
        </w:rPr>
        <w:t>a intervalului</w:t>
      </w:r>
      <w:r w:rsidRPr="00A724B4">
        <w:rPr>
          <w:spacing w:val="1"/>
          <w:sz w:val="22"/>
          <w:szCs w:val="22"/>
          <w:lang w:val="ro-RO"/>
        </w:rPr>
        <w:t xml:space="preserve"> </w:t>
      </w:r>
      <w:r w:rsidRPr="00A724B4">
        <w:rPr>
          <w:sz w:val="22"/>
          <w:szCs w:val="22"/>
          <w:lang w:val="ro-RO"/>
        </w:rPr>
        <w:t>de</w:t>
      </w:r>
      <w:r w:rsidRPr="00A724B4">
        <w:rPr>
          <w:spacing w:val="-1"/>
          <w:sz w:val="22"/>
          <w:szCs w:val="22"/>
          <w:lang w:val="ro-RO"/>
        </w:rPr>
        <w:t xml:space="preserve"> </w:t>
      </w:r>
      <w:r w:rsidRPr="00A724B4">
        <w:rPr>
          <w:sz w:val="22"/>
          <w:szCs w:val="22"/>
          <w:lang w:val="ro-RO"/>
        </w:rPr>
        <w:t>livrare.</w:t>
      </w:r>
    </w:p>
    <w:p w14:paraId="7B0C3E31" w14:textId="77777777" w:rsidR="000E0C74" w:rsidRPr="00A724B4" w:rsidRDefault="00373B21" w:rsidP="00213C82">
      <w:pPr>
        <w:widowControl w:val="0"/>
        <w:numPr>
          <w:ilvl w:val="0"/>
          <w:numId w:val="21"/>
        </w:numPr>
        <w:tabs>
          <w:tab w:val="left" w:pos="664"/>
        </w:tabs>
        <w:autoSpaceDE w:val="0"/>
        <w:autoSpaceDN w:val="0"/>
        <w:spacing w:before="100" w:beforeAutospacing="1" w:after="100" w:afterAutospacing="1" w:line="280" w:lineRule="exact"/>
        <w:ind w:right="4923" w:firstLine="0"/>
        <w:outlineLvl w:val="0"/>
        <w:rPr>
          <w:b/>
          <w:bCs/>
          <w:sz w:val="22"/>
          <w:szCs w:val="22"/>
          <w:lang w:val="ro-RO"/>
        </w:rPr>
      </w:pPr>
      <w:r w:rsidRPr="00A724B4">
        <w:rPr>
          <w:b/>
          <w:bCs/>
          <w:sz w:val="22"/>
          <w:szCs w:val="22"/>
          <w:lang w:val="ro-RO"/>
        </w:rPr>
        <w:t>ETAPELE SESIUNII DE TRANZACŢIONARE</w:t>
      </w:r>
      <w:r w:rsidRPr="00A724B4">
        <w:rPr>
          <w:b/>
          <w:bCs/>
          <w:spacing w:val="-52"/>
          <w:sz w:val="22"/>
          <w:szCs w:val="22"/>
          <w:lang w:val="ro-RO"/>
        </w:rPr>
        <w:t xml:space="preserve"> </w:t>
      </w:r>
    </w:p>
    <w:p w14:paraId="3F4C239E" w14:textId="706202A4" w:rsidR="00373B21" w:rsidRPr="00A724B4" w:rsidRDefault="00373B21" w:rsidP="00213C82">
      <w:pPr>
        <w:widowControl w:val="0"/>
        <w:tabs>
          <w:tab w:val="left" w:pos="664"/>
        </w:tabs>
        <w:autoSpaceDE w:val="0"/>
        <w:autoSpaceDN w:val="0"/>
        <w:spacing w:before="100" w:beforeAutospacing="1" w:after="100" w:afterAutospacing="1" w:line="280" w:lineRule="exact"/>
        <w:ind w:left="380" w:right="4923" w:hanging="380"/>
        <w:outlineLvl w:val="0"/>
        <w:rPr>
          <w:b/>
          <w:bCs/>
          <w:sz w:val="22"/>
          <w:szCs w:val="22"/>
          <w:lang w:val="ro-RO"/>
        </w:rPr>
      </w:pPr>
      <w:r w:rsidRPr="00A724B4">
        <w:rPr>
          <w:b/>
          <w:bCs/>
          <w:sz w:val="22"/>
          <w:szCs w:val="22"/>
          <w:lang w:val="ro-RO"/>
        </w:rPr>
        <w:t>Art. 17</w:t>
      </w:r>
    </w:p>
    <w:p w14:paraId="66FF3AA4" w14:textId="52E3E6E3" w:rsidR="00373B21" w:rsidRPr="00A724B4" w:rsidRDefault="00373B21" w:rsidP="00213C82">
      <w:pPr>
        <w:widowControl w:val="0"/>
        <w:numPr>
          <w:ilvl w:val="0"/>
          <w:numId w:val="17"/>
        </w:numPr>
        <w:tabs>
          <w:tab w:val="left" w:pos="709"/>
        </w:tabs>
        <w:autoSpaceDE w:val="0"/>
        <w:autoSpaceDN w:val="0"/>
        <w:spacing w:before="100" w:beforeAutospacing="1" w:after="100" w:afterAutospacing="1" w:line="280" w:lineRule="exact"/>
        <w:ind w:right="760" w:hanging="380"/>
        <w:jc w:val="both"/>
        <w:rPr>
          <w:sz w:val="22"/>
          <w:szCs w:val="22"/>
          <w:lang w:val="ro-RO"/>
        </w:rPr>
      </w:pPr>
      <w:r w:rsidRPr="00A724B4">
        <w:rPr>
          <w:sz w:val="22"/>
          <w:szCs w:val="22"/>
          <w:lang w:val="ro-RO"/>
        </w:rPr>
        <w:t>Începând</w:t>
      </w:r>
      <w:r w:rsidRPr="00A724B4">
        <w:rPr>
          <w:spacing w:val="12"/>
          <w:sz w:val="22"/>
          <w:szCs w:val="22"/>
          <w:lang w:val="ro-RO"/>
        </w:rPr>
        <w:t xml:space="preserve"> </w:t>
      </w:r>
      <w:r w:rsidRPr="00A724B4">
        <w:rPr>
          <w:sz w:val="22"/>
          <w:szCs w:val="22"/>
          <w:lang w:val="ro-RO"/>
        </w:rPr>
        <w:t>cu</w:t>
      </w:r>
      <w:r w:rsidRPr="00A724B4">
        <w:rPr>
          <w:spacing w:val="12"/>
          <w:sz w:val="22"/>
          <w:szCs w:val="22"/>
          <w:lang w:val="ro-RO"/>
        </w:rPr>
        <w:t xml:space="preserve"> </w:t>
      </w:r>
      <w:r w:rsidRPr="00A724B4">
        <w:rPr>
          <w:sz w:val="22"/>
          <w:szCs w:val="22"/>
          <w:lang w:val="ro-RO"/>
        </w:rPr>
        <w:t>ora</w:t>
      </w:r>
      <w:r w:rsidRPr="00A724B4">
        <w:rPr>
          <w:spacing w:val="12"/>
          <w:sz w:val="22"/>
          <w:szCs w:val="22"/>
          <w:lang w:val="ro-RO"/>
        </w:rPr>
        <w:t xml:space="preserve"> </w:t>
      </w:r>
      <w:r w:rsidRPr="00A724B4">
        <w:rPr>
          <w:sz w:val="22"/>
          <w:szCs w:val="22"/>
          <w:lang w:val="ro-RO"/>
        </w:rPr>
        <w:t>de</w:t>
      </w:r>
      <w:r w:rsidRPr="00A724B4">
        <w:rPr>
          <w:spacing w:val="13"/>
          <w:sz w:val="22"/>
          <w:szCs w:val="22"/>
          <w:lang w:val="ro-RO"/>
        </w:rPr>
        <w:t xml:space="preserve"> </w:t>
      </w:r>
      <w:r w:rsidRPr="00A724B4">
        <w:rPr>
          <w:sz w:val="22"/>
          <w:szCs w:val="22"/>
          <w:lang w:val="ro-RO"/>
        </w:rPr>
        <w:t>deschidere</w:t>
      </w:r>
      <w:r w:rsidRPr="00A724B4">
        <w:rPr>
          <w:spacing w:val="12"/>
          <w:sz w:val="22"/>
          <w:szCs w:val="22"/>
          <w:lang w:val="ro-RO"/>
        </w:rPr>
        <w:t xml:space="preserve"> </w:t>
      </w:r>
      <w:r w:rsidRPr="00A724B4">
        <w:rPr>
          <w:sz w:val="22"/>
          <w:szCs w:val="22"/>
          <w:lang w:val="ro-RO"/>
        </w:rPr>
        <w:t>a</w:t>
      </w:r>
      <w:r w:rsidRPr="00A724B4">
        <w:rPr>
          <w:spacing w:val="16"/>
          <w:sz w:val="22"/>
          <w:szCs w:val="22"/>
          <w:lang w:val="ro-RO"/>
        </w:rPr>
        <w:t xml:space="preserve"> </w:t>
      </w:r>
      <w:r w:rsidRPr="00A724B4">
        <w:rPr>
          <w:sz w:val="22"/>
          <w:szCs w:val="22"/>
          <w:lang w:val="ro-RO"/>
        </w:rPr>
        <w:t>şedinţei</w:t>
      </w:r>
      <w:r w:rsidRPr="00A724B4">
        <w:rPr>
          <w:spacing w:val="13"/>
          <w:sz w:val="22"/>
          <w:szCs w:val="22"/>
          <w:lang w:val="ro-RO"/>
        </w:rPr>
        <w:t xml:space="preserve"> </w:t>
      </w:r>
      <w:r w:rsidRPr="00A724B4">
        <w:rPr>
          <w:sz w:val="22"/>
          <w:szCs w:val="22"/>
          <w:lang w:val="ro-RO"/>
        </w:rPr>
        <w:t>de</w:t>
      </w:r>
      <w:r w:rsidRPr="00A724B4">
        <w:rPr>
          <w:spacing w:val="10"/>
          <w:sz w:val="22"/>
          <w:szCs w:val="22"/>
          <w:lang w:val="ro-RO"/>
        </w:rPr>
        <w:t xml:space="preserve"> </w:t>
      </w:r>
      <w:r w:rsidRPr="00A724B4">
        <w:rPr>
          <w:sz w:val="22"/>
          <w:szCs w:val="22"/>
          <w:lang w:val="ro-RO"/>
        </w:rPr>
        <w:t>tranzacţionare</w:t>
      </w:r>
      <w:r w:rsidRPr="00A724B4">
        <w:rPr>
          <w:spacing w:val="13"/>
          <w:sz w:val="22"/>
          <w:szCs w:val="22"/>
          <w:lang w:val="ro-RO"/>
        </w:rPr>
        <w:t xml:space="preserve"> </w:t>
      </w:r>
      <w:r w:rsidR="00647291" w:rsidRPr="00A724B4">
        <w:rPr>
          <w:sz w:val="22"/>
          <w:szCs w:val="22"/>
          <w:lang w:val="ro-RO"/>
        </w:rPr>
        <w:t>Participanții</w:t>
      </w:r>
      <w:r w:rsidRPr="00A724B4">
        <w:rPr>
          <w:spacing w:val="10"/>
          <w:sz w:val="22"/>
          <w:szCs w:val="22"/>
          <w:lang w:val="ro-RO"/>
        </w:rPr>
        <w:t xml:space="preserve"> </w:t>
      </w:r>
      <w:r w:rsidRPr="00A724B4">
        <w:rPr>
          <w:sz w:val="22"/>
          <w:szCs w:val="22"/>
          <w:lang w:val="ro-RO"/>
        </w:rPr>
        <w:t>introduc</w:t>
      </w:r>
      <w:r w:rsidRPr="00A724B4">
        <w:rPr>
          <w:spacing w:val="12"/>
          <w:sz w:val="22"/>
          <w:szCs w:val="22"/>
          <w:lang w:val="ro-RO"/>
        </w:rPr>
        <w:t xml:space="preserve"> </w:t>
      </w:r>
      <w:r w:rsidRPr="00A724B4">
        <w:rPr>
          <w:sz w:val="22"/>
          <w:szCs w:val="22"/>
          <w:lang w:val="ro-RO"/>
        </w:rPr>
        <w:t>Ordine.</w:t>
      </w:r>
      <w:r w:rsidRPr="00A724B4">
        <w:rPr>
          <w:spacing w:val="13"/>
          <w:sz w:val="22"/>
          <w:szCs w:val="22"/>
          <w:lang w:val="ro-RO"/>
        </w:rPr>
        <w:t xml:space="preserve"> </w:t>
      </w:r>
      <w:r w:rsidRPr="00A724B4">
        <w:rPr>
          <w:sz w:val="22"/>
          <w:szCs w:val="22"/>
          <w:lang w:val="ro-RO"/>
        </w:rPr>
        <w:t>Acestea</w:t>
      </w:r>
      <w:r w:rsidRPr="00A724B4">
        <w:rPr>
          <w:spacing w:val="12"/>
          <w:sz w:val="22"/>
          <w:szCs w:val="22"/>
          <w:lang w:val="ro-RO"/>
        </w:rPr>
        <w:t xml:space="preserve"> </w:t>
      </w:r>
      <w:r w:rsidRPr="00A724B4">
        <w:rPr>
          <w:sz w:val="22"/>
          <w:szCs w:val="22"/>
          <w:lang w:val="ro-RO"/>
        </w:rPr>
        <w:t>sunt</w:t>
      </w:r>
      <w:r w:rsidR="00647291" w:rsidRPr="00A724B4">
        <w:rPr>
          <w:sz w:val="22"/>
          <w:szCs w:val="22"/>
          <w:lang w:val="ro-RO"/>
        </w:rPr>
        <w:t xml:space="preserve"> </w:t>
      </w:r>
      <w:r w:rsidRPr="00A724B4">
        <w:rPr>
          <w:spacing w:val="-52"/>
          <w:sz w:val="22"/>
          <w:szCs w:val="22"/>
          <w:lang w:val="ro-RO"/>
        </w:rPr>
        <w:t xml:space="preserve"> </w:t>
      </w:r>
      <w:r w:rsidRPr="00A724B4">
        <w:rPr>
          <w:sz w:val="22"/>
          <w:szCs w:val="22"/>
          <w:lang w:val="ro-RO"/>
        </w:rPr>
        <w:t>validate</w:t>
      </w:r>
      <w:r w:rsidRPr="00A724B4">
        <w:rPr>
          <w:spacing w:val="-1"/>
          <w:sz w:val="22"/>
          <w:szCs w:val="22"/>
          <w:lang w:val="ro-RO"/>
        </w:rPr>
        <w:t xml:space="preserve"> </w:t>
      </w:r>
      <w:r w:rsidRPr="00A724B4">
        <w:rPr>
          <w:sz w:val="22"/>
          <w:szCs w:val="22"/>
          <w:lang w:val="ro-RO"/>
        </w:rPr>
        <w:t>numai</w:t>
      </w:r>
      <w:r w:rsidRPr="00A724B4">
        <w:rPr>
          <w:spacing w:val="1"/>
          <w:sz w:val="22"/>
          <w:szCs w:val="22"/>
          <w:lang w:val="ro-RO"/>
        </w:rPr>
        <w:t xml:space="preserve"> </w:t>
      </w:r>
      <w:r w:rsidRPr="00A724B4">
        <w:rPr>
          <w:sz w:val="22"/>
          <w:szCs w:val="22"/>
          <w:lang w:val="ro-RO"/>
        </w:rPr>
        <w:t>dacă</w:t>
      </w:r>
      <w:r w:rsidRPr="00A724B4">
        <w:rPr>
          <w:spacing w:val="-2"/>
          <w:sz w:val="22"/>
          <w:szCs w:val="22"/>
          <w:lang w:val="ro-RO"/>
        </w:rPr>
        <w:t xml:space="preserve"> </w:t>
      </w:r>
      <w:r w:rsidRPr="00A724B4">
        <w:rPr>
          <w:sz w:val="22"/>
          <w:szCs w:val="22"/>
          <w:lang w:val="ro-RO"/>
        </w:rPr>
        <w:t>îndeplinesc,</w:t>
      </w:r>
      <w:r w:rsidRPr="00A724B4">
        <w:rPr>
          <w:spacing w:val="-3"/>
          <w:sz w:val="22"/>
          <w:szCs w:val="22"/>
          <w:lang w:val="ro-RO"/>
        </w:rPr>
        <w:t xml:space="preserve"> </w:t>
      </w:r>
      <w:r w:rsidRPr="00A724B4">
        <w:rPr>
          <w:sz w:val="22"/>
          <w:szCs w:val="22"/>
          <w:lang w:val="ro-RO"/>
        </w:rPr>
        <w:t>cumulativ, următoarele condiţii:</w:t>
      </w:r>
    </w:p>
    <w:p w14:paraId="13F26C10" w14:textId="77777777" w:rsidR="00A86F10" w:rsidRPr="00A724B4" w:rsidRDefault="00373B21" w:rsidP="00213C82">
      <w:pPr>
        <w:widowControl w:val="0"/>
        <w:numPr>
          <w:ilvl w:val="1"/>
          <w:numId w:val="17"/>
        </w:numPr>
        <w:tabs>
          <w:tab w:val="left" w:pos="1474"/>
          <w:tab w:val="left" w:pos="1475"/>
        </w:tabs>
        <w:autoSpaceDE w:val="0"/>
        <w:autoSpaceDN w:val="0"/>
        <w:spacing w:before="100" w:beforeAutospacing="1" w:after="100" w:afterAutospacing="1" w:line="280" w:lineRule="exact"/>
        <w:ind w:hanging="361"/>
        <w:rPr>
          <w:sz w:val="22"/>
          <w:szCs w:val="22"/>
          <w:lang w:val="ro-RO"/>
        </w:rPr>
      </w:pPr>
      <w:r w:rsidRPr="00A724B4">
        <w:rPr>
          <w:sz w:val="22"/>
          <w:szCs w:val="22"/>
          <w:lang w:val="ro-RO"/>
        </w:rPr>
        <w:t>menţionarea</w:t>
      </w:r>
      <w:r w:rsidRPr="00A724B4">
        <w:rPr>
          <w:spacing w:val="-3"/>
          <w:sz w:val="22"/>
          <w:szCs w:val="22"/>
          <w:lang w:val="ro-RO"/>
        </w:rPr>
        <w:t xml:space="preserve"> </w:t>
      </w:r>
      <w:r w:rsidRPr="00A724B4">
        <w:rPr>
          <w:sz w:val="22"/>
          <w:szCs w:val="22"/>
          <w:lang w:val="ro-RO"/>
        </w:rPr>
        <w:t>cantităţii,</w:t>
      </w:r>
      <w:r w:rsidRPr="00A724B4">
        <w:rPr>
          <w:spacing w:val="-5"/>
          <w:sz w:val="22"/>
          <w:szCs w:val="22"/>
          <w:lang w:val="ro-RO"/>
        </w:rPr>
        <w:t xml:space="preserve"> </w:t>
      </w:r>
      <w:r w:rsidRPr="00A724B4">
        <w:rPr>
          <w:sz w:val="22"/>
          <w:szCs w:val="22"/>
          <w:lang w:val="ro-RO"/>
        </w:rPr>
        <w:t>a</w:t>
      </w:r>
      <w:r w:rsidRPr="00A724B4">
        <w:rPr>
          <w:spacing w:val="-3"/>
          <w:sz w:val="22"/>
          <w:szCs w:val="22"/>
          <w:lang w:val="ro-RO"/>
        </w:rPr>
        <w:t xml:space="preserve"> </w:t>
      </w:r>
      <w:r w:rsidRPr="00A724B4">
        <w:rPr>
          <w:sz w:val="22"/>
          <w:szCs w:val="22"/>
          <w:lang w:val="ro-RO"/>
        </w:rPr>
        <w:t>preţului</w:t>
      </w:r>
      <w:r w:rsidRPr="00A724B4">
        <w:rPr>
          <w:spacing w:val="-1"/>
          <w:sz w:val="22"/>
          <w:szCs w:val="22"/>
          <w:lang w:val="ro-RO"/>
        </w:rPr>
        <w:t xml:space="preserve"> </w:t>
      </w:r>
      <w:r w:rsidRPr="00A724B4">
        <w:rPr>
          <w:sz w:val="22"/>
          <w:szCs w:val="22"/>
          <w:lang w:val="ro-RO"/>
        </w:rPr>
        <w:t>şi</w:t>
      </w:r>
      <w:r w:rsidRPr="00A724B4">
        <w:rPr>
          <w:spacing w:val="-2"/>
          <w:sz w:val="22"/>
          <w:szCs w:val="22"/>
          <w:lang w:val="ro-RO"/>
        </w:rPr>
        <w:t xml:space="preserve"> </w:t>
      </w:r>
      <w:r w:rsidRPr="00A724B4">
        <w:rPr>
          <w:sz w:val="22"/>
          <w:szCs w:val="22"/>
          <w:lang w:val="ro-RO"/>
        </w:rPr>
        <w:t>a</w:t>
      </w:r>
      <w:r w:rsidRPr="00A724B4">
        <w:rPr>
          <w:spacing w:val="-4"/>
          <w:sz w:val="22"/>
          <w:szCs w:val="22"/>
          <w:lang w:val="ro-RO"/>
        </w:rPr>
        <w:t xml:space="preserve"> </w:t>
      </w:r>
      <w:r w:rsidRPr="00A724B4">
        <w:rPr>
          <w:sz w:val="22"/>
          <w:szCs w:val="22"/>
          <w:lang w:val="ro-RO"/>
        </w:rPr>
        <w:t>termenului</w:t>
      </w:r>
      <w:r w:rsidRPr="00A724B4">
        <w:rPr>
          <w:spacing w:val="-2"/>
          <w:sz w:val="22"/>
          <w:szCs w:val="22"/>
          <w:lang w:val="ro-RO"/>
        </w:rPr>
        <w:t xml:space="preserve"> </w:t>
      </w:r>
      <w:r w:rsidRPr="00A724B4">
        <w:rPr>
          <w:sz w:val="22"/>
          <w:szCs w:val="22"/>
          <w:lang w:val="ro-RO"/>
        </w:rPr>
        <w:t>de</w:t>
      </w:r>
      <w:r w:rsidRPr="00A724B4">
        <w:rPr>
          <w:spacing w:val="-2"/>
          <w:sz w:val="22"/>
          <w:szCs w:val="22"/>
          <w:lang w:val="ro-RO"/>
        </w:rPr>
        <w:t xml:space="preserve"> </w:t>
      </w:r>
      <w:r w:rsidRPr="00A724B4">
        <w:rPr>
          <w:sz w:val="22"/>
          <w:szCs w:val="22"/>
          <w:lang w:val="ro-RO"/>
        </w:rPr>
        <w:t>valabilitate</w:t>
      </w:r>
      <w:r w:rsidRPr="00A724B4">
        <w:rPr>
          <w:spacing w:val="-5"/>
          <w:sz w:val="22"/>
          <w:szCs w:val="22"/>
          <w:lang w:val="ro-RO"/>
        </w:rPr>
        <w:t xml:space="preserve"> </w:t>
      </w:r>
      <w:r w:rsidRPr="00A724B4">
        <w:rPr>
          <w:sz w:val="22"/>
          <w:szCs w:val="22"/>
          <w:lang w:val="ro-RO"/>
        </w:rPr>
        <w:t>a</w:t>
      </w:r>
      <w:r w:rsidRPr="00A724B4">
        <w:rPr>
          <w:spacing w:val="3"/>
          <w:sz w:val="22"/>
          <w:szCs w:val="22"/>
          <w:lang w:val="ro-RO"/>
        </w:rPr>
        <w:t xml:space="preserve"> </w:t>
      </w:r>
      <w:r w:rsidRPr="00A724B4">
        <w:rPr>
          <w:sz w:val="22"/>
          <w:szCs w:val="22"/>
          <w:lang w:val="ro-RO"/>
        </w:rPr>
        <w:t>Ordinului;</w:t>
      </w:r>
    </w:p>
    <w:p w14:paraId="187E9905" w14:textId="5F81DC6F" w:rsidR="00373B21" w:rsidRPr="00A724B4" w:rsidRDefault="00373B21" w:rsidP="00213C82">
      <w:pPr>
        <w:widowControl w:val="0"/>
        <w:numPr>
          <w:ilvl w:val="1"/>
          <w:numId w:val="17"/>
        </w:numPr>
        <w:tabs>
          <w:tab w:val="left" w:pos="1474"/>
          <w:tab w:val="left" w:pos="1475"/>
        </w:tabs>
        <w:autoSpaceDE w:val="0"/>
        <w:autoSpaceDN w:val="0"/>
        <w:spacing w:before="100" w:beforeAutospacing="1" w:after="100" w:afterAutospacing="1" w:line="280" w:lineRule="exact"/>
        <w:ind w:hanging="361"/>
        <w:rPr>
          <w:sz w:val="22"/>
          <w:szCs w:val="22"/>
          <w:lang w:val="ro-RO"/>
        </w:rPr>
      </w:pPr>
      <w:proofErr w:type="spellStart"/>
      <w:r w:rsidRPr="00A724B4">
        <w:rPr>
          <w:sz w:val="22"/>
          <w:szCs w:val="22"/>
        </w:rPr>
        <w:t>existenţa</w:t>
      </w:r>
      <w:proofErr w:type="spellEnd"/>
      <w:r w:rsidRPr="00A724B4">
        <w:rPr>
          <w:sz w:val="22"/>
          <w:szCs w:val="22"/>
        </w:rPr>
        <w:t xml:space="preserve"> </w:t>
      </w:r>
      <w:proofErr w:type="spellStart"/>
      <w:r w:rsidRPr="00A724B4">
        <w:rPr>
          <w:sz w:val="22"/>
          <w:szCs w:val="22"/>
        </w:rPr>
        <w:t>în</w:t>
      </w:r>
      <w:proofErr w:type="spellEnd"/>
      <w:r w:rsidRPr="00A724B4">
        <w:rPr>
          <w:sz w:val="22"/>
          <w:szCs w:val="22"/>
        </w:rPr>
        <w:t xml:space="preserve"> </w:t>
      </w:r>
      <w:proofErr w:type="spellStart"/>
      <w:r w:rsidRPr="00A724B4">
        <w:rPr>
          <w:sz w:val="22"/>
          <w:szCs w:val="22"/>
        </w:rPr>
        <w:t>contul</w:t>
      </w:r>
      <w:proofErr w:type="spellEnd"/>
      <w:r w:rsidRPr="00A724B4">
        <w:rPr>
          <w:sz w:val="22"/>
          <w:szCs w:val="22"/>
        </w:rPr>
        <w:t xml:space="preserve"> de </w:t>
      </w:r>
      <w:proofErr w:type="spellStart"/>
      <w:r w:rsidRPr="00A724B4">
        <w:rPr>
          <w:sz w:val="22"/>
          <w:szCs w:val="22"/>
        </w:rPr>
        <w:t>garanţii</w:t>
      </w:r>
      <w:proofErr w:type="spellEnd"/>
      <w:r w:rsidRPr="00A724B4">
        <w:rPr>
          <w:sz w:val="22"/>
          <w:szCs w:val="22"/>
        </w:rPr>
        <w:t xml:space="preserve"> a </w:t>
      </w:r>
      <w:proofErr w:type="spellStart"/>
      <w:r w:rsidRPr="00A724B4">
        <w:rPr>
          <w:sz w:val="22"/>
          <w:szCs w:val="22"/>
        </w:rPr>
        <w:t>unei</w:t>
      </w:r>
      <w:proofErr w:type="spellEnd"/>
      <w:r w:rsidRPr="00A724B4">
        <w:rPr>
          <w:sz w:val="22"/>
          <w:szCs w:val="22"/>
        </w:rPr>
        <w:t xml:space="preserve"> </w:t>
      </w:r>
      <w:proofErr w:type="spellStart"/>
      <w:r w:rsidRPr="00A724B4">
        <w:rPr>
          <w:sz w:val="22"/>
          <w:szCs w:val="22"/>
        </w:rPr>
        <w:t>sume</w:t>
      </w:r>
      <w:proofErr w:type="spellEnd"/>
      <w:r w:rsidRPr="00A724B4">
        <w:rPr>
          <w:sz w:val="22"/>
          <w:szCs w:val="22"/>
        </w:rPr>
        <w:t xml:space="preserve"> </w:t>
      </w:r>
      <w:proofErr w:type="spellStart"/>
      <w:r w:rsidRPr="00A724B4">
        <w:rPr>
          <w:sz w:val="22"/>
          <w:szCs w:val="22"/>
        </w:rPr>
        <w:t>disponibile</w:t>
      </w:r>
      <w:proofErr w:type="spellEnd"/>
      <w:r w:rsidRPr="00A724B4">
        <w:rPr>
          <w:sz w:val="22"/>
          <w:szCs w:val="22"/>
        </w:rPr>
        <w:t xml:space="preserve"> </w:t>
      </w:r>
      <w:proofErr w:type="spellStart"/>
      <w:r w:rsidRPr="00A724B4">
        <w:rPr>
          <w:sz w:val="22"/>
          <w:szCs w:val="22"/>
        </w:rPr>
        <w:t>mai</w:t>
      </w:r>
      <w:proofErr w:type="spellEnd"/>
      <w:r w:rsidRPr="00A724B4">
        <w:rPr>
          <w:sz w:val="22"/>
          <w:szCs w:val="22"/>
        </w:rPr>
        <w:t xml:space="preserve"> mare </w:t>
      </w:r>
      <w:proofErr w:type="spellStart"/>
      <w:r w:rsidRPr="00A724B4">
        <w:rPr>
          <w:sz w:val="22"/>
          <w:szCs w:val="22"/>
        </w:rPr>
        <w:t>sau</w:t>
      </w:r>
      <w:proofErr w:type="spellEnd"/>
      <w:r w:rsidRPr="00A724B4">
        <w:rPr>
          <w:sz w:val="22"/>
          <w:szCs w:val="22"/>
        </w:rPr>
        <w:t xml:space="preserve"> </w:t>
      </w:r>
      <w:proofErr w:type="spellStart"/>
      <w:r w:rsidRPr="00A724B4">
        <w:rPr>
          <w:sz w:val="22"/>
          <w:szCs w:val="22"/>
        </w:rPr>
        <w:t>egală</w:t>
      </w:r>
      <w:proofErr w:type="spellEnd"/>
      <w:r w:rsidRPr="00A724B4">
        <w:rPr>
          <w:sz w:val="22"/>
          <w:szCs w:val="22"/>
        </w:rPr>
        <w:t xml:space="preserve"> cu </w:t>
      </w:r>
      <w:proofErr w:type="spellStart"/>
      <w:proofErr w:type="gramStart"/>
      <w:r w:rsidRPr="00A724B4">
        <w:rPr>
          <w:sz w:val="22"/>
          <w:szCs w:val="22"/>
        </w:rPr>
        <w:t>valoarea</w:t>
      </w:r>
      <w:proofErr w:type="spellEnd"/>
      <w:r w:rsidRPr="00A724B4">
        <w:rPr>
          <w:sz w:val="22"/>
          <w:szCs w:val="22"/>
        </w:rPr>
        <w:t xml:space="preserve"> </w:t>
      </w:r>
      <w:r w:rsidR="00CF60F4" w:rsidRPr="00A724B4">
        <w:rPr>
          <w:sz w:val="22"/>
          <w:szCs w:val="22"/>
        </w:rPr>
        <w:t xml:space="preserve"> </w:t>
      </w:r>
      <w:proofErr w:type="spellStart"/>
      <w:r w:rsidRPr="00A724B4">
        <w:rPr>
          <w:sz w:val="22"/>
          <w:szCs w:val="22"/>
        </w:rPr>
        <w:t>garanţiei</w:t>
      </w:r>
      <w:proofErr w:type="spellEnd"/>
      <w:proofErr w:type="gramEnd"/>
      <w:r w:rsidRPr="00A724B4">
        <w:rPr>
          <w:sz w:val="22"/>
          <w:szCs w:val="22"/>
        </w:rPr>
        <w:t xml:space="preserve"> </w:t>
      </w:r>
      <w:proofErr w:type="spellStart"/>
      <w:r w:rsidRPr="00A724B4">
        <w:rPr>
          <w:sz w:val="22"/>
          <w:szCs w:val="22"/>
        </w:rPr>
        <w:t>necesară</w:t>
      </w:r>
      <w:proofErr w:type="spellEnd"/>
      <w:r w:rsidRPr="00A724B4">
        <w:rPr>
          <w:sz w:val="22"/>
          <w:szCs w:val="22"/>
        </w:rPr>
        <w:t xml:space="preserve"> </w:t>
      </w:r>
      <w:proofErr w:type="spellStart"/>
      <w:r w:rsidRPr="00A724B4">
        <w:rPr>
          <w:sz w:val="22"/>
          <w:szCs w:val="22"/>
        </w:rPr>
        <w:t>în</w:t>
      </w:r>
      <w:proofErr w:type="spellEnd"/>
      <w:r w:rsidRPr="00A724B4">
        <w:rPr>
          <w:sz w:val="22"/>
          <w:szCs w:val="22"/>
        </w:rPr>
        <w:t xml:space="preserve"> </w:t>
      </w:r>
      <w:proofErr w:type="spellStart"/>
      <w:r w:rsidRPr="00A724B4">
        <w:rPr>
          <w:sz w:val="22"/>
          <w:szCs w:val="22"/>
        </w:rPr>
        <w:t>cazul</w:t>
      </w:r>
      <w:proofErr w:type="spellEnd"/>
      <w:r w:rsidRPr="00A724B4">
        <w:rPr>
          <w:sz w:val="22"/>
          <w:szCs w:val="22"/>
        </w:rPr>
        <w:t xml:space="preserve"> </w:t>
      </w:r>
      <w:proofErr w:type="spellStart"/>
      <w:r w:rsidRPr="00A724B4">
        <w:rPr>
          <w:sz w:val="22"/>
          <w:szCs w:val="22"/>
        </w:rPr>
        <w:t>tranzacţionării</w:t>
      </w:r>
      <w:proofErr w:type="spellEnd"/>
      <w:r w:rsidRPr="00A724B4">
        <w:rPr>
          <w:sz w:val="22"/>
          <w:szCs w:val="22"/>
        </w:rPr>
        <w:t xml:space="preserve"> </w:t>
      </w:r>
      <w:proofErr w:type="spellStart"/>
      <w:r w:rsidRPr="00A724B4">
        <w:rPr>
          <w:sz w:val="22"/>
          <w:szCs w:val="22"/>
        </w:rPr>
        <w:t>Ordinului</w:t>
      </w:r>
      <w:proofErr w:type="spellEnd"/>
      <w:r w:rsidRPr="00A724B4">
        <w:rPr>
          <w:sz w:val="22"/>
          <w:szCs w:val="22"/>
        </w:rPr>
        <w:t>.</w:t>
      </w:r>
    </w:p>
    <w:p w14:paraId="4BC1110F" w14:textId="56285E34" w:rsidR="00373B21" w:rsidRPr="00A724B4" w:rsidRDefault="00373B21" w:rsidP="00213C82">
      <w:pPr>
        <w:widowControl w:val="0"/>
        <w:numPr>
          <w:ilvl w:val="0"/>
          <w:numId w:val="17"/>
        </w:numPr>
        <w:tabs>
          <w:tab w:val="left" w:pos="709"/>
        </w:tabs>
        <w:autoSpaceDE w:val="0"/>
        <w:autoSpaceDN w:val="0"/>
        <w:spacing w:before="100" w:beforeAutospacing="1" w:after="100" w:afterAutospacing="1" w:line="280" w:lineRule="exact"/>
        <w:ind w:right="760" w:hanging="380"/>
        <w:jc w:val="both"/>
        <w:rPr>
          <w:sz w:val="22"/>
          <w:szCs w:val="22"/>
          <w:lang w:val="ro-RO"/>
        </w:rPr>
      </w:pPr>
      <w:r w:rsidRPr="00A724B4">
        <w:rPr>
          <w:sz w:val="22"/>
          <w:szCs w:val="22"/>
          <w:lang w:val="ro-RO"/>
        </w:rPr>
        <w:t>Elementele</w:t>
      </w:r>
      <w:r w:rsidRPr="00A724B4">
        <w:rPr>
          <w:spacing w:val="-2"/>
          <w:sz w:val="22"/>
          <w:szCs w:val="22"/>
          <w:lang w:val="ro-RO"/>
        </w:rPr>
        <w:t xml:space="preserve"> </w:t>
      </w:r>
      <w:r w:rsidRPr="00A724B4">
        <w:rPr>
          <w:sz w:val="22"/>
          <w:szCs w:val="22"/>
          <w:lang w:val="ro-RO"/>
        </w:rPr>
        <w:t>care</w:t>
      </w:r>
      <w:r w:rsidRPr="00A724B4">
        <w:rPr>
          <w:spacing w:val="-3"/>
          <w:sz w:val="22"/>
          <w:szCs w:val="22"/>
          <w:lang w:val="ro-RO"/>
        </w:rPr>
        <w:t xml:space="preserve"> </w:t>
      </w:r>
      <w:r w:rsidRPr="00A724B4">
        <w:rPr>
          <w:sz w:val="22"/>
          <w:szCs w:val="22"/>
          <w:lang w:val="ro-RO"/>
        </w:rPr>
        <w:t>vor</w:t>
      </w:r>
      <w:r w:rsidRPr="00A724B4">
        <w:rPr>
          <w:spacing w:val="-3"/>
          <w:sz w:val="22"/>
          <w:szCs w:val="22"/>
          <w:lang w:val="ro-RO"/>
        </w:rPr>
        <w:t xml:space="preserve"> </w:t>
      </w:r>
      <w:r w:rsidRPr="00A724B4">
        <w:rPr>
          <w:sz w:val="22"/>
          <w:szCs w:val="22"/>
          <w:lang w:val="ro-RO"/>
        </w:rPr>
        <w:t>fi</w:t>
      </w:r>
      <w:r w:rsidRPr="00A724B4">
        <w:rPr>
          <w:spacing w:val="-3"/>
          <w:sz w:val="22"/>
          <w:szCs w:val="22"/>
          <w:lang w:val="ro-RO"/>
        </w:rPr>
        <w:t xml:space="preserve"> </w:t>
      </w:r>
      <w:r w:rsidRPr="00A724B4">
        <w:rPr>
          <w:sz w:val="22"/>
          <w:szCs w:val="22"/>
          <w:lang w:val="ro-RO"/>
        </w:rPr>
        <w:t>introduse</w:t>
      </w:r>
      <w:r w:rsidRPr="00A724B4">
        <w:rPr>
          <w:spacing w:val="-3"/>
          <w:sz w:val="22"/>
          <w:szCs w:val="22"/>
          <w:lang w:val="ro-RO"/>
        </w:rPr>
        <w:t xml:space="preserve"> </w:t>
      </w:r>
      <w:r w:rsidRPr="00A724B4">
        <w:rPr>
          <w:sz w:val="22"/>
          <w:szCs w:val="22"/>
          <w:lang w:val="ro-RO"/>
        </w:rPr>
        <w:t>de</w:t>
      </w:r>
      <w:r w:rsidRPr="00A724B4">
        <w:rPr>
          <w:spacing w:val="2"/>
          <w:sz w:val="22"/>
          <w:szCs w:val="22"/>
          <w:lang w:val="ro-RO"/>
        </w:rPr>
        <w:t xml:space="preserve"> </w:t>
      </w:r>
      <w:r w:rsidRPr="00A724B4">
        <w:rPr>
          <w:sz w:val="22"/>
          <w:szCs w:val="22"/>
          <w:lang w:val="ro-RO"/>
        </w:rPr>
        <w:t>către</w:t>
      </w:r>
      <w:r w:rsidRPr="00A724B4">
        <w:rPr>
          <w:spacing w:val="-1"/>
          <w:sz w:val="22"/>
          <w:szCs w:val="22"/>
          <w:lang w:val="ro-RO"/>
        </w:rPr>
        <w:t xml:space="preserve"> </w:t>
      </w:r>
      <w:r w:rsidRPr="00A724B4">
        <w:rPr>
          <w:sz w:val="22"/>
          <w:szCs w:val="22"/>
          <w:lang w:val="ro-RO"/>
        </w:rPr>
        <w:t>Participant</w:t>
      </w:r>
      <w:r w:rsidRPr="00A724B4">
        <w:rPr>
          <w:spacing w:val="-1"/>
          <w:sz w:val="22"/>
          <w:szCs w:val="22"/>
          <w:lang w:val="ro-RO"/>
        </w:rPr>
        <w:t xml:space="preserve"> </w:t>
      </w:r>
      <w:r w:rsidRPr="00A724B4">
        <w:rPr>
          <w:sz w:val="22"/>
          <w:szCs w:val="22"/>
          <w:lang w:val="ro-RO"/>
        </w:rPr>
        <w:t>la</w:t>
      </w:r>
      <w:r w:rsidRPr="00A724B4">
        <w:rPr>
          <w:spacing w:val="-3"/>
          <w:sz w:val="22"/>
          <w:szCs w:val="22"/>
          <w:lang w:val="ro-RO"/>
        </w:rPr>
        <w:t xml:space="preserve"> </w:t>
      </w:r>
      <w:r w:rsidRPr="00A724B4">
        <w:rPr>
          <w:sz w:val="22"/>
          <w:szCs w:val="22"/>
          <w:lang w:val="ro-RO"/>
        </w:rPr>
        <w:t>lansarea</w:t>
      </w:r>
      <w:r w:rsidRPr="00A724B4">
        <w:rPr>
          <w:spacing w:val="-3"/>
          <w:sz w:val="22"/>
          <w:szCs w:val="22"/>
          <w:lang w:val="ro-RO"/>
        </w:rPr>
        <w:t xml:space="preserve"> </w:t>
      </w:r>
      <w:r w:rsidRPr="00A724B4">
        <w:rPr>
          <w:sz w:val="22"/>
          <w:szCs w:val="22"/>
          <w:lang w:val="ro-RO"/>
        </w:rPr>
        <w:t>Ordinului</w:t>
      </w:r>
      <w:r w:rsidRPr="00A724B4">
        <w:rPr>
          <w:spacing w:val="-3"/>
          <w:sz w:val="22"/>
          <w:szCs w:val="22"/>
          <w:lang w:val="ro-RO"/>
        </w:rPr>
        <w:t xml:space="preserve"> </w:t>
      </w:r>
      <w:r w:rsidRPr="00A724B4">
        <w:rPr>
          <w:sz w:val="22"/>
          <w:szCs w:val="22"/>
          <w:lang w:val="ro-RO"/>
        </w:rPr>
        <w:t>sunt:</w:t>
      </w:r>
    </w:p>
    <w:p w14:paraId="48B847C9" w14:textId="77777777" w:rsidR="00373B21" w:rsidRPr="00A724B4" w:rsidRDefault="00373B21" w:rsidP="00213C82">
      <w:pPr>
        <w:widowControl w:val="0"/>
        <w:numPr>
          <w:ilvl w:val="1"/>
          <w:numId w:val="17"/>
        </w:numPr>
        <w:tabs>
          <w:tab w:val="left" w:pos="1820"/>
          <w:tab w:val="left" w:pos="1821"/>
        </w:tabs>
        <w:autoSpaceDE w:val="0"/>
        <w:autoSpaceDN w:val="0"/>
        <w:spacing w:before="100" w:beforeAutospacing="1" w:after="100" w:afterAutospacing="1" w:line="280" w:lineRule="exact"/>
        <w:ind w:left="1820" w:hanging="361"/>
        <w:rPr>
          <w:sz w:val="22"/>
          <w:szCs w:val="22"/>
          <w:lang w:val="ro-RO"/>
        </w:rPr>
      </w:pPr>
      <w:r w:rsidRPr="00A724B4">
        <w:rPr>
          <w:sz w:val="22"/>
          <w:szCs w:val="22"/>
          <w:lang w:val="ro-RO"/>
        </w:rPr>
        <w:t>sensul</w:t>
      </w:r>
      <w:r w:rsidRPr="00A724B4">
        <w:rPr>
          <w:spacing w:val="-1"/>
          <w:sz w:val="22"/>
          <w:szCs w:val="22"/>
          <w:lang w:val="ro-RO"/>
        </w:rPr>
        <w:t xml:space="preserve"> </w:t>
      </w:r>
      <w:r w:rsidRPr="00A724B4">
        <w:rPr>
          <w:sz w:val="22"/>
          <w:szCs w:val="22"/>
          <w:lang w:val="ro-RO"/>
        </w:rPr>
        <w:t>ofertei</w:t>
      </w:r>
      <w:r w:rsidRPr="00A724B4">
        <w:rPr>
          <w:spacing w:val="-1"/>
          <w:sz w:val="22"/>
          <w:szCs w:val="22"/>
          <w:lang w:val="ro-RO"/>
        </w:rPr>
        <w:t xml:space="preserve"> </w:t>
      </w:r>
      <w:r w:rsidRPr="00A724B4">
        <w:rPr>
          <w:sz w:val="22"/>
          <w:szCs w:val="22"/>
          <w:lang w:val="ro-RO"/>
        </w:rPr>
        <w:t>(vânzare</w:t>
      </w:r>
      <w:r w:rsidRPr="00A724B4">
        <w:rPr>
          <w:spacing w:val="-4"/>
          <w:sz w:val="22"/>
          <w:szCs w:val="22"/>
          <w:lang w:val="ro-RO"/>
        </w:rPr>
        <w:t xml:space="preserve"> </w:t>
      </w:r>
      <w:r w:rsidRPr="00A724B4">
        <w:rPr>
          <w:sz w:val="22"/>
          <w:szCs w:val="22"/>
          <w:lang w:val="ro-RO"/>
        </w:rPr>
        <w:t>/ cumpărare);</w:t>
      </w:r>
    </w:p>
    <w:p w14:paraId="61A4AF19" w14:textId="6403D30C" w:rsidR="00373B21" w:rsidRPr="00A724B4" w:rsidRDefault="00373B21" w:rsidP="00213C82">
      <w:pPr>
        <w:widowControl w:val="0"/>
        <w:numPr>
          <w:ilvl w:val="1"/>
          <w:numId w:val="17"/>
        </w:numPr>
        <w:tabs>
          <w:tab w:val="left" w:pos="1821"/>
        </w:tabs>
        <w:autoSpaceDE w:val="0"/>
        <w:autoSpaceDN w:val="0"/>
        <w:spacing w:before="100" w:beforeAutospacing="1" w:after="100" w:afterAutospacing="1" w:line="280" w:lineRule="exact"/>
        <w:ind w:left="1820" w:right="756"/>
        <w:jc w:val="both"/>
        <w:rPr>
          <w:sz w:val="22"/>
          <w:szCs w:val="22"/>
          <w:lang w:val="ro-RO"/>
        </w:rPr>
      </w:pPr>
      <w:r w:rsidRPr="00A724B4">
        <w:rPr>
          <w:sz w:val="22"/>
          <w:szCs w:val="22"/>
          <w:lang w:val="ro-RO"/>
        </w:rPr>
        <w:t>volumul de gaze naturale minim: pentru perioade mai mari sau egale cu o săptămână,</w:t>
      </w:r>
      <w:r w:rsidRPr="00A724B4">
        <w:rPr>
          <w:spacing w:val="1"/>
          <w:sz w:val="22"/>
          <w:szCs w:val="22"/>
          <w:lang w:val="ro-RO"/>
        </w:rPr>
        <w:t xml:space="preserve"> </w:t>
      </w:r>
      <w:r w:rsidRPr="00A724B4">
        <w:rPr>
          <w:sz w:val="22"/>
          <w:szCs w:val="22"/>
          <w:lang w:val="ro-RO"/>
        </w:rPr>
        <w:t>volumul minim este de 1 contract de 1 MWh/zi înmulțit cu numărul de zile ale</w:t>
      </w:r>
      <w:r w:rsidRPr="00A724B4">
        <w:rPr>
          <w:spacing w:val="1"/>
          <w:sz w:val="22"/>
          <w:szCs w:val="22"/>
          <w:lang w:val="ro-RO"/>
        </w:rPr>
        <w:t xml:space="preserve"> </w:t>
      </w:r>
      <w:r w:rsidRPr="00A724B4">
        <w:rPr>
          <w:sz w:val="22"/>
          <w:szCs w:val="22"/>
          <w:lang w:val="ro-RO"/>
        </w:rPr>
        <w:t>intervalului tranzacționabil. Volumul total minim tranzacţionabil este definit automat</w:t>
      </w:r>
      <w:r w:rsidRPr="00A724B4">
        <w:rPr>
          <w:spacing w:val="1"/>
          <w:sz w:val="22"/>
          <w:szCs w:val="22"/>
          <w:lang w:val="ro-RO"/>
        </w:rPr>
        <w:t xml:space="preserve"> </w:t>
      </w:r>
      <w:r w:rsidRPr="00A724B4">
        <w:rPr>
          <w:sz w:val="22"/>
          <w:szCs w:val="22"/>
          <w:lang w:val="ro-RO"/>
        </w:rPr>
        <w:t>pentru</w:t>
      </w:r>
      <w:r w:rsidRPr="00A724B4">
        <w:rPr>
          <w:spacing w:val="-1"/>
          <w:sz w:val="22"/>
          <w:szCs w:val="22"/>
          <w:lang w:val="ro-RO"/>
        </w:rPr>
        <w:t xml:space="preserve"> </w:t>
      </w:r>
      <w:r w:rsidRPr="00A724B4">
        <w:rPr>
          <w:sz w:val="22"/>
          <w:szCs w:val="22"/>
          <w:lang w:val="ro-RO"/>
        </w:rPr>
        <w:t>fiecare produs</w:t>
      </w:r>
      <w:r w:rsidRPr="00A724B4">
        <w:rPr>
          <w:spacing w:val="-2"/>
          <w:sz w:val="22"/>
          <w:szCs w:val="22"/>
          <w:lang w:val="ro-RO"/>
        </w:rPr>
        <w:t xml:space="preserve"> </w:t>
      </w:r>
      <w:r w:rsidRPr="00A724B4">
        <w:rPr>
          <w:sz w:val="22"/>
          <w:szCs w:val="22"/>
          <w:lang w:val="ro-RO"/>
        </w:rPr>
        <w:t>în parte;</w:t>
      </w:r>
    </w:p>
    <w:p w14:paraId="05DE4A7F" w14:textId="74B85D4D" w:rsidR="00373B21" w:rsidRPr="00A724B4" w:rsidRDefault="00373B21" w:rsidP="00213C82">
      <w:pPr>
        <w:widowControl w:val="0"/>
        <w:numPr>
          <w:ilvl w:val="1"/>
          <w:numId w:val="17"/>
        </w:numPr>
        <w:tabs>
          <w:tab w:val="left" w:pos="1821"/>
        </w:tabs>
        <w:autoSpaceDE w:val="0"/>
        <w:autoSpaceDN w:val="0"/>
        <w:spacing w:before="100" w:beforeAutospacing="1" w:after="100" w:afterAutospacing="1" w:line="280" w:lineRule="exact"/>
        <w:ind w:left="1820" w:right="755"/>
        <w:jc w:val="both"/>
        <w:rPr>
          <w:sz w:val="22"/>
          <w:szCs w:val="22"/>
          <w:lang w:val="ro-RO"/>
        </w:rPr>
      </w:pPr>
      <w:r w:rsidRPr="00A724B4">
        <w:rPr>
          <w:sz w:val="22"/>
          <w:szCs w:val="22"/>
          <w:lang w:val="ro-RO"/>
        </w:rPr>
        <w:t>preţul</w:t>
      </w:r>
      <w:r w:rsidRPr="00A724B4">
        <w:rPr>
          <w:spacing w:val="-12"/>
          <w:sz w:val="22"/>
          <w:szCs w:val="22"/>
          <w:lang w:val="ro-RO"/>
        </w:rPr>
        <w:t xml:space="preserve"> </w:t>
      </w:r>
      <w:r w:rsidRPr="00A724B4">
        <w:rPr>
          <w:sz w:val="22"/>
          <w:szCs w:val="22"/>
          <w:lang w:val="ro-RO"/>
        </w:rPr>
        <w:t>pentru</w:t>
      </w:r>
      <w:r w:rsidRPr="00A724B4">
        <w:rPr>
          <w:spacing w:val="-13"/>
          <w:sz w:val="22"/>
          <w:szCs w:val="22"/>
          <w:lang w:val="ro-RO"/>
        </w:rPr>
        <w:t xml:space="preserve"> </w:t>
      </w:r>
      <w:r w:rsidRPr="00A724B4">
        <w:rPr>
          <w:sz w:val="22"/>
          <w:szCs w:val="22"/>
          <w:lang w:val="ro-RO"/>
        </w:rPr>
        <w:t>produse</w:t>
      </w:r>
      <w:r w:rsidRPr="00A724B4">
        <w:rPr>
          <w:spacing w:val="-12"/>
          <w:sz w:val="22"/>
          <w:szCs w:val="22"/>
          <w:lang w:val="ro-RO"/>
        </w:rPr>
        <w:t xml:space="preserve"> </w:t>
      </w:r>
      <w:r w:rsidRPr="00A724B4">
        <w:rPr>
          <w:sz w:val="22"/>
          <w:szCs w:val="22"/>
          <w:lang w:val="ro-RO"/>
        </w:rPr>
        <w:t>va</w:t>
      </w:r>
      <w:r w:rsidRPr="00A724B4">
        <w:rPr>
          <w:spacing w:val="-13"/>
          <w:sz w:val="22"/>
          <w:szCs w:val="22"/>
          <w:lang w:val="ro-RO"/>
        </w:rPr>
        <w:t xml:space="preserve"> </w:t>
      </w:r>
      <w:r w:rsidRPr="00A724B4">
        <w:rPr>
          <w:sz w:val="22"/>
          <w:szCs w:val="22"/>
          <w:lang w:val="ro-RO"/>
        </w:rPr>
        <w:t>fi</w:t>
      </w:r>
      <w:r w:rsidRPr="00A724B4">
        <w:rPr>
          <w:spacing w:val="-11"/>
          <w:sz w:val="22"/>
          <w:szCs w:val="22"/>
          <w:lang w:val="ro-RO"/>
        </w:rPr>
        <w:t xml:space="preserve"> </w:t>
      </w:r>
      <w:r w:rsidRPr="00A724B4">
        <w:rPr>
          <w:sz w:val="22"/>
          <w:szCs w:val="22"/>
          <w:lang w:val="ro-RO"/>
        </w:rPr>
        <w:t>exprimat</w:t>
      </w:r>
      <w:r w:rsidRPr="00A724B4">
        <w:rPr>
          <w:spacing w:val="-12"/>
          <w:sz w:val="22"/>
          <w:szCs w:val="22"/>
          <w:lang w:val="ro-RO"/>
        </w:rPr>
        <w:t xml:space="preserve"> </w:t>
      </w:r>
      <w:r w:rsidRPr="00A724B4">
        <w:rPr>
          <w:sz w:val="22"/>
          <w:szCs w:val="22"/>
          <w:lang w:val="ro-RO"/>
        </w:rPr>
        <w:t>în</w:t>
      </w:r>
      <w:r w:rsidRPr="00A724B4">
        <w:rPr>
          <w:spacing w:val="-9"/>
          <w:sz w:val="22"/>
          <w:szCs w:val="22"/>
          <w:lang w:val="ro-RO"/>
        </w:rPr>
        <w:t xml:space="preserve"> </w:t>
      </w:r>
      <w:r w:rsidRPr="00A724B4">
        <w:rPr>
          <w:sz w:val="22"/>
          <w:szCs w:val="22"/>
          <w:lang w:val="ro-RO"/>
        </w:rPr>
        <w:t>Lei/MWh,</w:t>
      </w:r>
      <w:r w:rsidRPr="00A724B4">
        <w:rPr>
          <w:spacing w:val="-11"/>
          <w:sz w:val="22"/>
          <w:szCs w:val="22"/>
          <w:lang w:val="ro-RO"/>
        </w:rPr>
        <w:t xml:space="preserve"> </w:t>
      </w:r>
      <w:r w:rsidRPr="00A724B4">
        <w:rPr>
          <w:sz w:val="22"/>
          <w:szCs w:val="22"/>
          <w:lang w:val="ro-RO"/>
        </w:rPr>
        <w:t>număr</w:t>
      </w:r>
      <w:r w:rsidRPr="00A724B4">
        <w:rPr>
          <w:spacing w:val="-9"/>
          <w:sz w:val="22"/>
          <w:szCs w:val="22"/>
          <w:lang w:val="ro-RO"/>
        </w:rPr>
        <w:t xml:space="preserve"> </w:t>
      </w:r>
      <w:r w:rsidRPr="00A724B4">
        <w:rPr>
          <w:sz w:val="22"/>
          <w:szCs w:val="22"/>
          <w:lang w:val="ro-RO"/>
        </w:rPr>
        <w:t>pozitiv,</w:t>
      </w:r>
      <w:r w:rsidRPr="00A724B4">
        <w:rPr>
          <w:spacing w:val="-13"/>
          <w:sz w:val="22"/>
          <w:szCs w:val="22"/>
          <w:lang w:val="ro-RO"/>
        </w:rPr>
        <w:t xml:space="preserve"> </w:t>
      </w:r>
      <w:r w:rsidRPr="00A724B4">
        <w:rPr>
          <w:sz w:val="22"/>
          <w:szCs w:val="22"/>
          <w:lang w:val="ro-RO"/>
        </w:rPr>
        <w:t>cu</w:t>
      </w:r>
      <w:r w:rsidRPr="00A724B4">
        <w:rPr>
          <w:spacing w:val="-13"/>
          <w:sz w:val="22"/>
          <w:szCs w:val="22"/>
          <w:lang w:val="ro-RO"/>
        </w:rPr>
        <w:t xml:space="preserve"> </w:t>
      </w:r>
      <w:r w:rsidRPr="00A724B4">
        <w:rPr>
          <w:sz w:val="22"/>
          <w:szCs w:val="22"/>
          <w:lang w:val="ro-RO"/>
        </w:rPr>
        <w:t>maximum</w:t>
      </w:r>
      <w:r w:rsidRPr="00A724B4">
        <w:rPr>
          <w:spacing w:val="-12"/>
          <w:sz w:val="22"/>
          <w:szCs w:val="22"/>
          <w:lang w:val="ro-RO"/>
        </w:rPr>
        <w:t xml:space="preserve"> </w:t>
      </w:r>
      <w:r w:rsidRPr="00A724B4">
        <w:rPr>
          <w:sz w:val="22"/>
          <w:szCs w:val="22"/>
          <w:lang w:val="ro-RO"/>
        </w:rPr>
        <w:t>2</w:t>
      </w:r>
      <w:r w:rsidRPr="00A724B4">
        <w:rPr>
          <w:spacing w:val="-12"/>
          <w:sz w:val="22"/>
          <w:szCs w:val="22"/>
          <w:lang w:val="ro-RO"/>
        </w:rPr>
        <w:t xml:space="preserve"> </w:t>
      </w:r>
      <w:r w:rsidRPr="00A724B4">
        <w:rPr>
          <w:sz w:val="22"/>
          <w:szCs w:val="22"/>
          <w:lang w:val="ro-RO"/>
        </w:rPr>
        <w:t>(două)</w:t>
      </w:r>
      <w:r w:rsidRPr="00A724B4">
        <w:rPr>
          <w:spacing w:val="-53"/>
          <w:sz w:val="22"/>
          <w:szCs w:val="22"/>
          <w:lang w:val="ro-RO"/>
        </w:rPr>
        <w:t xml:space="preserve"> </w:t>
      </w:r>
      <w:r w:rsidRPr="00A724B4">
        <w:rPr>
          <w:sz w:val="22"/>
          <w:szCs w:val="22"/>
          <w:lang w:val="ro-RO"/>
        </w:rPr>
        <w:t>zecimale;</w:t>
      </w:r>
    </w:p>
    <w:p w14:paraId="3BDC99A4" w14:textId="77777777" w:rsidR="00373B21" w:rsidRPr="00A724B4" w:rsidRDefault="00373B21" w:rsidP="00213C82">
      <w:pPr>
        <w:widowControl w:val="0"/>
        <w:numPr>
          <w:ilvl w:val="1"/>
          <w:numId w:val="17"/>
        </w:numPr>
        <w:tabs>
          <w:tab w:val="left" w:pos="1821"/>
        </w:tabs>
        <w:autoSpaceDE w:val="0"/>
        <w:autoSpaceDN w:val="0"/>
        <w:spacing w:before="100" w:beforeAutospacing="1" w:after="100" w:afterAutospacing="1" w:line="280" w:lineRule="exact"/>
        <w:ind w:left="1820" w:right="756"/>
        <w:jc w:val="both"/>
        <w:rPr>
          <w:sz w:val="22"/>
          <w:szCs w:val="22"/>
          <w:lang w:val="ro-RO"/>
        </w:rPr>
      </w:pPr>
      <w:r w:rsidRPr="00A724B4">
        <w:rPr>
          <w:sz w:val="22"/>
          <w:szCs w:val="22"/>
          <w:lang w:val="ro-RO"/>
        </w:rPr>
        <w:t>termenul de valabilitate al Ordinului (opţional); dacă nu se completează, sistemul va</w:t>
      </w:r>
      <w:r w:rsidRPr="00A724B4">
        <w:rPr>
          <w:spacing w:val="1"/>
          <w:sz w:val="22"/>
          <w:szCs w:val="22"/>
          <w:lang w:val="ro-RO"/>
        </w:rPr>
        <w:t xml:space="preserve"> </w:t>
      </w:r>
      <w:r w:rsidRPr="00A724B4">
        <w:rPr>
          <w:sz w:val="22"/>
          <w:szCs w:val="22"/>
          <w:lang w:val="ro-RO"/>
        </w:rPr>
        <w:t>genera</w:t>
      </w:r>
      <w:r w:rsidRPr="00A724B4">
        <w:rPr>
          <w:spacing w:val="-1"/>
          <w:sz w:val="22"/>
          <w:szCs w:val="22"/>
          <w:lang w:val="ro-RO"/>
        </w:rPr>
        <w:t xml:space="preserve"> </w:t>
      </w:r>
      <w:r w:rsidRPr="00A724B4">
        <w:rPr>
          <w:sz w:val="22"/>
          <w:szCs w:val="22"/>
          <w:lang w:val="ro-RO"/>
        </w:rPr>
        <w:t>automat</w:t>
      </w:r>
      <w:r w:rsidRPr="00A724B4">
        <w:rPr>
          <w:spacing w:val="1"/>
          <w:sz w:val="22"/>
          <w:szCs w:val="22"/>
          <w:lang w:val="ro-RO"/>
        </w:rPr>
        <w:t xml:space="preserve"> </w:t>
      </w:r>
      <w:r w:rsidRPr="00A724B4">
        <w:rPr>
          <w:sz w:val="22"/>
          <w:szCs w:val="22"/>
          <w:lang w:val="ro-RO"/>
        </w:rPr>
        <w:t>data de</w:t>
      </w:r>
      <w:r w:rsidRPr="00A724B4">
        <w:rPr>
          <w:spacing w:val="-2"/>
          <w:sz w:val="22"/>
          <w:szCs w:val="22"/>
          <w:lang w:val="ro-RO"/>
        </w:rPr>
        <w:t xml:space="preserve"> </w:t>
      </w:r>
      <w:r w:rsidRPr="00A724B4">
        <w:rPr>
          <w:sz w:val="22"/>
          <w:szCs w:val="22"/>
          <w:lang w:val="ro-RO"/>
        </w:rPr>
        <w:t>final a sesiunii</w:t>
      </w:r>
      <w:r w:rsidRPr="00A724B4">
        <w:rPr>
          <w:spacing w:val="1"/>
          <w:sz w:val="22"/>
          <w:szCs w:val="22"/>
          <w:lang w:val="ro-RO"/>
        </w:rPr>
        <w:t xml:space="preserve"> </w:t>
      </w:r>
      <w:r w:rsidRPr="00A724B4">
        <w:rPr>
          <w:sz w:val="22"/>
          <w:szCs w:val="22"/>
          <w:lang w:val="ro-RO"/>
        </w:rPr>
        <w:t>de</w:t>
      </w:r>
      <w:r w:rsidRPr="00A724B4">
        <w:rPr>
          <w:spacing w:val="-2"/>
          <w:sz w:val="22"/>
          <w:szCs w:val="22"/>
          <w:lang w:val="ro-RO"/>
        </w:rPr>
        <w:t xml:space="preserve"> </w:t>
      </w:r>
      <w:r w:rsidRPr="00A724B4">
        <w:rPr>
          <w:sz w:val="22"/>
          <w:szCs w:val="22"/>
          <w:lang w:val="ro-RO"/>
        </w:rPr>
        <w:t>tranzacţionare;</w:t>
      </w:r>
    </w:p>
    <w:p w14:paraId="0AF849F1" w14:textId="7A6010AF" w:rsidR="00373B21" w:rsidRPr="00A724B4" w:rsidRDefault="00373B21" w:rsidP="00213C82">
      <w:pPr>
        <w:widowControl w:val="0"/>
        <w:numPr>
          <w:ilvl w:val="0"/>
          <w:numId w:val="17"/>
        </w:numPr>
        <w:tabs>
          <w:tab w:val="left" w:pos="736"/>
        </w:tabs>
        <w:autoSpaceDE w:val="0"/>
        <w:autoSpaceDN w:val="0"/>
        <w:spacing w:before="100" w:beforeAutospacing="1" w:after="100" w:afterAutospacing="1" w:line="280" w:lineRule="exact"/>
        <w:ind w:right="758" w:hanging="380"/>
        <w:jc w:val="both"/>
        <w:rPr>
          <w:sz w:val="22"/>
          <w:szCs w:val="22"/>
          <w:lang w:val="ro-RO"/>
        </w:rPr>
      </w:pPr>
      <w:r w:rsidRPr="00A724B4">
        <w:rPr>
          <w:sz w:val="22"/>
          <w:szCs w:val="22"/>
          <w:lang w:val="ro-RO"/>
        </w:rPr>
        <w:t>Ordinele</w:t>
      </w:r>
      <w:r w:rsidRPr="00A724B4">
        <w:rPr>
          <w:spacing w:val="38"/>
          <w:sz w:val="22"/>
          <w:szCs w:val="22"/>
          <w:lang w:val="ro-RO"/>
        </w:rPr>
        <w:t xml:space="preserve"> </w:t>
      </w:r>
      <w:r w:rsidRPr="00A724B4">
        <w:rPr>
          <w:sz w:val="22"/>
          <w:szCs w:val="22"/>
          <w:lang w:val="ro-RO"/>
        </w:rPr>
        <w:t>introduse</w:t>
      </w:r>
      <w:r w:rsidRPr="00A724B4">
        <w:rPr>
          <w:spacing w:val="39"/>
          <w:sz w:val="22"/>
          <w:szCs w:val="22"/>
          <w:lang w:val="ro-RO"/>
        </w:rPr>
        <w:t xml:space="preserve"> </w:t>
      </w:r>
      <w:r w:rsidRPr="00A724B4">
        <w:rPr>
          <w:sz w:val="22"/>
          <w:szCs w:val="22"/>
          <w:lang w:val="ro-RO"/>
        </w:rPr>
        <w:t>pot</w:t>
      </w:r>
      <w:r w:rsidRPr="00A724B4">
        <w:rPr>
          <w:spacing w:val="39"/>
          <w:sz w:val="22"/>
          <w:szCs w:val="22"/>
          <w:lang w:val="ro-RO"/>
        </w:rPr>
        <w:t xml:space="preserve"> </w:t>
      </w:r>
      <w:r w:rsidRPr="00A724B4">
        <w:rPr>
          <w:sz w:val="22"/>
          <w:szCs w:val="22"/>
          <w:lang w:val="ro-RO"/>
        </w:rPr>
        <w:t>fi</w:t>
      </w:r>
      <w:r w:rsidRPr="00A724B4">
        <w:rPr>
          <w:spacing w:val="39"/>
          <w:sz w:val="22"/>
          <w:szCs w:val="22"/>
          <w:lang w:val="ro-RO"/>
        </w:rPr>
        <w:t xml:space="preserve"> </w:t>
      </w:r>
      <w:r w:rsidRPr="00A724B4">
        <w:rPr>
          <w:sz w:val="22"/>
          <w:szCs w:val="22"/>
          <w:lang w:val="ro-RO"/>
        </w:rPr>
        <w:t>întreţinute</w:t>
      </w:r>
      <w:r w:rsidRPr="00A724B4">
        <w:rPr>
          <w:spacing w:val="39"/>
          <w:sz w:val="22"/>
          <w:szCs w:val="22"/>
          <w:lang w:val="ro-RO"/>
        </w:rPr>
        <w:t xml:space="preserve"> </w:t>
      </w:r>
      <w:r w:rsidRPr="00A724B4">
        <w:rPr>
          <w:sz w:val="22"/>
          <w:szCs w:val="22"/>
          <w:lang w:val="ro-RO"/>
        </w:rPr>
        <w:t>de</w:t>
      </w:r>
      <w:r w:rsidRPr="00A724B4">
        <w:rPr>
          <w:spacing w:val="39"/>
          <w:sz w:val="22"/>
          <w:szCs w:val="22"/>
          <w:lang w:val="ro-RO"/>
        </w:rPr>
        <w:t xml:space="preserve"> </w:t>
      </w:r>
      <w:r w:rsidR="002E7091" w:rsidRPr="00A724B4">
        <w:rPr>
          <w:sz w:val="22"/>
          <w:szCs w:val="22"/>
          <w:lang w:val="ro-RO"/>
        </w:rPr>
        <w:t>Participanți</w:t>
      </w:r>
      <w:r w:rsidRPr="00A724B4">
        <w:rPr>
          <w:sz w:val="22"/>
          <w:szCs w:val="22"/>
          <w:lang w:val="ro-RO"/>
        </w:rPr>
        <w:t>,</w:t>
      </w:r>
      <w:r w:rsidRPr="00A724B4">
        <w:rPr>
          <w:spacing w:val="-3"/>
          <w:sz w:val="22"/>
          <w:szCs w:val="22"/>
          <w:lang w:val="ro-RO"/>
        </w:rPr>
        <w:t xml:space="preserve"> </w:t>
      </w:r>
      <w:r w:rsidRPr="00A724B4">
        <w:rPr>
          <w:sz w:val="22"/>
          <w:szCs w:val="22"/>
          <w:lang w:val="ro-RO"/>
        </w:rPr>
        <w:t>astfel</w:t>
      </w:r>
      <w:r w:rsidRPr="00A724B4">
        <w:rPr>
          <w:spacing w:val="1"/>
          <w:sz w:val="22"/>
          <w:szCs w:val="22"/>
          <w:lang w:val="ro-RO"/>
        </w:rPr>
        <w:t xml:space="preserve"> </w:t>
      </w:r>
      <w:r w:rsidRPr="00A724B4">
        <w:rPr>
          <w:sz w:val="22"/>
          <w:szCs w:val="22"/>
          <w:lang w:val="ro-RO"/>
        </w:rPr>
        <w:t>după cum</w:t>
      </w:r>
      <w:r w:rsidRPr="00A724B4">
        <w:rPr>
          <w:spacing w:val="1"/>
          <w:sz w:val="22"/>
          <w:szCs w:val="22"/>
          <w:lang w:val="ro-RO"/>
        </w:rPr>
        <w:t xml:space="preserve"> </w:t>
      </w:r>
      <w:r w:rsidRPr="00A724B4">
        <w:rPr>
          <w:sz w:val="22"/>
          <w:szCs w:val="22"/>
          <w:lang w:val="ro-RO"/>
        </w:rPr>
        <w:t>urmează:</w:t>
      </w:r>
    </w:p>
    <w:p w14:paraId="72395CEB" w14:textId="77777777" w:rsidR="00373B21" w:rsidRPr="00A724B4" w:rsidRDefault="00373B21" w:rsidP="00213C82">
      <w:pPr>
        <w:widowControl w:val="0"/>
        <w:numPr>
          <w:ilvl w:val="1"/>
          <w:numId w:val="17"/>
        </w:numPr>
        <w:tabs>
          <w:tab w:val="left" w:pos="2540"/>
          <w:tab w:val="left" w:pos="2541"/>
        </w:tabs>
        <w:autoSpaceDE w:val="0"/>
        <w:autoSpaceDN w:val="0"/>
        <w:spacing w:before="100" w:beforeAutospacing="1" w:after="100" w:afterAutospacing="1" w:line="280" w:lineRule="exact"/>
        <w:ind w:left="2541" w:right="753" w:hanging="721"/>
        <w:jc w:val="both"/>
        <w:rPr>
          <w:sz w:val="22"/>
          <w:szCs w:val="22"/>
          <w:lang w:val="ro-RO"/>
        </w:rPr>
      </w:pPr>
      <w:r w:rsidRPr="00A724B4">
        <w:rPr>
          <w:sz w:val="22"/>
          <w:szCs w:val="22"/>
          <w:lang w:val="ro-RO"/>
        </w:rPr>
        <w:t>modificarea preţului cu un pas de licitație de minimum 0,01 lei/MWh, iar în</w:t>
      </w:r>
      <w:r w:rsidRPr="00A724B4">
        <w:rPr>
          <w:spacing w:val="1"/>
          <w:sz w:val="22"/>
          <w:szCs w:val="22"/>
          <w:lang w:val="ro-RO"/>
        </w:rPr>
        <w:t xml:space="preserve"> </w:t>
      </w:r>
      <w:r w:rsidRPr="00A724B4">
        <w:rPr>
          <w:sz w:val="22"/>
          <w:szCs w:val="22"/>
          <w:lang w:val="ro-RO"/>
        </w:rPr>
        <w:t>cazul în care există o corelare activă, pasul minim de licitație este de 0,1</w:t>
      </w:r>
      <w:r w:rsidRPr="00A724B4">
        <w:rPr>
          <w:spacing w:val="1"/>
          <w:sz w:val="22"/>
          <w:szCs w:val="22"/>
          <w:lang w:val="ro-RO"/>
        </w:rPr>
        <w:t xml:space="preserve"> </w:t>
      </w:r>
      <w:r w:rsidRPr="00A724B4">
        <w:rPr>
          <w:sz w:val="22"/>
          <w:szCs w:val="22"/>
          <w:lang w:val="ro-RO"/>
        </w:rPr>
        <w:t>lei/MWh;</w:t>
      </w:r>
    </w:p>
    <w:p w14:paraId="1DAE9052" w14:textId="77777777" w:rsidR="00373B21" w:rsidRPr="00A724B4" w:rsidRDefault="00373B21" w:rsidP="00213C82">
      <w:pPr>
        <w:widowControl w:val="0"/>
        <w:numPr>
          <w:ilvl w:val="1"/>
          <w:numId w:val="17"/>
        </w:numPr>
        <w:tabs>
          <w:tab w:val="left" w:pos="2540"/>
          <w:tab w:val="left" w:pos="2541"/>
        </w:tabs>
        <w:autoSpaceDE w:val="0"/>
        <w:autoSpaceDN w:val="0"/>
        <w:spacing w:before="100" w:beforeAutospacing="1" w:after="100" w:afterAutospacing="1" w:line="280" w:lineRule="exact"/>
        <w:ind w:left="2541" w:hanging="721"/>
        <w:rPr>
          <w:sz w:val="22"/>
          <w:szCs w:val="22"/>
          <w:lang w:val="ro-RO"/>
        </w:rPr>
      </w:pPr>
      <w:r w:rsidRPr="00A724B4">
        <w:rPr>
          <w:sz w:val="22"/>
          <w:szCs w:val="22"/>
          <w:lang w:val="ro-RO"/>
        </w:rPr>
        <w:t>modificarea</w:t>
      </w:r>
      <w:r w:rsidRPr="00A724B4">
        <w:rPr>
          <w:spacing w:val="-5"/>
          <w:sz w:val="22"/>
          <w:szCs w:val="22"/>
          <w:lang w:val="ro-RO"/>
        </w:rPr>
        <w:t xml:space="preserve"> </w:t>
      </w:r>
      <w:r w:rsidRPr="00A724B4">
        <w:rPr>
          <w:sz w:val="22"/>
          <w:szCs w:val="22"/>
          <w:lang w:val="ro-RO"/>
        </w:rPr>
        <w:t>cantităţii;</w:t>
      </w:r>
    </w:p>
    <w:p w14:paraId="03051322" w14:textId="7BF3AFA2" w:rsidR="00373B21" w:rsidRPr="00A724B4" w:rsidRDefault="00373B21" w:rsidP="00213C82">
      <w:pPr>
        <w:widowControl w:val="0"/>
        <w:numPr>
          <w:ilvl w:val="1"/>
          <w:numId w:val="17"/>
        </w:numPr>
        <w:tabs>
          <w:tab w:val="left" w:pos="2540"/>
          <w:tab w:val="left" w:pos="2541"/>
        </w:tabs>
        <w:autoSpaceDE w:val="0"/>
        <w:autoSpaceDN w:val="0"/>
        <w:spacing w:before="100" w:beforeAutospacing="1" w:after="100" w:afterAutospacing="1" w:line="280" w:lineRule="exact"/>
        <w:ind w:left="2541" w:hanging="721"/>
        <w:rPr>
          <w:sz w:val="22"/>
          <w:szCs w:val="22"/>
          <w:lang w:val="ro-RO"/>
        </w:rPr>
      </w:pPr>
      <w:r w:rsidRPr="00A724B4">
        <w:rPr>
          <w:sz w:val="22"/>
          <w:szCs w:val="22"/>
          <w:lang w:val="ro-RO"/>
        </w:rPr>
        <w:t>modificarea</w:t>
      </w:r>
      <w:r w:rsidRPr="00A724B4">
        <w:rPr>
          <w:spacing w:val="-5"/>
          <w:sz w:val="22"/>
          <w:szCs w:val="22"/>
          <w:lang w:val="ro-RO"/>
        </w:rPr>
        <w:t xml:space="preserve"> </w:t>
      </w:r>
      <w:r w:rsidRPr="00A724B4">
        <w:rPr>
          <w:sz w:val="22"/>
          <w:szCs w:val="22"/>
          <w:lang w:val="ro-RO"/>
        </w:rPr>
        <w:t>termenului</w:t>
      </w:r>
      <w:r w:rsidRPr="00A724B4">
        <w:rPr>
          <w:spacing w:val="-2"/>
          <w:sz w:val="22"/>
          <w:szCs w:val="22"/>
          <w:lang w:val="ro-RO"/>
        </w:rPr>
        <w:t xml:space="preserve"> </w:t>
      </w:r>
      <w:r w:rsidRPr="00A724B4">
        <w:rPr>
          <w:sz w:val="22"/>
          <w:szCs w:val="22"/>
          <w:lang w:val="ro-RO"/>
        </w:rPr>
        <w:t>de</w:t>
      </w:r>
      <w:r w:rsidRPr="00A724B4">
        <w:rPr>
          <w:spacing w:val="-4"/>
          <w:sz w:val="22"/>
          <w:szCs w:val="22"/>
          <w:lang w:val="ro-RO"/>
        </w:rPr>
        <w:t xml:space="preserve"> </w:t>
      </w:r>
      <w:r w:rsidRPr="00A724B4">
        <w:rPr>
          <w:sz w:val="22"/>
          <w:szCs w:val="22"/>
          <w:lang w:val="ro-RO"/>
        </w:rPr>
        <w:t>valabilitate</w:t>
      </w:r>
      <w:r w:rsidRPr="00A724B4">
        <w:rPr>
          <w:spacing w:val="-2"/>
          <w:sz w:val="22"/>
          <w:szCs w:val="22"/>
          <w:lang w:val="ro-RO"/>
        </w:rPr>
        <w:t xml:space="preserve"> </w:t>
      </w:r>
      <w:r w:rsidRPr="00A724B4">
        <w:rPr>
          <w:sz w:val="22"/>
          <w:szCs w:val="22"/>
          <w:lang w:val="ro-RO"/>
        </w:rPr>
        <w:t>a</w:t>
      </w:r>
      <w:r w:rsidRPr="00A724B4">
        <w:rPr>
          <w:spacing w:val="-3"/>
          <w:sz w:val="22"/>
          <w:szCs w:val="22"/>
          <w:lang w:val="ro-RO"/>
        </w:rPr>
        <w:t xml:space="preserve"> </w:t>
      </w:r>
      <w:r w:rsidRPr="00A724B4">
        <w:rPr>
          <w:sz w:val="22"/>
          <w:szCs w:val="22"/>
          <w:lang w:val="ro-RO"/>
        </w:rPr>
        <w:t>Ordinului.</w:t>
      </w:r>
    </w:p>
    <w:p w14:paraId="49CDF24D" w14:textId="7C84FA90" w:rsidR="002E7091" w:rsidRPr="00A724B4" w:rsidRDefault="00373B21" w:rsidP="00213C82">
      <w:pPr>
        <w:widowControl w:val="0"/>
        <w:numPr>
          <w:ilvl w:val="0"/>
          <w:numId w:val="21"/>
        </w:numPr>
        <w:autoSpaceDE w:val="0"/>
        <w:autoSpaceDN w:val="0"/>
        <w:spacing w:before="100" w:beforeAutospacing="1" w:after="100" w:afterAutospacing="1" w:line="280" w:lineRule="exact"/>
        <w:ind w:left="0" w:right="3986" w:firstLine="0"/>
        <w:outlineLvl w:val="0"/>
        <w:rPr>
          <w:b/>
          <w:bCs/>
          <w:sz w:val="22"/>
          <w:szCs w:val="22"/>
          <w:lang w:val="ro-RO"/>
        </w:rPr>
      </w:pPr>
      <w:r w:rsidRPr="00A724B4">
        <w:rPr>
          <w:b/>
          <w:bCs/>
          <w:sz w:val="22"/>
          <w:szCs w:val="22"/>
          <w:lang w:val="ro-RO"/>
        </w:rPr>
        <w:t>CORELAREA</w:t>
      </w:r>
      <w:r w:rsidR="00E96EF2" w:rsidRPr="00A724B4">
        <w:rPr>
          <w:b/>
          <w:bCs/>
          <w:sz w:val="22"/>
          <w:szCs w:val="22"/>
          <w:lang w:val="ro-RO"/>
        </w:rPr>
        <w:t xml:space="preserve"> </w:t>
      </w:r>
      <w:r w:rsidRPr="00A724B4">
        <w:rPr>
          <w:b/>
          <w:bCs/>
          <w:sz w:val="22"/>
          <w:szCs w:val="22"/>
          <w:lang w:val="ro-RO"/>
        </w:rPr>
        <w:t>ORDINELOR</w:t>
      </w:r>
    </w:p>
    <w:p w14:paraId="74BBB96B" w14:textId="4EA5CD9D" w:rsidR="00373B21" w:rsidRPr="00A724B4" w:rsidRDefault="00373B21" w:rsidP="00213C82">
      <w:pPr>
        <w:widowControl w:val="0"/>
        <w:tabs>
          <w:tab w:val="left" w:pos="751"/>
        </w:tabs>
        <w:autoSpaceDE w:val="0"/>
        <w:autoSpaceDN w:val="0"/>
        <w:spacing w:before="100" w:beforeAutospacing="1" w:after="100" w:afterAutospacing="1" w:line="280" w:lineRule="exact"/>
        <w:ind w:left="380" w:right="6598" w:hanging="380"/>
        <w:outlineLvl w:val="0"/>
        <w:rPr>
          <w:b/>
          <w:bCs/>
          <w:sz w:val="22"/>
          <w:szCs w:val="22"/>
          <w:lang w:val="ro-RO"/>
        </w:rPr>
      </w:pPr>
      <w:r w:rsidRPr="00A724B4">
        <w:rPr>
          <w:b/>
          <w:bCs/>
          <w:spacing w:val="-52"/>
          <w:sz w:val="22"/>
          <w:szCs w:val="22"/>
          <w:lang w:val="ro-RO"/>
        </w:rPr>
        <w:t xml:space="preserve"> </w:t>
      </w:r>
      <w:r w:rsidRPr="00A724B4">
        <w:rPr>
          <w:b/>
          <w:bCs/>
          <w:sz w:val="22"/>
          <w:szCs w:val="22"/>
          <w:lang w:val="ro-RO"/>
        </w:rPr>
        <w:t>Art. 18.</w:t>
      </w:r>
    </w:p>
    <w:p w14:paraId="60C5354F" w14:textId="2687945A" w:rsidR="00373B21" w:rsidRPr="00A724B4" w:rsidRDefault="00373B21" w:rsidP="00213C82">
      <w:pPr>
        <w:widowControl w:val="0"/>
        <w:numPr>
          <w:ilvl w:val="0"/>
          <w:numId w:val="16"/>
        </w:numPr>
        <w:tabs>
          <w:tab w:val="left" w:pos="697"/>
        </w:tabs>
        <w:autoSpaceDE w:val="0"/>
        <w:autoSpaceDN w:val="0"/>
        <w:spacing w:before="100" w:beforeAutospacing="1" w:after="100" w:afterAutospacing="1" w:line="280" w:lineRule="exact"/>
        <w:ind w:right="754" w:hanging="380"/>
        <w:jc w:val="both"/>
        <w:rPr>
          <w:sz w:val="22"/>
          <w:szCs w:val="22"/>
          <w:lang w:val="ro-RO"/>
        </w:rPr>
      </w:pPr>
      <w:r w:rsidRPr="00A724B4">
        <w:rPr>
          <w:sz w:val="22"/>
          <w:szCs w:val="22"/>
          <w:lang w:val="ro-RO"/>
        </w:rPr>
        <w:t>Ordinele de cumpărare și vânzare vor fi sortate automat în platforma de tranzacționare, astfel încât</w:t>
      </w:r>
      <w:r w:rsidRPr="00A724B4">
        <w:rPr>
          <w:spacing w:val="-52"/>
          <w:sz w:val="22"/>
          <w:szCs w:val="22"/>
          <w:lang w:val="ro-RO"/>
        </w:rPr>
        <w:t xml:space="preserve"> </w:t>
      </w:r>
      <w:r w:rsidR="00CF60F4" w:rsidRPr="00A724B4">
        <w:rPr>
          <w:spacing w:val="-52"/>
          <w:sz w:val="22"/>
          <w:szCs w:val="22"/>
          <w:lang w:val="ro-RO"/>
        </w:rPr>
        <w:t xml:space="preserve"> </w:t>
      </w:r>
      <w:r w:rsidRPr="00A724B4">
        <w:rPr>
          <w:sz w:val="22"/>
          <w:szCs w:val="22"/>
          <w:lang w:val="ro-RO"/>
        </w:rPr>
        <w:t>cele mai bune oferte din punct de vedere al prețului să fie afișate primele. În caz de egalitate de preț,</w:t>
      </w:r>
      <w:r w:rsidRPr="00A724B4">
        <w:rPr>
          <w:spacing w:val="1"/>
          <w:sz w:val="22"/>
          <w:szCs w:val="22"/>
          <w:lang w:val="ro-RO"/>
        </w:rPr>
        <w:t xml:space="preserve"> </w:t>
      </w:r>
      <w:r w:rsidRPr="00A724B4">
        <w:rPr>
          <w:sz w:val="22"/>
          <w:szCs w:val="22"/>
          <w:lang w:val="ro-RO"/>
        </w:rPr>
        <w:t>ofertele vor fi sortate după marca de timp, cele mai vechi urmând a fi afișate cu prioritate. Marca de</w:t>
      </w:r>
      <w:r w:rsidRPr="00A724B4">
        <w:rPr>
          <w:spacing w:val="1"/>
          <w:sz w:val="22"/>
          <w:szCs w:val="22"/>
          <w:lang w:val="ro-RO"/>
        </w:rPr>
        <w:t xml:space="preserve"> </w:t>
      </w:r>
      <w:r w:rsidRPr="00A724B4">
        <w:rPr>
          <w:sz w:val="22"/>
          <w:szCs w:val="22"/>
          <w:lang w:val="ro-RO"/>
        </w:rPr>
        <w:t>timp se actualizează la orice acțiune de modificare a brokerului asupra prețului, cantității, valabilității</w:t>
      </w:r>
      <w:r w:rsidRPr="00A724B4">
        <w:rPr>
          <w:spacing w:val="1"/>
          <w:sz w:val="22"/>
          <w:szCs w:val="22"/>
          <w:lang w:val="ro-RO"/>
        </w:rPr>
        <w:t xml:space="preserve"> </w:t>
      </w:r>
      <w:r w:rsidRPr="00A724B4">
        <w:rPr>
          <w:sz w:val="22"/>
          <w:szCs w:val="22"/>
          <w:lang w:val="ro-RO"/>
        </w:rPr>
        <w:t>sau</w:t>
      </w:r>
      <w:r w:rsidRPr="00A724B4">
        <w:rPr>
          <w:spacing w:val="-1"/>
          <w:sz w:val="22"/>
          <w:szCs w:val="22"/>
          <w:lang w:val="ro-RO"/>
        </w:rPr>
        <w:t xml:space="preserve"> </w:t>
      </w:r>
      <w:r w:rsidRPr="00A724B4">
        <w:rPr>
          <w:sz w:val="22"/>
          <w:szCs w:val="22"/>
          <w:lang w:val="ro-RO"/>
        </w:rPr>
        <w:t>in cazul</w:t>
      </w:r>
      <w:r w:rsidRPr="00A724B4">
        <w:rPr>
          <w:spacing w:val="-2"/>
          <w:sz w:val="22"/>
          <w:szCs w:val="22"/>
          <w:lang w:val="ro-RO"/>
        </w:rPr>
        <w:t xml:space="preserve"> </w:t>
      </w:r>
      <w:r w:rsidRPr="00A724B4">
        <w:rPr>
          <w:sz w:val="22"/>
          <w:szCs w:val="22"/>
          <w:lang w:val="ro-RO"/>
        </w:rPr>
        <w:t>executiei</w:t>
      </w:r>
      <w:r w:rsidRPr="00A724B4">
        <w:rPr>
          <w:spacing w:val="1"/>
          <w:sz w:val="22"/>
          <w:szCs w:val="22"/>
          <w:lang w:val="ro-RO"/>
        </w:rPr>
        <w:t xml:space="preserve"> </w:t>
      </w:r>
      <w:r w:rsidRPr="00A724B4">
        <w:rPr>
          <w:sz w:val="22"/>
          <w:szCs w:val="22"/>
          <w:lang w:val="ro-RO"/>
        </w:rPr>
        <w:t>partiale a unui</w:t>
      </w:r>
      <w:r w:rsidRPr="00A724B4">
        <w:rPr>
          <w:spacing w:val="-2"/>
          <w:sz w:val="22"/>
          <w:szCs w:val="22"/>
          <w:lang w:val="ro-RO"/>
        </w:rPr>
        <w:t xml:space="preserve"> </w:t>
      </w:r>
      <w:r w:rsidRPr="00A724B4">
        <w:rPr>
          <w:sz w:val="22"/>
          <w:szCs w:val="22"/>
          <w:lang w:val="ro-RO"/>
        </w:rPr>
        <w:t>Ordin.</w:t>
      </w:r>
    </w:p>
    <w:p w14:paraId="089AF6C9" w14:textId="77777777" w:rsidR="00373B21" w:rsidRPr="00A724B4" w:rsidRDefault="00373B21" w:rsidP="00213C82">
      <w:pPr>
        <w:widowControl w:val="0"/>
        <w:numPr>
          <w:ilvl w:val="0"/>
          <w:numId w:val="16"/>
        </w:numPr>
        <w:tabs>
          <w:tab w:val="left" w:pos="702"/>
        </w:tabs>
        <w:autoSpaceDE w:val="0"/>
        <w:autoSpaceDN w:val="0"/>
        <w:spacing w:before="100" w:beforeAutospacing="1" w:after="100" w:afterAutospacing="1" w:line="280" w:lineRule="exact"/>
        <w:ind w:right="754" w:hanging="380"/>
        <w:jc w:val="both"/>
        <w:rPr>
          <w:sz w:val="22"/>
          <w:szCs w:val="22"/>
          <w:lang w:val="ro-RO"/>
        </w:rPr>
      </w:pPr>
      <w:r w:rsidRPr="00A724B4">
        <w:rPr>
          <w:sz w:val="22"/>
          <w:szCs w:val="22"/>
          <w:lang w:val="ro-RO"/>
        </w:rPr>
        <w:t>Pentru Ordinele de vânzare, se realizează corelarea Ordinului de vânzare cu un Ordin de cumpărare</w:t>
      </w:r>
      <w:r w:rsidRPr="00A724B4">
        <w:rPr>
          <w:spacing w:val="1"/>
          <w:sz w:val="22"/>
          <w:szCs w:val="22"/>
          <w:lang w:val="ro-RO"/>
        </w:rPr>
        <w:t xml:space="preserve"> </w:t>
      </w:r>
      <w:r w:rsidRPr="00A724B4">
        <w:rPr>
          <w:sz w:val="22"/>
          <w:szCs w:val="22"/>
          <w:lang w:val="ro-RO"/>
        </w:rPr>
        <w:t>cu același preț sau cu un preț mai bun, pentru cantitatea maximă determinată de concurența cantităților</w:t>
      </w:r>
      <w:r w:rsidRPr="00A724B4">
        <w:rPr>
          <w:spacing w:val="-52"/>
          <w:sz w:val="22"/>
          <w:szCs w:val="22"/>
          <w:lang w:val="ro-RO"/>
        </w:rPr>
        <w:t xml:space="preserve"> </w:t>
      </w:r>
      <w:r w:rsidRPr="00A724B4">
        <w:rPr>
          <w:sz w:val="22"/>
          <w:szCs w:val="22"/>
          <w:lang w:val="ro-RO"/>
        </w:rPr>
        <w:t>menționate</w:t>
      </w:r>
      <w:r w:rsidRPr="00A724B4">
        <w:rPr>
          <w:spacing w:val="-4"/>
          <w:sz w:val="22"/>
          <w:szCs w:val="22"/>
          <w:lang w:val="ro-RO"/>
        </w:rPr>
        <w:t xml:space="preserve"> </w:t>
      </w:r>
      <w:r w:rsidRPr="00A724B4">
        <w:rPr>
          <w:sz w:val="22"/>
          <w:szCs w:val="22"/>
          <w:lang w:val="ro-RO"/>
        </w:rPr>
        <w:t>în</w:t>
      </w:r>
      <w:r w:rsidRPr="00A724B4">
        <w:rPr>
          <w:spacing w:val="-4"/>
          <w:sz w:val="22"/>
          <w:szCs w:val="22"/>
          <w:lang w:val="ro-RO"/>
        </w:rPr>
        <w:t xml:space="preserve"> </w:t>
      </w:r>
      <w:r w:rsidRPr="00A724B4">
        <w:rPr>
          <w:sz w:val="22"/>
          <w:szCs w:val="22"/>
          <w:lang w:val="ro-RO"/>
        </w:rPr>
        <w:t>cele</w:t>
      </w:r>
      <w:r w:rsidRPr="00A724B4">
        <w:rPr>
          <w:spacing w:val="-3"/>
          <w:sz w:val="22"/>
          <w:szCs w:val="22"/>
          <w:lang w:val="ro-RO"/>
        </w:rPr>
        <w:t xml:space="preserve"> </w:t>
      </w:r>
      <w:r w:rsidRPr="00A724B4">
        <w:rPr>
          <w:sz w:val="22"/>
          <w:szCs w:val="22"/>
          <w:lang w:val="ro-RO"/>
        </w:rPr>
        <w:t>două</w:t>
      </w:r>
      <w:r w:rsidRPr="00A724B4">
        <w:rPr>
          <w:spacing w:val="-4"/>
          <w:sz w:val="22"/>
          <w:szCs w:val="22"/>
          <w:lang w:val="ro-RO"/>
        </w:rPr>
        <w:t xml:space="preserve"> </w:t>
      </w:r>
      <w:r w:rsidRPr="00A724B4">
        <w:rPr>
          <w:sz w:val="22"/>
          <w:szCs w:val="22"/>
          <w:lang w:val="ro-RO"/>
        </w:rPr>
        <w:t>Ordine</w:t>
      </w:r>
      <w:r w:rsidRPr="00A724B4">
        <w:rPr>
          <w:spacing w:val="-3"/>
          <w:sz w:val="22"/>
          <w:szCs w:val="22"/>
          <w:lang w:val="ro-RO"/>
        </w:rPr>
        <w:t xml:space="preserve"> </w:t>
      </w:r>
      <w:r w:rsidRPr="00A724B4">
        <w:rPr>
          <w:sz w:val="22"/>
          <w:szCs w:val="22"/>
          <w:lang w:val="ro-RO"/>
        </w:rPr>
        <w:t>de</w:t>
      </w:r>
      <w:r w:rsidRPr="00A724B4">
        <w:rPr>
          <w:spacing w:val="-3"/>
          <w:sz w:val="22"/>
          <w:szCs w:val="22"/>
          <w:lang w:val="ro-RO"/>
        </w:rPr>
        <w:t xml:space="preserve"> </w:t>
      </w:r>
      <w:r w:rsidRPr="00A724B4">
        <w:rPr>
          <w:sz w:val="22"/>
          <w:szCs w:val="22"/>
          <w:lang w:val="ro-RO"/>
        </w:rPr>
        <w:t>sens</w:t>
      </w:r>
      <w:r w:rsidRPr="00A724B4">
        <w:rPr>
          <w:spacing w:val="-3"/>
          <w:sz w:val="22"/>
          <w:szCs w:val="22"/>
          <w:lang w:val="ro-RO"/>
        </w:rPr>
        <w:t xml:space="preserve"> </w:t>
      </w:r>
      <w:r w:rsidRPr="00A724B4">
        <w:rPr>
          <w:sz w:val="22"/>
          <w:szCs w:val="22"/>
          <w:lang w:val="ro-RO"/>
        </w:rPr>
        <w:t>contrar.</w:t>
      </w:r>
      <w:r w:rsidRPr="00A724B4">
        <w:rPr>
          <w:spacing w:val="-4"/>
          <w:sz w:val="22"/>
          <w:szCs w:val="22"/>
          <w:lang w:val="ro-RO"/>
        </w:rPr>
        <w:t xml:space="preserve"> </w:t>
      </w:r>
      <w:r w:rsidRPr="00A724B4">
        <w:rPr>
          <w:sz w:val="22"/>
          <w:szCs w:val="22"/>
          <w:lang w:val="ro-RO"/>
        </w:rPr>
        <w:t>În</w:t>
      </w:r>
      <w:r w:rsidRPr="00A724B4">
        <w:rPr>
          <w:spacing w:val="-4"/>
          <w:sz w:val="22"/>
          <w:szCs w:val="22"/>
          <w:lang w:val="ro-RO"/>
        </w:rPr>
        <w:t xml:space="preserve"> </w:t>
      </w:r>
      <w:r w:rsidRPr="00A724B4">
        <w:rPr>
          <w:sz w:val="22"/>
          <w:szCs w:val="22"/>
          <w:lang w:val="ro-RO"/>
        </w:rPr>
        <w:t>măsura</w:t>
      </w:r>
      <w:r w:rsidRPr="00A724B4">
        <w:rPr>
          <w:spacing w:val="-3"/>
          <w:sz w:val="22"/>
          <w:szCs w:val="22"/>
          <w:lang w:val="ro-RO"/>
        </w:rPr>
        <w:t xml:space="preserve"> </w:t>
      </w:r>
      <w:r w:rsidRPr="00A724B4">
        <w:rPr>
          <w:sz w:val="22"/>
          <w:szCs w:val="22"/>
          <w:lang w:val="ro-RO"/>
        </w:rPr>
        <w:t>în</w:t>
      </w:r>
      <w:r w:rsidRPr="00A724B4">
        <w:rPr>
          <w:spacing w:val="-4"/>
          <w:sz w:val="22"/>
          <w:szCs w:val="22"/>
          <w:lang w:val="ro-RO"/>
        </w:rPr>
        <w:t xml:space="preserve"> </w:t>
      </w:r>
      <w:r w:rsidRPr="00A724B4">
        <w:rPr>
          <w:sz w:val="22"/>
          <w:szCs w:val="22"/>
          <w:lang w:val="ro-RO"/>
        </w:rPr>
        <w:t>care</w:t>
      </w:r>
      <w:r w:rsidRPr="00A724B4">
        <w:rPr>
          <w:spacing w:val="-4"/>
          <w:sz w:val="22"/>
          <w:szCs w:val="22"/>
          <w:lang w:val="ro-RO"/>
        </w:rPr>
        <w:t xml:space="preserve"> </w:t>
      </w:r>
      <w:r w:rsidRPr="00A724B4">
        <w:rPr>
          <w:sz w:val="22"/>
          <w:szCs w:val="22"/>
          <w:lang w:val="ro-RO"/>
        </w:rPr>
        <w:t>condițiile</w:t>
      </w:r>
      <w:r w:rsidRPr="00A724B4">
        <w:rPr>
          <w:spacing w:val="-3"/>
          <w:sz w:val="22"/>
          <w:szCs w:val="22"/>
          <w:lang w:val="ro-RO"/>
        </w:rPr>
        <w:t xml:space="preserve"> </w:t>
      </w:r>
      <w:r w:rsidRPr="00A724B4">
        <w:rPr>
          <w:sz w:val="22"/>
          <w:szCs w:val="22"/>
          <w:lang w:val="ro-RO"/>
        </w:rPr>
        <w:t>de</w:t>
      </w:r>
      <w:r w:rsidRPr="00A724B4">
        <w:rPr>
          <w:spacing w:val="-3"/>
          <w:sz w:val="22"/>
          <w:szCs w:val="22"/>
          <w:lang w:val="ro-RO"/>
        </w:rPr>
        <w:t xml:space="preserve"> </w:t>
      </w:r>
      <w:r w:rsidRPr="00A724B4">
        <w:rPr>
          <w:sz w:val="22"/>
          <w:szCs w:val="22"/>
          <w:lang w:val="ro-RO"/>
        </w:rPr>
        <w:t>corelare</w:t>
      </w:r>
      <w:r w:rsidRPr="00A724B4">
        <w:rPr>
          <w:spacing w:val="-3"/>
          <w:sz w:val="22"/>
          <w:szCs w:val="22"/>
          <w:lang w:val="ro-RO"/>
        </w:rPr>
        <w:t xml:space="preserve"> </w:t>
      </w:r>
      <w:r w:rsidRPr="00A724B4">
        <w:rPr>
          <w:sz w:val="22"/>
          <w:szCs w:val="22"/>
          <w:lang w:val="ro-RO"/>
        </w:rPr>
        <w:t>sunt</w:t>
      </w:r>
      <w:r w:rsidRPr="00A724B4">
        <w:rPr>
          <w:spacing w:val="-4"/>
          <w:sz w:val="22"/>
          <w:szCs w:val="22"/>
          <w:lang w:val="ro-RO"/>
        </w:rPr>
        <w:t xml:space="preserve"> </w:t>
      </w:r>
      <w:r w:rsidRPr="00A724B4">
        <w:rPr>
          <w:sz w:val="22"/>
          <w:szCs w:val="22"/>
          <w:lang w:val="ro-RO"/>
        </w:rPr>
        <w:t>îndeplinite</w:t>
      </w:r>
      <w:r w:rsidRPr="00A724B4">
        <w:rPr>
          <w:spacing w:val="-52"/>
          <w:sz w:val="22"/>
          <w:szCs w:val="22"/>
          <w:lang w:val="ro-RO"/>
        </w:rPr>
        <w:t xml:space="preserve"> </w:t>
      </w:r>
      <w:r w:rsidRPr="00A724B4">
        <w:rPr>
          <w:sz w:val="22"/>
          <w:szCs w:val="22"/>
          <w:lang w:val="ro-RO"/>
        </w:rPr>
        <w:t>pentru</w:t>
      </w:r>
      <w:r w:rsidRPr="00A724B4">
        <w:rPr>
          <w:spacing w:val="-7"/>
          <w:sz w:val="22"/>
          <w:szCs w:val="22"/>
          <w:lang w:val="ro-RO"/>
        </w:rPr>
        <w:t xml:space="preserve"> </w:t>
      </w:r>
      <w:r w:rsidRPr="00A724B4">
        <w:rPr>
          <w:sz w:val="22"/>
          <w:szCs w:val="22"/>
          <w:lang w:val="ro-RO"/>
        </w:rPr>
        <w:t>mai</w:t>
      </w:r>
      <w:r w:rsidRPr="00A724B4">
        <w:rPr>
          <w:spacing w:val="-6"/>
          <w:sz w:val="22"/>
          <w:szCs w:val="22"/>
          <w:lang w:val="ro-RO"/>
        </w:rPr>
        <w:t xml:space="preserve"> </w:t>
      </w:r>
      <w:r w:rsidRPr="00A724B4">
        <w:rPr>
          <w:sz w:val="22"/>
          <w:szCs w:val="22"/>
          <w:lang w:val="ro-RO"/>
        </w:rPr>
        <w:t>mult</w:t>
      </w:r>
      <w:r w:rsidRPr="00A724B4">
        <w:rPr>
          <w:spacing w:val="-4"/>
          <w:sz w:val="22"/>
          <w:szCs w:val="22"/>
          <w:lang w:val="ro-RO"/>
        </w:rPr>
        <w:t xml:space="preserve"> </w:t>
      </w:r>
      <w:r w:rsidRPr="00A724B4">
        <w:rPr>
          <w:sz w:val="22"/>
          <w:szCs w:val="22"/>
          <w:lang w:val="ro-RO"/>
        </w:rPr>
        <w:t>de</w:t>
      </w:r>
      <w:r w:rsidRPr="00A724B4">
        <w:rPr>
          <w:spacing w:val="-3"/>
          <w:sz w:val="22"/>
          <w:szCs w:val="22"/>
          <w:lang w:val="ro-RO"/>
        </w:rPr>
        <w:t xml:space="preserve"> </w:t>
      </w:r>
      <w:r w:rsidRPr="00A724B4">
        <w:rPr>
          <w:sz w:val="22"/>
          <w:szCs w:val="22"/>
          <w:lang w:val="ro-RO"/>
        </w:rPr>
        <w:t>două</w:t>
      </w:r>
      <w:r w:rsidRPr="00A724B4">
        <w:rPr>
          <w:spacing w:val="-4"/>
          <w:sz w:val="22"/>
          <w:szCs w:val="22"/>
          <w:lang w:val="ro-RO"/>
        </w:rPr>
        <w:t xml:space="preserve"> </w:t>
      </w:r>
      <w:r w:rsidRPr="00A724B4">
        <w:rPr>
          <w:sz w:val="22"/>
          <w:szCs w:val="22"/>
          <w:lang w:val="ro-RO"/>
        </w:rPr>
        <w:t>oferte</w:t>
      </w:r>
      <w:r w:rsidRPr="00A724B4">
        <w:rPr>
          <w:spacing w:val="-4"/>
          <w:sz w:val="22"/>
          <w:szCs w:val="22"/>
          <w:lang w:val="ro-RO"/>
        </w:rPr>
        <w:t xml:space="preserve"> </w:t>
      </w:r>
      <w:r w:rsidRPr="00A724B4">
        <w:rPr>
          <w:sz w:val="22"/>
          <w:szCs w:val="22"/>
          <w:lang w:val="ro-RO"/>
        </w:rPr>
        <w:t>de</w:t>
      </w:r>
      <w:r w:rsidRPr="00A724B4">
        <w:rPr>
          <w:spacing w:val="-7"/>
          <w:sz w:val="22"/>
          <w:szCs w:val="22"/>
          <w:lang w:val="ro-RO"/>
        </w:rPr>
        <w:t xml:space="preserve"> </w:t>
      </w:r>
      <w:r w:rsidRPr="00A724B4">
        <w:rPr>
          <w:sz w:val="22"/>
          <w:szCs w:val="22"/>
          <w:lang w:val="ro-RO"/>
        </w:rPr>
        <w:t>sens</w:t>
      </w:r>
      <w:r w:rsidRPr="00A724B4">
        <w:rPr>
          <w:spacing w:val="-3"/>
          <w:sz w:val="22"/>
          <w:szCs w:val="22"/>
          <w:lang w:val="ro-RO"/>
        </w:rPr>
        <w:t xml:space="preserve"> </w:t>
      </w:r>
      <w:r w:rsidRPr="00A724B4">
        <w:rPr>
          <w:sz w:val="22"/>
          <w:szCs w:val="22"/>
          <w:lang w:val="ro-RO"/>
        </w:rPr>
        <w:t>contrar,</w:t>
      </w:r>
      <w:r w:rsidRPr="00A724B4">
        <w:rPr>
          <w:spacing w:val="-5"/>
          <w:sz w:val="22"/>
          <w:szCs w:val="22"/>
          <w:lang w:val="ro-RO"/>
        </w:rPr>
        <w:t xml:space="preserve"> </w:t>
      </w:r>
      <w:r w:rsidRPr="00A724B4">
        <w:rPr>
          <w:sz w:val="22"/>
          <w:szCs w:val="22"/>
          <w:lang w:val="ro-RO"/>
        </w:rPr>
        <w:t>ordinea</w:t>
      </w:r>
      <w:r w:rsidRPr="00A724B4">
        <w:rPr>
          <w:spacing w:val="-4"/>
          <w:sz w:val="22"/>
          <w:szCs w:val="22"/>
          <w:lang w:val="ro-RO"/>
        </w:rPr>
        <w:t xml:space="preserve"> </w:t>
      </w:r>
      <w:r w:rsidRPr="00A724B4">
        <w:rPr>
          <w:sz w:val="22"/>
          <w:szCs w:val="22"/>
          <w:lang w:val="ro-RO"/>
        </w:rPr>
        <w:t>de</w:t>
      </w:r>
      <w:r w:rsidRPr="00A724B4">
        <w:rPr>
          <w:spacing w:val="-7"/>
          <w:sz w:val="22"/>
          <w:szCs w:val="22"/>
          <w:lang w:val="ro-RO"/>
        </w:rPr>
        <w:t xml:space="preserve"> </w:t>
      </w:r>
      <w:r w:rsidRPr="00A724B4">
        <w:rPr>
          <w:sz w:val="22"/>
          <w:szCs w:val="22"/>
          <w:lang w:val="ro-RO"/>
        </w:rPr>
        <w:t>corelare</w:t>
      </w:r>
      <w:r w:rsidRPr="00A724B4">
        <w:rPr>
          <w:spacing w:val="-6"/>
          <w:sz w:val="22"/>
          <w:szCs w:val="22"/>
          <w:lang w:val="ro-RO"/>
        </w:rPr>
        <w:t xml:space="preserve"> </w:t>
      </w:r>
      <w:r w:rsidRPr="00A724B4">
        <w:rPr>
          <w:sz w:val="22"/>
          <w:szCs w:val="22"/>
          <w:lang w:val="ro-RO"/>
        </w:rPr>
        <w:t>este</w:t>
      </w:r>
      <w:r w:rsidRPr="00A724B4">
        <w:rPr>
          <w:spacing w:val="-7"/>
          <w:sz w:val="22"/>
          <w:szCs w:val="22"/>
          <w:lang w:val="ro-RO"/>
        </w:rPr>
        <w:t xml:space="preserve"> </w:t>
      </w:r>
      <w:r w:rsidRPr="00A724B4">
        <w:rPr>
          <w:sz w:val="22"/>
          <w:szCs w:val="22"/>
          <w:lang w:val="ro-RO"/>
        </w:rPr>
        <w:t>stabilită</w:t>
      </w:r>
      <w:r w:rsidRPr="00A724B4">
        <w:rPr>
          <w:spacing w:val="-1"/>
          <w:sz w:val="22"/>
          <w:szCs w:val="22"/>
          <w:lang w:val="ro-RO"/>
        </w:rPr>
        <w:t xml:space="preserve"> </w:t>
      </w:r>
      <w:r w:rsidRPr="00A724B4">
        <w:rPr>
          <w:sz w:val="22"/>
          <w:szCs w:val="22"/>
          <w:lang w:val="ro-RO"/>
        </w:rPr>
        <w:t>descendent</w:t>
      </w:r>
      <w:r w:rsidRPr="00A724B4">
        <w:rPr>
          <w:spacing w:val="-3"/>
          <w:sz w:val="22"/>
          <w:szCs w:val="22"/>
          <w:lang w:val="ro-RO"/>
        </w:rPr>
        <w:t xml:space="preserve"> </w:t>
      </w:r>
      <w:r w:rsidRPr="00A724B4">
        <w:rPr>
          <w:sz w:val="22"/>
          <w:szCs w:val="22"/>
          <w:lang w:val="ro-RO"/>
        </w:rPr>
        <w:t>pornind</w:t>
      </w:r>
      <w:r w:rsidRPr="00A724B4">
        <w:rPr>
          <w:spacing w:val="-4"/>
          <w:sz w:val="22"/>
          <w:szCs w:val="22"/>
          <w:lang w:val="ro-RO"/>
        </w:rPr>
        <w:t xml:space="preserve"> </w:t>
      </w:r>
      <w:r w:rsidRPr="00A724B4">
        <w:rPr>
          <w:sz w:val="22"/>
          <w:szCs w:val="22"/>
          <w:lang w:val="ro-RO"/>
        </w:rPr>
        <w:t>de</w:t>
      </w:r>
      <w:r w:rsidRPr="00A724B4">
        <w:rPr>
          <w:spacing w:val="-53"/>
          <w:sz w:val="22"/>
          <w:szCs w:val="22"/>
          <w:lang w:val="ro-RO"/>
        </w:rPr>
        <w:t xml:space="preserve"> </w:t>
      </w:r>
      <w:r w:rsidRPr="00A724B4">
        <w:rPr>
          <w:sz w:val="22"/>
          <w:szCs w:val="22"/>
          <w:lang w:val="ro-RO"/>
        </w:rPr>
        <w:t>la Prețul de cumparare cel mai bun,</w:t>
      </w:r>
      <w:r w:rsidRPr="00A724B4">
        <w:rPr>
          <w:spacing w:val="1"/>
          <w:sz w:val="22"/>
          <w:szCs w:val="22"/>
          <w:lang w:val="ro-RO"/>
        </w:rPr>
        <w:t xml:space="preserve"> </w:t>
      </w:r>
      <w:r w:rsidRPr="00A724B4">
        <w:rPr>
          <w:sz w:val="22"/>
          <w:szCs w:val="22"/>
          <w:lang w:val="ro-RO"/>
        </w:rPr>
        <w:t>iar in caz de egalitate de pret, ascendent pornind de la marca de</w:t>
      </w:r>
      <w:r w:rsidRPr="00A724B4">
        <w:rPr>
          <w:spacing w:val="1"/>
          <w:sz w:val="22"/>
          <w:szCs w:val="22"/>
          <w:lang w:val="ro-RO"/>
        </w:rPr>
        <w:t xml:space="preserve"> </w:t>
      </w:r>
      <w:r w:rsidRPr="00A724B4">
        <w:rPr>
          <w:sz w:val="22"/>
          <w:szCs w:val="22"/>
          <w:lang w:val="ro-RO"/>
        </w:rPr>
        <w:t>timp</w:t>
      </w:r>
      <w:r w:rsidRPr="00A724B4">
        <w:rPr>
          <w:spacing w:val="-1"/>
          <w:sz w:val="22"/>
          <w:szCs w:val="22"/>
          <w:lang w:val="ro-RO"/>
        </w:rPr>
        <w:t xml:space="preserve"> </w:t>
      </w:r>
      <w:r w:rsidRPr="00A724B4">
        <w:rPr>
          <w:sz w:val="22"/>
          <w:szCs w:val="22"/>
          <w:lang w:val="ro-RO"/>
        </w:rPr>
        <w:t>cea</w:t>
      </w:r>
      <w:r w:rsidRPr="00A724B4">
        <w:rPr>
          <w:spacing w:val="-2"/>
          <w:sz w:val="22"/>
          <w:szCs w:val="22"/>
          <w:lang w:val="ro-RO"/>
        </w:rPr>
        <w:t xml:space="preserve"> </w:t>
      </w:r>
      <w:r w:rsidRPr="00A724B4">
        <w:rPr>
          <w:sz w:val="22"/>
          <w:szCs w:val="22"/>
          <w:lang w:val="ro-RO"/>
        </w:rPr>
        <w:t>mai</w:t>
      </w:r>
      <w:r w:rsidRPr="00A724B4">
        <w:rPr>
          <w:spacing w:val="1"/>
          <w:sz w:val="22"/>
          <w:szCs w:val="22"/>
          <w:lang w:val="ro-RO"/>
        </w:rPr>
        <w:t xml:space="preserve"> </w:t>
      </w:r>
      <w:r w:rsidRPr="00A724B4">
        <w:rPr>
          <w:sz w:val="22"/>
          <w:szCs w:val="22"/>
          <w:lang w:val="ro-RO"/>
        </w:rPr>
        <w:t>veche.</w:t>
      </w:r>
    </w:p>
    <w:p w14:paraId="3BFA43C1" w14:textId="24B80D20" w:rsidR="00373B21" w:rsidRPr="00A724B4" w:rsidRDefault="00373B21" w:rsidP="00213C82">
      <w:pPr>
        <w:widowControl w:val="0"/>
        <w:numPr>
          <w:ilvl w:val="0"/>
          <w:numId w:val="16"/>
        </w:numPr>
        <w:tabs>
          <w:tab w:val="left" w:pos="702"/>
        </w:tabs>
        <w:autoSpaceDE w:val="0"/>
        <w:autoSpaceDN w:val="0"/>
        <w:spacing w:before="100" w:beforeAutospacing="1" w:after="100" w:afterAutospacing="1" w:line="280" w:lineRule="exact"/>
        <w:ind w:right="754" w:hanging="380"/>
        <w:jc w:val="both"/>
        <w:rPr>
          <w:sz w:val="22"/>
          <w:szCs w:val="22"/>
          <w:lang w:val="ro-RO"/>
        </w:rPr>
      </w:pPr>
      <w:r w:rsidRPr="00A724B4">
        <w:rPr>
          <w:spacing w:val="-1"/>
          <w:sz w:val="22"/>
          <w:szCs w:val="22"/>
          <w:lang w:val="ro-RO"/>
        </w:rPr>
        <w:t>Pentru</w:t>
      </w:r>
      <w:r w:rsidRPr="00A724B4">
        <w:rPr>
          <w:spacing w:val="-13"/>
          <w:sz w:val="22"/>
          <w:szCs w:val="22"/>
          <w:lang w:val="ro-RO"/>
        </w:rPr>
        <w:t xml:space="preserve"> </w:t>
      </w:r>
      <w:r w:rsidRPr="00A724B4">
        <w:rPr>
          <w:spacing w:val="-1"/>
          <w:sz w:val="22"/>
          <w:szCs w:val="22"/>
          <w:lang w:val="ro-RO"/>
        </w:rPr>
        <w:t>Ordinele</w:t>
      </w:r>
      <w:r w:rsidRPr="00A724B4">
        <w:rPr>
          <w:spacing w:val="-12"/>
          <w:sz w:val="22"/>
          <w:szCs w:val="22"/>
          <w:lang w:val="ro-RO"/>
        </w:rPr>
        <w:t xml:space="preserve"> </w:t>
      </w:r>
      <w:r w:rsidRPr="00A724B4">
        <w:rPr>
          <w:spacing w:val="-1"/>
          <w:sz w:val="22"/>
          <w:szCs w:val="22"/>
          <w:lang w:val="ro-RO"/>
        </w:rPr>
        <w:t>de</w:t>
      </w:r>
      <w:r w:rsidRPr="00A724B4">
        <w:rPr>
          <w:spacing w:val="-12"/>
          <w:sz w:val="22"/>
          <w:szCs w:val="22"/>
          <w:lang w:val="ro-RO"/>
        </w:rPr>
        <w:t xml:space="preserve"> </w:t>
      </w:r>
      <w:r w:rsidRPr="00A724B4">
        <w:rPr>
          <w:spacing w:val="-1"/>
          <w:sz w:val="22"/>
          <w:szCs w:val="22"/>
          <w:lang w:val="ro-RO"/>
        </w:rPr>
        <w:t>cumpărare,</w:t>
      </w:r>
      <w:r w:rsidRPr="00A724B4">
        <w:rPr>
          <w:spacing w:val="-13"/>
          <w:sz w:val="22"/>
          <w:szCs w:val="22"/>
          <w:lang w:val="ro-RO"/>
        </w:rPr>
        <w:t xml:space="preserve"> </w:t>
      </w:r>
      <w:r w:rsidRPr="00A724B4">
        <w:rPr>
          <w:sz w:val="22"/>
          <w:szCs w:val="22"/>
          <w:lang w:val="ro-RO"/>
        </w:rPr>
        <w:t>se</w:t>
      </w:r>
      <w:r w:rsidRPr="00A724B4">
        <w:rPr>
          <w:spacing w:val="-12"/>
          <w:sz w:val="22"/>
          <w:szCs w:val="22"/>
          <w:lang w:val="ro-RO"/>
        </w:rPr>
        <w:t xml:space="preserve"> </w:t>
      </w:r>
      <w:r w:rsidRPr="00A724B4">
        <w:rPr>
          <w:sz w:val="22"/>
          <w:szCs w:val="22"/>
          <w:lang w:val="ro-RO"/>
        </w:rPr>
        <w:t>realizează</w:t>
      </w:r>
      <w:r w:rsidRPr="00A724B4">
        <w:rPr>
          <w:spacing w:val="-12"/>
          <w:sz w:val="22"/>
          <w:szCs w:val="22"/>
          <w:lang w:val="ro-RO"/>
        </w:rPr>
        <w:t xml:space="preserve"> </w:t>
      </w:r>
      <w:r w:rsidRPr="00A724B4">
        <w:rPr>
          <w:sz w:val="22"/>
          <w:szCs w:val="22"/>
          <w:lang w:val="ro-RO"/>
        </w:rPr>
        <w:t>corelarea</w:t>
      </w:r>
      <w:r w:rsidRPr="00A724B4">
        <w:rPr>
          <w:spacing w:val="-13"/>
          <w:sz w:val="22"/>
          <w:szCs w:val="22"/>
          <w:lang w:val="ro-RO"/>
        </w:rPr>
        <w:t xml:space="preserve"> </w:t>
      </w:r>
      <w:r w:rsidRPr="00A724B4">
        <w:rPr>
          <w:sz w:val="22"/>
          <w:szCs w:val="22"/>
          <w:lang w:val="ro-RO"/>
        </w:rPr>
        <w:t>Ordinului</w:t>
      </w:r>
      <w:r w:rsidRPr="00A724B4">
        <w:rPr>
          <w:spacing w:val="-11"/>
          <w:sz w:val="22"/>
          <w:szCs w:val="22"/>
          <w:lang w:val="ro-RO"/>
        </w:rPr>
        <w:t xml:space="preserve"> </w:t>
      </w:r>
      <w:r w:rsidRPr="00A724B4">
        <w:rPr>
          <w:sz w:val="22"/>
          <w:szCs w:val="22"/>
          <w:lang w:val="ro-RO"/>
        </w:rPr>
        <w:t>de</w:t>
      </w:r>
      <w:r w:rsidRPr="00A724B4">
        <w:rPr>
          <w:spacing w:val="-10"/>
          <w:sz w:val="22"/>
          <w:szCs w:val="22"/>
          <w:lang w:val="ro-RO"/>
        </w:rPr>
        <w:t xml:space="preserve"> </w:t>
      </w:r>
      <w:r w:rsidRPr="00A724B4">
        <w:rPr>
          <w:sz w:val="22"/>
          <w:szCs w:val="22"/>
          <w:lang w:val="ro-RO"/>
        </w:rPr>
        <w:t>cumparare</w:t>
      </w:r>
      <w:r w:rsidRPr="00A724B4">
        <w:rPr>
          <w:spacing w:val="-14"/>
          <w:sz w:val="22"/>
          <w:szCs w:val="22"/>
          <w:lang w:val="ro-RO"/>
        </w:rPr>
        <w:t xml:space="preserve"> </w:t>
      </w:r>
      <w:r w:rsidRPr="00A724B4">
        <w:rPr>
          <w:sz w:val="22"/>
          <w:szCs w:val="22"/>
          <w:lang w:val="ro-RO"/>
        </w:rPr>
        <w:t>cu</w:t>
      </w:r>
      <w:r w:rsidRPr="00A724B4">
        <w:rPr>
          <w:spacing w:val="-12"/>
          <w:sz w:val="22"/>
          <w:szCs w:val="22"/>
          <w:lang w:val="ro-RO"/>
        </w:rPr>
        <w:t xml:space="preserve"> </w:t>
      </w:r>
      <w:r w:rsidRPr="00A724B4">
        <w:rPr>
          <w:sz w:val="22"/>
          <w:szCs w:val="22"/>
          <w:lang w:val="ro-RO"/>
        </w:rPr>
        <w:t>un</w:t>
      </w:r>
      <w:r w:rsidRPr="00A724B4">
        <w:rPr>
          <w:spacing w:val="-12"/>
          <w:sz w:val="22"/>
          <w:szCs w:val="22"/>
          <w:lang w:val="ro-RO"/>
        </w:rPr>
        <w:t xml:space="preserve"> </w:t>
      </w:r>
      <w:r w:rsidRPr="00A724B4">
        <w:rPr>
          <w:sz w:val="22"/>
          <w:szCs w:val="22"/>
          <w:lang w:val="ro-RO"/>
        </w:rPr>
        <w:t>Ordin</w:t>
      </w:r>
      <w:r w:rsidRPr="00A724B4">
        <w:rPr>
          <w:spacing w:val="-13"/>
          <w:sz w:val="22"/>
          <w:szCs w:val="22"/>
          <w:lang w:val="ro-RO"/>
        </w:rPr>
        <w:t xml:space="preserve"> </w:t>
      </w:r>
      <w:r w:rsidRPr="00A724B4">
        <w:rPr>
          <w:sz w:val="22"/>
          <w:szCs w:val="22"/>
          <w:lang w:val="ro-RO"/>
        </w:rPr>
        <w:lastRenderedPageBreak/>
        <w:t>de</w:t>
      </w:r>
      <w:r w:rsidRPr="00A724B4">
        <w:rPr>
          <w:spacing w:val="-12"/>
          <w:sz w:val="22"/>
          <w:szCs w:val="22"/>
          <w:lang w:val="ro-RO"/>
        </w:rPr>
        <w:t xml:space="preserve"> </w:t>
      </w:r>
      <w:r w:rsidRPr="00A724B4">
        <w:rPr>
          <w:sz w:val="22"/>
          <w:szCs w:val="22"/>
          <w:lang w:val="ro-RO"/>
        </w:rPr>
        <w:t>vânzare</w:t>
      </w:r>
      <w:r w:rsidR="00A75D22" w:rsidRPr="00A724B4">
        <w:rPr>
          <w:sz w:val="22"/>
          <w:szCs w:val="22"/>
          <w:lang w:val="ro-RO"/>
        </w:rPr>
        <w:t xml:space="preserve">  </w:t>
      </w:r>
      <w:r w:rsidRPr="00A724B4">
        <w:rPr>
          <w:spacing w:val="-52"/>
          <w:sz w:val="22"/>
          <w:szCs w:val="22"/>
          <w:lang w:val="ro-RO"/>
        </w:rPr>
        <w:t xml:space="preserve"> </w:t>
      </w:r>
      <w:r w:rsidRPr="00A724B4">
        <w:rPr>
          <w:sz w:val="22"/>
          <w:szCs w:val="22"/>
          <w:lang w:val="ro-RO"/>
        </w:rPr>
        <w:t>cu același preț sau cu un preț mai bun, pentru cantitatea maximă determinată de concurența cantităților</w:t>
      </w:r>
      <w:r w:rsidRPr="00A724B4">
        <w:rPr>
          <w:spacing w:val="-52"/>
          <w:sz w:val="22"/>
          <w:szCs w:val="22"/>
          <w:lang w:val="ro-RO"/>
        </w:rPr>
        <w:t xml:space="preserve"> </w:t>
      </w:r>
      <w:r w:rsidRPr="00A724B4">
        <w:rPr>
          <w:sz w:val="22"/>
          <w:szCs w:val="22"/>
          <w:lang w:val="ro-RO"/>
        </w:rPr>
        <w:t>menționate</w:t>
      </w:r>
      <w:r w:rsidRPr="00A724B4">
        <w:rPr>
          <w:spacing w:val="-4"/>
          <w:sz w:val="22"/>
          <w:szCs w:val="22"/>
          <w:lang w:val="ro-RO"/>
        </w:rPr>
        <w:t xml:space="preserve"> </w:t>
      </w:r>
      <w:r w:rsidRPr="00A724B4">
        <w:rPr>
          <w:sz w:val="22"/>
          <w:szCs w:val="22"/>
          <w:lang w:val="ro-RO"/>
        </w:rPr>
        <w:t>în</w:t>
      </w:r>
      <w:r w:rsidRPr="00A724B4">
        <w:rPr>
          <w:spacing w:val="-4"/>
          <w:sz w:val="22"/>
          <w:szCs w:val="22"/>
          <w:lang w:val="ro-RO"/>
        </w:rPr>
        <w:t xml:space="preserve"> </w:t>
      </w:r>
      <w:r w:rsidRPr="00A724B4">
        <w:rPr>
          <w:sz w:val="22"/>
          <w:szCs w:val="22"/>
          <w:lang w:val="ro-RO"/>
        </w:rPr>
        <w:t>cele</w:t>
      </w:r>
      <w:r w:rsidRPr="00A724B4">
        <w:rPr>
          <w:spacing w:val="-4"/>
          <w:sz w:val="22"/>
          <w:szCs w:val="22"/>
          <w:lang w:val="ro-RO"/>
        </w:rPr>
        <w:t xml:space="preserve"> </w:t>
      </w:r>
      <w:r w:rsidRPr="00A724B4">
        <w:rPr>
          <w:sz w:val="22"/>
          <w:szCs w:val="22"/>
          <w:lang w:val="ro-RO"/>
        </w:rPr>
        <w:t>două</w:t>
      </w:r>
      <w:r w:rsidRPr="00A724B4">
        <w:rPr>
          <w:spacing w:val="-3"/>
          <w:sz w:val="22"/>
          <w:szCs w:val="22"/>
          <w:lang w:val="ro-RO"/>
        </w:rPr>
        <w:t xml:space="preserve"> </w:t>
      </w:r>
      <w:r w:rsidRPr="00A724B4">
        <w:rPr>
          <w:sz w:val="22"/>
          <w:szCs w:val="22"/>
          <w:lang w:val="ro-RO"/>
        </w:rPr>
        <w:t>ordine</w:t>
      </w:r>
      <w:r w:rsidRPr="00A724B4">
        <w:rPr>
          <w:spacing w:val="-3"/>
          <w:sz w:val="22"/>
          <w:szCs w:val="22"/>
          <w:lang w:val="ro-RO"/>
        </w:rPr>
        <w:t xml:space="preserve"> </w:t>
      </w:r>
      <w:r w:rsidRPr="00A724B4">
        <w:rPr>
          <w:sz w:val="22"/>
          <w:szCs w:val="22"/>
          <w:lang w:val="ro-RO"/>
        </w:rPr>
        <w:t>de</w:t>
      </w:r>
      <w:r w:rsidRPr="00A724B4">
        <w:rPr>
          <w:spacing w:val="-4"/>
          <w:sz w:val="22"/>
          <w:szCs w:val="22"/>
          <w:lang w:val="ro-RO"/>
        </w:rPr>
        <w:t xml:space="preserve"> </w:t>
      </w:r>
      <w:r w:rsidRPr="00A724B4">
        <w:rPr>
          <w:sz w:val="22"/>
          <w:szCs w:val="22"/>
          <w:lang w:val="ro-RO"/>
        </w:rPr>
        <w:t>sens</w:t>
      </w:r>
      <w:r w:rsidRPr="00A724B4">
        <w:rPr>
          <w:spacing w:val="-3"/>
          <w:sz w:val="22"/>
          <w:szCs w:val="22"/>
          <w:lang w:val="ro-RO"/>
        </w:rPr>
        <w:t xml:space="preserve"> </w:t>
      </w:r>
      <w:r w:rsidRPr="00A724B4">
        <w:rPr>
          <w:sz w:val="22"/>
          <w:szCs w:val="22"/>
          <w:lang w:val="ro-RO"/>
        </w:rPr>
        <w:t>contrar.</w:t>
      </w:r>
      <w:r w:rsidRPr="00A724B4">
        <w:rPr>
          <w:spacing w:val="-4"/>
          <w:sz w:val="22"/>
          <w:szCs w:val="22"/>
          <w:lang w:val="ro-RO"/>
        </w:rPr>
        <w:t xml:space="preserve"> </w:t>
      </w:r>
      <w:r w:rsidRPr="00A724B4">
        <w:rPr>
          <w:sz w:val="22"/>
          <w:szCs w:val="22"/>
          <w:lang w:val="ro-RO"/>
        </w:rPr>
        <w:t>În</w:t>
      </w:r>
      <w:r w:rsidRPr="00A724B4">
        <w:rPr>
          <w:spacing w:val="-5"/>
          <w:sz w:val="22"/>
          <w:szCs w:val="22"/>
          <w:lang w:val="ro-RO"/>
        </w:rPr>
        <w:t xml:space="preserve"> </w:t>
      </w:r>
      <w:r w:rsidRPr="00A724B4">
        <w:rPr>
          <w:sz w:val="22"/>
          <w:szCs w:val="22"/>
          <w:lang w:val="ro-RO"/>
        </w:rPr>
        <w:t>măsura</w:t>
      </w:r>
      <w:r w:rsidRPr="00A724B4">
        <w:rPr>
          <w:spacing w:val="-3"/>
          <w:sz w:val="22"/>
          <w:szCs w:val="22"/>
          <w:lang w:val="ro-RO"/>
        </w:rPr>
        <w:t xml:space="preserve"> </w:t>
      </w:r>
      <w:r w:rsidRPr="00A724B4">
        <w:rPr>
          <w:sz w:val="22"/>
          <w:szCs w:val="22"/>
          <w:lang w:val="ro-RO"/>
        </w:rPr>
        <w:t>în</w:t>
      </w:r>
      <w:r w:rsidRPr="00A724B4">
        <w:rPr>
          <w:spacing w:val="-5"/>
          <w:sz w:val="22"/>
          <w:szCs w:val="22"/>
          <w:lang w:val="ro-RO"/>
        </w:rPr>
        <w:t xml:space="preserve"> </w:t>
      </w:r>
      <w:r w:rsidRPr="00A724B4">
        <w:rPr>
          <w:sz w:val="22"/>
          <w:szCs w:val="22"/>
          <w:lang w:val="ro-RO"/>
        </w:rPr>
        <w:t>care</w:t>
      </w:r>
      <w:r w:rsidRPr="00A724B4">
        <w:rPr>
          <w:spacing w:val="-3"/>
          <w:sz w:val="22"/>
          <w:szCs w:val="22"/>
          <w:lang w:val="ro-RO"/>
        </w:rPr>
        <w:t xml:space="preserve"> </w:t>
      </w:r>
      <w:r w:rsidRPr="00A724B4">
        <w:rPr>
          <w:sz w:val="22"/>
          <w:szCs w:val="22"/>
          <w:lang w:val="ro-RO"/>
        </w:rPr>
        <w:t>condițiile</w:t>
      </w:r>
      <w:r w:rsidRPr="00A724B4">
        <w:rPr>
          <w:spacing w:val="-3"/>
          <w:sz w:val="22"/>
          <w:szCs w:val="22"/>
          <w:lang w:val="ro-RO"/>
        </w:rPr>
        <w:t xml:space="preserve"> </w:t>
      </w:r>
      <w:r w:rsidRPr="00A724B4">
        <w:rPr>
          <w:sz w:val="22"/>
          <w:szCs w:val="22"/>
          <w:lang w:val="ro-RO"/>
        </w:rPr>
        <w:t>de</w:t>
      </w:r>
      <w:r w:rsidRPr="00A724B4">
        <w:rPr>
          <w:spacing w:val="-4"/>
          <w:sz w:val="22"/>
          <w:szCs w:val="22"/>
          <w:lang w:val="ro-RO"/>
        </w:rPr>
        <w:t xml:space="preserve"> </w:t>
      </w:r>
      <w:r w:rsidRPr="00A724B4">
        <w:rPr>
          <w:sz w:val="22"/>
          <w:szCs w:val="22"/>
          <w:lang w:val="ro-RO"/>
        </w:rPr>
        <w:t>corelare</w:t>
      </w:r>
      <w:r w:rsidRPr="00A724B4">
        <w:rPr>
          <w:spacing w:val="-3"/>
          <w:sz w:val="22"/>
          <w:szCs w:val="22"/>
          <w:lang w:val="ro-RO"/>
        </w:rPr>
        <w:t xml:space="preserve"> </w:t>
      </w:r>
      <w:r w:rsidRPr="00A724B4">
        <w:rPr>
          <w:sz w:val="22"/>
          <w:szCs w:val="22"/>
          <w:lang w:val="ro-RO"/>
        </w:rPr>
        <w:t>sunt</w:t>
      </w:r>
      <w:r w:rsidRPr="00A724B4">
        <w:rPr>
          <w:spacing w:val="-4"/>
          <w:sz w:val="22"/>
          <w:szCs w:val="22"/>
          <w:lang w:val="ro-RO"/>
        </w:rPr>
        <w:t xml:space="preserve"> </w:t>
      </w:r>
      <w:r w:rsidRPr="00A724B4">
        <w:rPr>
          <w:sz w:val="22"/>
          <w:szCs w:val="22"/>
          <w:lang w:val="ro-RO"/>
        </w:rPr>
        <w:t>îndeplinite</w:t>
      </w:r>
      <w:r w:rsidRPr="00A724B4">
        <w:rPr>
          <w:spacing w:val="-52"/>
          <w:sz w:val="22"/>
          <w:szCs w:val="22"/>
          <w:lang w:val="ro-RO"/>
        </w:rPr>
        <w:t xml:space="preserve"> </w:t>
      </w:r>
      <w:r w:rsidRPr="00A724B4">
        <w:rPr>
          <w:sz w:val="22"/>
          <w:szCs w:val="22"/>
          <w:lang w:val="ro-RO"/>
        </w:rPr>
        <w:t>pentru mai mult de două oferte de sens contrar, ordinea de corelare este stabilită ascendent pornind de</w:t>
      </w:r>
      <w:r w:rsidRPr="00A724B4">
        <w:rPr>
          <w:spacing w:val="1"/>
          <w:sz w:val="22"/>
          <w:szCs w:val="22"/>
          <w:lang w:val="ro-RO"/>
        </w:rPr>
        <w:t xml:space="preserve"> </w:t>
      </w:r>
      <w:r w:rsidRPr="00A724B4">
        <w:rPr>
          <w:sz w:val="22"/>
          <w:szCs w:val="22"/>
          <w:lang w:val="ro-RO"/>
        </w:rPr>
        <w:t>la Prețul de vânzare cel mai slab,</w:t>
      </w:r>
      <w:r w:rsidRPr="00A724B4">
        <w:rPr>
          <w:spacing w:val="1"/>
          <w:sz w:val="22"/>
          <w:szCs w:val="22"/>
          <w:lang w:val="ro-RO"/>
        </w:rPr>
        <w:t xml:space="preserve"> </w:t>
      </w:r>
      <w:r w:rsidRPr="00A724B4">
        <w:rPr>
          <w:sz w:val="22"/>
          <w:szCs w:val="22"/>
          <w:lang w:val="ro-RO"/>
        </w:rPr>
        <w:t>iar în caz de egalitate de preț, ascendent pornind de la marca de timp</w:t>
      </w:r>
      <w:r w:rsidRPr="00A724B4">
        <w:rPr>
          <w:spacing w:val="-52"/>
          <w:sz w:val="22"/>
          <w:szCs w:val="22"/>
          <w:lang w:val="ro-RO"/>
        </w:rPr>
        <w:t xml:space="preserve"> </w:t>
      </w:r>
      <w:r w:rsidRPr="00A724B4">
        <w:rPr>
          <w:sz w:val="22"/>
          <w:szCs w:val="22"/>
          <w:lang w:val="ro-RO"/>
        </w:rPr>
        <w:t>cea</w:t>
      </w:r>
      <w:r w:rsidRPr="00A724B4">
        <w:rPr>
          <w:spacing w:val="-2"/>
          <w:sz w:val="22"/>
          <w:szCs w:val="22"/>
          <w:lang w:val="ro-RO"/>
        </w:rPr>
        <w:t xml:space="preserve"> </w:t>
      </w:r>
      <w:r w:rsidRPr="00A724B4">
        <w:rPr>
          <w:sz w:val="22"/>
          <w:szCs w:val="22"/>
          <w:lang w:val="ro-RO"/>
        </w:rPr>
        <w:t>mai</w:t>
      </w:r>
      <w:r w:rsidRPr="00A724B4">
        <w:rPr>
          <w:spacing w:val="1"/>
          <w:sz w:val="22"/>
          <w:szCs w:val="22"/>
          <w:lang w:val="ro-RO"/>
        </w:rPr>
        <w:t xml:space="preserve"> </w:t>
      </w:r>
      <w:r w:rsidRPr="00A724B4">
        <w:rPr>
          <w:sz w:val="22"/>
          <w:szCs w:val="22"/>
          <w:lang w:val="ro-RO"/>
        </w:rPr>
        <w:t>veche.</w:t>
      </w:r>
    </w:p>
    <w:p w14:paraId="08BFD453" w14:textId="4828636C" w:rsidR="00373B21" w:rsidRPr="00A724B4" w:rsidRDefault="00373B21" w:rsidP="00213C82">
      <w:pPr>
        <w:widowControl w:val="0"/>
        <w:numPr>
          <w:ilvl w:val="0"/>
          <w:numId w:val="16"/>
        </w:numPr>
        <w:tabs>
          <w:tab w:val="left" w:pos="686"/>
        </w:tabs>
        <w:autoSpaceDE w:val="0"/>
        <w:autoSpaceDN w:val="0"/>
        <w:spacing w:before="100" w:beforeAutospacing="1" w:after="100" w:afterAutospacing="1" w:line="280" w:lineRule="exact"/>
        <w:ind w:right="754" w:hanging="380"/>
        <w:jc w:val="both"/>
        <w:rPr>
          <w:sz w:val="22"/>
          <w:szCs w:val="22"/>
          <w:lang w:val="ro-RO"/>
        </w:rPr>
      </w:pPr>
      <w:r w:rsidRPr="00A724B4">
        <w:rPr>
          <w:sz w:val="22"/>
          <w:szCs w:val="22"/>
          <w:lang w:val="ro-RO"/>
        </w:rPr>
        <w:t>Părțile</w:t>
      </w:r>
      <w:r w:rsidRPr="00A724B4">
        <w:rPr>
          <w:spacing w:val="-12"/>
          <w:sz w:val="22"/>
          <w:szCs w:val="22"/>
          <w:lang w:val="ro-RO"/>
        </w:rPr>
        <w:t xml:space="preserve"> </w:t>
      </w:r>
      <w:r w:rsidRPr="00A724B4">
        <w:rPr>
          <w:sz w:val="22"/>
          <w:szCs w:val="22"/>
          <w:lang w:val="ro-RO"/>
        </w:rPr>
        <w:t>pot</w:t>
      </w:r>
      <w:r w:rsidRPr="00A724B4">
        <w:rPr>
          <w:spacing w:val="-10"/>
          <w:sz w:val="22"/>
          <w:szCs w:val="22"/>
          <w:lang w:val="ro-RO"/>
        </w:rPr>
        <w:t xml:space="preserve"> </w:t>
      </w:r>
      <w:r w:rsidRPr="00A724B4">
        <w:rPr>
          <w:sz w:val="22"/>
          <w:szCs w:val="22"/>
          <w:lang w:val="ro-RO"/>
        </w:rPr>
        <w:t>solicita</w:t>
      </w:r>
      <w:r w:rsidRPr="00A724B4">
        <w:rPr>
          <w:spacing w:val="-11"/>
          <w:sz w:val="22"/>
          <w:szCs w:val="22"/>
          <w:lang w:val="ro-RO"/>
        </w:rPr>
        <w:t xml:space="preserve"> </w:t>
      </w:r>
      <w:r w:rsidRPr="00A724B4">
        <w:rPr>
          <w:sz w:val="22"/>
          <w:szCs w:val="22"/>
          <w:lang w:val="ro-RO"/>
        </w:rPr>
        <w:t>anularea</w:t>
      </w:r>
      <w:r w:rsidRPr="00A724B4">
        <w:rPr>
          <w:spacing w:val="-11"/>
          <w:sz w:val="22"/>
          <w:szCs w:val="22"/>
          <w:lang w:val="ro-RO"/>
        </w:rPr>
        <w:t xml:space="preserve"> </w:t>
      </w:r>
      <w:r w:rsidR="00F154B3" w:rsidRPr="00A724B4">
        <w:rPr>
          <w:sz w:val="22"/>
          <w:szCs w:val="22"/>
          <w:lang w:val="ro-RO"/>
        </w:rPr>
        <w:t>T</w:t>
      </w:r>
      <w:r w:rsidRPr="00A724B4">
        <w:rPr>
          <w:sz w:val="22"/>
          <w:szCs w:val="22"/>
          <w:lang w:val="ro-RO"/>
        </w:rPr>
        <w:t>ranzacțiilor</w:t>
      </w:r>
      <w:r w:rsidRPr="00A724B4">
        <w:rPr>
          <w:spacing w:val="-11"/>
          <w:sz w:val="22"/>
          <w:szCs w:val="22"/>
          <w:lang w:val="ro-RO"/>
        </w:rPr>
        <w:t xml:space="preserve"> </w:t>
      </w:r>
      <w:r w:rsidRPr="00A724B4">
        <w:rPr>
          <w:sz w:val="22"/>
          <w:szCs w:val="22"/>
          <w:lang w:val="ro-RO"/>
        </w:rPr>
        <w:t>eronate,</w:t>
      </w:r>
      <w:r w:rsidRPr="00A724B4">
        <w:rPr>
          <w:spacing w:val="-12"/>
          <w:sz w:val="22"/>
          <w:szCs w:val="22"/>
          <w:lang w:val="ro-RO"/>
        </w:rPr>
        <w:t xml:space="preserve"> </w:t>
      </w:r>
      <w:r w:rsidRPr="00A724B4">
        <w:rPr>
          <w:sz w:val="22"/>
          <w:szCs w:val="22"/>
          <w:lang w:val="ro-RO"/>
        </w:rPr>
        <w:t>intervenite</w:t>
      </w:r>
      <w:r w:rsidRPr="00A724B4">
        <w:rPr>
          <w:spacing w:val="-12"/>
          <w:sz w:val="22"/>
          <w:szCs w:val="22"/>
          <w:lang w:val="ro-RO"/>
        </w:rPr>
        <w:t xml:space="preserve"> </w:t>
      </w:r>
      <w:r w:rsidRPr="00A724B4">
        <w:rPr>
          <w:sz w:val="22"/>
          <w:szCs w:val="22"/>
          <w:lang w:val="ro-RO"/>
        </w:rPr>
        <w:t>ca</w:t>
      </w:r>
      <w:r w:rsidRPr="00A724B4">
        <w:rPr>
          <w:spacing w:val="-11"/>
          <w:sz w:val="22"/>
          <w:szCs w:val="22"/>
          <w:lang w:val="ro-RO"/>
        </w:rPr>
        <w:t xml:space="preserve"> </w:t>
      </w:r>
      <w:r w:rsidRPr="00A724B4">
        <w:rPr>
          <w:sz w:val="22"/>
          <w:szCs w:val="22"/>
          <w:lang w:val="ro-RO"/>
        </w:rPr>
        <w:t>urmare</w:t>
      </w:r>
      <w:r w:rsidRPr="00A724B4">
        <w:rPr>
          <w:spacing w:val="-11"/>
          <w:sz w:val="22"/>
          <w:szCs w:val="22"/>
          <w:lang w:val="ro-RO"/>
        </w:rPr>
        <w:t xml:space="preserve"> </w:t>
      </w:r>
      <w:r w:rsidRPr="00A724B4">
        <w:rPr>
          <w:sz w:val="22"/>
          <w:szCs w:val="22"/>
          <w:lang w:val="ro-RO"/>
        </w:rPr>
        <w:t>a</w:t>
      </w:r>
      <w:r w:rsidRPr="00A724B4">
        <w:rPr>
          <w:spacing w:val="-11"/>
          <w:sz w:val="22"/>
          <w:szCs w:val="22"/>
          <w:lang w:val="ro-RO"/>
        </w:rPr>
        <w:t xml:space="preserve"> </w:t>
      </w:r>
      <w:r w:rsidRPr="00A724B4">
        <w:rPr>
          <w:sz w:val="22"/>
          <w:szCs w:val="22"/>
          <w:lang w:val="ro-RO"/>
        </w:rPr>
        <w:t>unei</w:t>
      </w:r>
      <w:r w:rsidRPr="00A724B4">
        <w:rPr>
          <w:spacing w:val="-11"/>
          <w:sz w:val="22"/>
          <w:szCs w:val="22"/>
          <w:lang w:val="ro-RO"/>
        </w:rPr>
        <w:t xml:space="preserve"> </w:t>
      </w:r>
      <w:r w:rsidRPr="00A724B4">
        <w:rPr>
          <w:sz w:val="22"/>
          <w:szCs w:val="22"/>
          <w:lang w:val="ro-RO"/>
        </w:rPr>
        <w:t>erori</w:t>
      </w:r>
      <w:r w:rsidRPr="00A724B4">
        <w:rPr>
          <w:spacing w:val="-11"/>
          <w:sz w:val="22"/>
          <w:szCs w:val="22"/>
          <w:lang w:val="ro-RO"/>
        </w:rPr>
        <w:t xml:space="preserve"> </w:t>
      </w:r>
      <w:r w:rsidRPr="00A724B4">
        <w:rPr>
          <w:sz w:val="22"/>
          <w:szCs w:val="22"/>
          <w:lang w:val="ro-RO"/>
        </w:rPr>
        <w:t>materiale</w:t>
      </w:r>
      <w:r w:rsidRPr="00A724B4">
        <w:rPr>
          <w:spacing w:val="-11"/>
          <w:sz w:val="22"/>
          <w:szCs w:val="22"/>
          <w:lang w:val="ro-RO"/>
        </w:rPr>
        <w:t xml:space="preserve"> </w:t>
      </w:r>
      <w:r w:rsidRPr="00A724B4">
        <w:rPr>
          <w:sz w:val="22"/>
          <w:szCs w:val="22"/>
          <w:lang w:val="ro-RO"/>
        </w:rPr>
        <w:t>apărute</w:t>
      </w:r>
      <w:r w:rsidRPr="00A724B4">
        <w:rPr>
          <w:spacing w:val="-53"/>
          <w:sz w:val="22"/>
          <w:szCs w:val="22"/>
          <w:lang w:val="ro-RO"/>
        </w:rPr>
        <w:t xml:space="preserve"> </w:t>
      </w:r>
      <w:r w:rsidRPr="00A724B4">
        <w:rPr>
          <w:sz w:val="22"/>
          <w:szCs w:val="22"/>
          <w:lang w:val="ro-RO"/>
        </w:rPr>
        <w:t xml:space="preserve">la completarea, de către un </w:t>
      </w:r>
      <w:r w:rsidRPr="00A724B4">
        <w:rPr>
          <w:spacing w:val="-1"/>
          <w:sz w:val="22"/>
          <w:szCs w:val="22"/>
          <w:lang w:val="ro-RO"/>
        </w:rPr>
        <w:t>Participant</w:t>
      </w:r>
      <w:r w:rsidRPr="00A724B4">
        <w:rPr>
          <w:sz w:val="22"/>
          <w:szCs w:val="22"/>
          <w:lang w:val="ro-RO"/>
        </w:rPr>
        <w:t xml:space="preserve"> la </w:t>
      </w:r>
      <w:r w:rsidR="00F154B3" w:rsidRPr="00A724B4">
        <w:rPr>
          <w:sz w:val="22"/>
          <w:szCs w:val="22"/>
          <w:lang w:val="ro-RO"/>
        </w:rPr>
        <w:t>P</w:t>
      </w:r>
      <w:r w:rsidRPr="00A724B4">
        <w:rPr>
          <w:sz w:val="22"/>
          <w:szCs w:val="22"/>
          <w:lang w:val="ro-RO"/>
        </w:rPr>
        <w:t>iață, a formularului de introducere a Ordinului, conform</w:t>
      </w:r>
      <w:r w:rsidRPr="00A724B4">
        <w:rPr>
          <w:spacing w:val="1"/>
          <w:sz w:val="22"/>
          <w:szCs w:val="22"/>
          <w:lang w:val="ro-RO"/>
        </w:rPr>
        <w:t xml:space="preserve"> </w:t>
      </w:r>
      <w:r w:rsidRPr="00A724B4">
        <w:rPr>
          <w:sz w:val="22"/>
          <w:szCs w:val="22"/>
          <w:lang w:val="ro-RO"/>
        </w:rPr>
        <w:t>următoarei proceduri:</w:t>
      </w:r>
    </w:p>
    <w:p w14:paraId="42412B60" w14:textId="7A38E558" w:rsidR="00373B21" w:rsidRPr="00A724B4" w:rsidRDefault="00373B21" w:rsidP="00213C82">
      <w:pPr>
        <w:widowControl w:val="0"/>
        <w:numPr>
          <w:ilvl w:val="0"/>
          <w:numId w:val="15"/>
        </w:numPr>
        <w:tabs>
          <w:tab w:val="left" w:pos="1101"/>
        </w:tabs>
        <w:autoSpaceDE w:val="0"/>
        <w:autoSpaceDN w:val="0"/>
        <w:spacing w:before="100" w:beforeAutospacing="1" w:after="100" w:afterAutospacing="1" w:line="280" w:lineRule="exact"/>
        <w:ind w:right="753"/>
        <w:jc w:val="both"/>
        <w:rPr>
          <w:sz w:val="22"/>
          <w:szCs w:val="22"/>
          <w:lang w:val="ro-RO"/>
        </w:rPr>
      </w:pPr>
      <w:r w:rsidRPr="00A724B4">
        <w:rPr>
          <w:sz w:val="22"/>
          <w:szCs w:val="22"/>
          <w:lang w:val="ro-RO"/>
        </w:rPr>
        <w:t xml:space="preserve">Participantul care invocă eroarea materială are obligația de a notifica în scris, pe e-mail, </w:t>
      </w:r>
      <w:r w:rsidR="00936446" w:rsidRPr="00A724B4">
        <w:rPr>
          <w:sz w:val="22"/>
          <w:szCs w:val="22"/>
          <w:lang w:val="ro-RO"/>
        </w:rPr>
        <w:t>î</w:t>
      </w:r>
      <w:r w:rsidRPr="00A724B4">
        <w:rPr>
          <w:sz w:val="22"/>
          <w:szCs w:val="22"/>
          <w:lang w:val="ro-RO"/>
        </w:rPr>
        <w:t>n</w:t>
      </w:r>
      <w:r w:rsidRPr="00A724B4">
        <w:rPr>
          <w:spacing w:val="1"/>
          <w:sz w:val="22"/>
          <w:szCs w:val="22"/>
          <w:lang w:val="ro-RO"/>
        </w:rPr>
        <w:t xml:space="preserve"> </w:t>
      </w:r>
      <w:r w:rsidRPr="00A724B4">
        <w:rPr>
          <w:sz w:val="22"/>
          <w:szCs w:val="22"/>
          <w:lang w:val="ro-RO"/>
        </w:rPr>
        <w:t>calitate de Participant solicitant, BRM asupra tranzacției eronate, în maximum 15 minute de la</w:t>
      </w:r>
      <w:r w:rsidR="00936446" w:rsidRPr="00A724B4">
        <w:rPr>
          <w:sz w:val="22"/>
          <w:szCs w:val="22"/>
          <w:lang w:val="ro-RO"/>
        </w:rPr>
        <w:t xml:space="preserve"> </w:t>
      </w:r>
      <w:r w:rsidRPr="00A724B4">
        <w:rPr>
          <w:spacing w:val="-52"/>
          <w:sz w:val="22"/>
          <w:szCs w:val="22"/>
          <w:lang w:val="ro-RO"/>
        </w:rPr>
        <w:t xml:space="preserve"> </w:t>
      </w:r>
      <w:r w:rsidR="00CE7162" w:rsidRPr="00A724B4">
        <w:rPr>
          <w:spacing w:val="-52"/>
          <w:sz w:val="22"/>
          <w:szCs w:val="22"/>
          <w:lang w:val="ro-RO"/>
        </w:rPr>
        <w:t xml:space="preserve"> </w:t>
      </w:r>
      <w:r w:rsidR="00936446" w:rsidRPr="00A724B4">
        <w:rPr>
          <w:spacing w:val="-52"/>
          <w:sz w:val="22"/>
          <w:szCs w:val="22"/>
          <w:lang w:val="ro-RO"/>
        </w:rPr>
        <w:t xml:space="preserve"> </w:t>
      </w:r>
      <w:r w:rsidRPr="00A724B4">
        <w:rPr>
          <w:sz w:val="22"/>
          <w:szCs w:val="22"/>
          <w:lang w:val="ro-RO"/>
        </w:rPr>
        <w:t xml:space="preserve">momentul încheierii </w:t>
      </w:r>
      <w:r w:rsidR="00F154B3" w:rsidRPr="00A724B4">
        <w:rPr>
          <w:sz w:val="22"/>
          <w:szCs w:val="22"/>
          <w:lang w:val="ro-RO"/>
        </w:rPr>
        <w:t>T</w:t>
      </w:r>
      <w:r w:rsidRPr="00A724B4">
        <w:rPr>
          <w:sz w:val="22"/>
          <w:szCs w:val="22"/>
          <w:lang w:val="ro-RO"/>
        </w:rPr>
        <w:t>ranzacției eronate (exprimat ca oră/ minut), la adresa oficială de e-mail:</w:t>
      </w:r>
      <w:r w:rsidRPr="00A724B4">
        <w:rPr>
          <w:color w:val="0000FF"/>
          <w:sz w:val="22"/>
          <w:szCs w:val="22"/>
          <w:lang w:val="ro-RO"/>
        </w:rPr>
        <w:t xml:space="preserve"> </w:t>
      </w:r>
      <w:hyperlink r:id="rId8" w:history="1">
        <w:r w:rsidR="00916BFA" w:rsidRPr="00A724B4">
          <w:rPr>
            <w:rStyle w:val="Hyperlink"/>
            <w:sz w:val="22"/>
            <w:szCs w:val="22"/>
            <w:lang w:val="ro-RO"/>
          </w:rPr>
          <w:t>office@brmeastenergy.md .</w:t>
        </w:r>
      </w:hyperlink>
    </w:p>
    <w:p w14:paraId="5929D6B1" w14:textId="28CFA44B" w:rsidR="00373B21" w:rsidRPr="00A724B4" w:rsidRDefault="00373B21" w:rsidP="00213C82">
      <w:pPr>
        <w:widowControl w:val="0"/>
        <w:numPr>
          <w:ilvl w:val="0"/>
          <w:numId w:val="15"/>
        </w:numPr>
        <w:tabs>
          <w:tab w:val="left" w:pos="1101"/>
        </w:tabs>
        <w:autoSpaceDE w:val="0"/>
        <w:autoSpaceDN w:val="0"/>
        <w:spacing w:before="100" w:beforeAutospacing="1" w:after="100" w:afterAutospacing="1" w:line="280" w:lineRule="exact"/>
        <w:ind w:right="755"/>
        <w:jc w:val="both"/>
        <w:rPr>
          <w:sz w:val="22"/>
          <w:szCs w:val="22"/>
          <w:lang w:val="ro-RO"/>
        </w:rPr>
      </w:pPr>
      <w:r w:rsidRPr="00A724B4">
        <w:rPr>
          <w:sz w:val="22"/>
          <w:szCs w:val="22"/>
          <w:lang w:val="ro-RO"/>
        </w:rPr>
        <w:t xml:space="preserve">cealaltă parte la </w:t>
      </w:r>
      <w:r w:rsidR="00F154B3" w:rsidRPr="00A724B4">
        <w:rPr>
          <w:sz w:val="22"/>
          <w:szCs w:val="22"/>
          <w:lang w:val="ro-RO"/>
        </w:rPr>
        <w:t>T</w:t>
      </w:r>
      <w:r w:rsidRPr="00A724B4">
        <w:rPr>
          <w:sz w:val="22"/>
          <w:szCs w:val="22"/>
          <w:lang w:val="ro-RO"/>
        </w:rPr>
        <w:t xml:space="preserve">ranzacție confirmă până a orele 17:00 ale zilei în care s-a efectuat </w:t>
      </w:r>
      <w:r w:rsidR="00F154B3" w:rsidRPr="00A724B4">
        <w:rPr>
          <w:sz w:val="22"/>
          <w:szCs w:val="22"/>
          <w:lang w:val="ro-RO"/>
        </w:rPr>
        <w:t>T</w:t>
      </w:r>
      <w:r w:rsidRPr="00A724B4">
        <w:rPr>
          <w:sz w:val="22"/>
          <w:szCs w:val="22"/>
          <w:lang w:val="ro-RO"/>
        </w:rPr>
        <w:t>ranzacția,</w:t>
      </w:r>
      <w:r w:rsidR="00CE7162" w:rsidRPr="00A724B4">
        <w:rPr>
          <w:sz w:val="22"/>
          <w:szCs w:val="22"/>
          <w:lang w:val="ro-RO"/>
        </w:rPr>
        <w:t xml:space="preserve"> </w:t>
      </w:r>
      <w:r w:rsidRPr="00A724B4">
        <w:rPr>
          <w:spacing w:val="-52"/>
          <w:sz w:val="22"/>
          <w:szCs w:val="22"/>
          <w:lang w:val="ro-RO"/>
        </w:rPr>
        <w:t xml:space="preserve"> </w:t>
      </w:r>
      <w:r w:rsidR="00F154B3" w:rsidRPr="00A724B4">
        <w:rPr>
          <w:spacing w:val="-52"/>
          <w:sz w:val="22"/>
          <w:szCs w:val="22"/>
          <w:lang w:val="ro-RO"/>
        </w:rPr>
        <w:t xml:space="preserve"> </w:t>
      </w:r>
      <w:r w:rsidRPr="00A724B4">
        <w:rPr>
          <w:sz w:val="22"/>
          <w:szCs w:val="22"/>
          <w:lang w:val="ro-RO"/>
        </w:rPr>
        <w:t>în</w:t>
      </w:r>
      <w:r w:rsidRPr="00A724B4">
        <w:rPr>
          <w:spacing w:val="-1"/>
          <w:sz w:val="22"/>
          <w:szCs w:val="22"/>
          <w:lang w:val="ro-RO"/>
        </w:rPr>
        <w:t xml:space="preserve"> </w:t>
      </w:r>
      <w:r w:rsidRPr="00A724B4">
        <w:rPr>
          <w:sz w:val="22"/>
          <w:szCs w:val="22"/>
          <w:lang w:val="ro-RO"/>
        </w:rPr>
        <w:t>scris prin</w:t>
      </w:r>
      <w:r w:rsidRPr="00A724B4">
        <w:rPr>
          <w:spacing w:val="-3"/>
          <w:sz w:val="22"/>
          <w:szCs w:val="22"/>
          <w:lang w:val="ro-RO"/>
        </w:rPr>
        <w:t xml:space="preserve"> </w:t>
      </w:r>
      <w:r w:rsidRPr="00A724B4">
        <w:rPr>
          <w:sz w:val="22"/>
          <w:szCs w:val="22"/>
          <w:lang w:val="ro-RO"/>
        </w:rPr>
        <w:t>e-mail,</w:t>
      </w:r>
      <w:r w:rsidRPr="00A724B4">
        <w:rPr>
          <w:spacing w:val="-3"/>
          <w:sz w:val="22"/>
          <w:szCs w:val="22"/>
          <w:lang w:val="ro-RO"/>
        </w:rPr>
        <w:t xml:space="preserve"> </w:t>
      </w:r>
      <w:r w:rsidRPr="00A724B4">
        <w:rPr>
          <w:sz w:val="22"/>
          <w:szCs w:val="22"/>
          <w:lang w:val="ro-RO"/>
        </w:rPr>
        <w:t>acordul</w:t>
      </w:r>
      <w:r w:rsidRPr="00A724B4">
        <w:rPr>
          <w:spacing w:val="-2"/>
          <w:sz w:val="22"/>
          <w:szCs w:val="22"/>
          <w:lang w:val="ro-RO"/>
        </w:rPr>
        <w:t xml:space="preserve"> </w:t>
      </w:r>
      <w:r w:rsidRPr="00A724B4">
        <w:rPr>
          <w:sz w:val="22"/>
          <w:szCs w:val="22"/>
          <w:lang w:val="ro-RO"/>
        </w:rPr>
        <w:t>său cu</w:t>
      </w:r>
      <w:r w:rsidRPr="00A724B4">
        <w:rPr>
          <w:spacing w:val="-2"/>
          <w:sz w:val="22"/>
          <w:szCs w:val="22"/>
          <w:lang w:val="ro-RO"/>
        </w:rPr>
        <w:t xml:space="preserve"> </w:t>
      </w:r>
      <w:r w:rsidRPr="00A724B4">
        <w:rPr>
          <w:sz w:val="22"/>
          <w:szCs w:val="22"/>
          <w:lang w:val="ro-RO"/>
        </w:rPr>
        <w:t>privire</w:t>
      </w:r>
      <w:r w:rsidRPr="00A724B4">
        <w:rPr>
          <w:spacing w:val="-2"/>
          <w:sz w:val="22"/>
          <w:szCs w:val="22"/>
          <w:lang w:val="ro-RO"/>
        </w:rPr>
        <w:t xml:space="preserve"> </w:t>
      </w:r>
      <w:r w:rsidRPr="00A724B4">
        <w:rPr>
          <w:sz w:val="22"/>
          <w:szCs w:val="22"/>
          <w:lang w:val="ro-RO"/>
        </w:rPr>
        <w:t>la anularea</w:t>
      </w:r>
      <w:r w:rsidRPr="00A724B4">
        <w:rPr>
          <w:spacing w:val="-1"/>
          <w:sz w:val="22"/>
          <w:szCs w:val="22"/>
          <w:lang w:val="ro-RO"/>
        </w:rPr>
        <w:t xml:space="preserve"> </w:t>
      </w:r>
      <w:r w:rsidR="00F154B3" w:rsidRPr="00A724B4">
        <w:rPr>
          <w:sz w:val="22"/>
          <w:szCs w:val="22"/>
          <w:lang w:val="ro-RO"/>
        </w:rPr>
        <w:t>T</w:t>
      </w:r>
      <w:r w:rsidRPr="00A724B4">
        <w:rPr>
          <w:sz w:val="22"/>
          <w:szCs w:val="22"/>
          <w:lang w:val="ro-RO"/>
        </w:rPr>
        <w:t>ranzacției.</w:t>
      </w:r>
    </w:p>
    <w:p w14:paraId="351E35D1" w14:textId="1D6E0C7C" w:rsidR="00373B21" w:rsidRPr="00A724B4" w:rsidRDefault="00373B21" w:rsidP="00213C82">
      <w:pPr>
        <w:widowControl w:val="0"/>
        <w:numPr>
          <w:ilvl w:val="0"/>
          <w:numId w:val="15"/>
        </w:numPr>
        <w:tabs>
          <w:tab w:val="left" w:pos="1101"/>
        </w:tabs>
        <w:autoSpaceDE w:val="0"/>
        <w:autoSpaceDN w:val="0"/>
        <w:spacing w:before="100" w:beforeAutospacing="1" w:after="100" w:afterAutospacing="1" w:line="280" w:lineRule="exact"/>
        <w:ind w:right="754"/>
        <w:jc w:val="both"/>
        <w:rPr>
          <w:sz w:val="22"/>
          <w:szCs w:val="22"/>
          <w:lang w:val="ro-RO"/>
        </w:rPr>
      </w:pPr>
      <w:r w:rsidRPr="00A724B4">
        <w:rPr>
          <w:sz w:val="22"/>
          <w:szCs w:val="22"/>
          <w:lang w:val="ro-RO"/>
        </w:rPr>
        <w:t xml:space="preserve">BRM aprobă, fără a refuza în mod nerezonabil, anularea </w:t>
      </w:r>
      <w:r w:rsidR="00F154B3" w:rsidRPr="00A724B4">
        <w:rPr>
          <w:sz w:val="22"/>
          <w:szCs w:val="22"/>
          <w:lang w:val="ro-RO"/>
        </w:rPr>
        <w:t>T</w:t>
      </w:r>
      <w:r w:rsidRPr="00A724B4">
        <w:rPr>
          <w:sz w:val="22"/>
          <w:szCs w:val="22"/>
          <w:lang w:val="ro-RO"/>
        </w:rPr>
        <w:t>ranzacției, după analiza motivului</w:t>
      </w:r>
      <w:r w:rsidRPr="00A724B4">
        <w:rPr>
          <w:spacing w:val="1"/>
          <w:sz w:val="22"/>
          <w:szCs w:val="22"/>
          <w:lang w:val="ro-RO"/>
        </w:rPr>
        <w:t xml:space="preserve"> </w:t>
      </w:r>
      <w:r w:rsidRPr="00A724B4">
        <w:rPr>
          <w:spacing w:val="-1"/>
          <w:sz w:val="22"/>
          <w:szCs w:val="22"/>
          <w:lang w:val="ro-RO"/>
        </w:rPr>
        <w:t>anulării.</w:t>
      </w:r>
      <w:r w:rsidRPr="00A724B4">
        <w:rPr>
          <w:spacing w:val="-12"/>
          <w:sz w:val="22"/>
          <w:szCs w:val="22"/>
          <w:lang w:val="ro-RO"/>
        </w:rPr>
        <w:t xml:space="preserve"> </w:t>
      </w:r>
      <w:r w:rsidRPr="00A724B4">
        <w:rPr>
          <w:spacing w:val="-1"/>
          <w:sz w:val="22"/>
          <w:szCs w:val="22"/>
          <w:lang w:val="ro-RO"/>
        </w:rPr>
        <w:t>BRM</w:t>
      </w:r>
      <w:r w:rsidRPr="00A724B4">
        <w:rPr>
          <w:spacing w:val="-14"/>
          <w:sz w:val="22"/>
          <w:szCs w:val="22"/>
          <w:lang w:val="ro-RO"/>
        </w:rPr>
        <w:t xml:space="preserve"> </w:t>
      </w:r>
      <w:r w:rsidRPr="00A724B4">
        <w:rPr>
          <w:spacing w:val="-1"/>
          <w:sz w:val="22"/>
          <w:szCs w:val="22"/>
          <w:lang w:val="ro-RO"/>
        </w:rPr>
        <w:t>notific</w:t>
      </w:r>
      <w:r w:rsidR="00CE7162" w:rsidRPr="00A724B4">
        <w:rPr>
          <w:spacing w:val="-1"/>
          <w:sz w:val="22"/>
          <w:szCs w:val="22"/>
          <w:lang w:val="ro-RO"/>
        </w:rPr>
        <w:t>ă</w:t>
      </w:r>
      <w:r w:rsidRPr="00A724B4">
        <w:rPr>
          <w:spacing w:val="-14"/>
          <w:sz w:val="22"/>
          <w:szCs w:val="22"/>
          <w:lang w:val="ro-RO"/>
        </w:rPr>
        <w:t xml:space="preserve"> </w:t>
      </w:r>
      <w:r w:rsidRPr="00A724B4">
        <w:rPr>
          <w:spacing w:val="-1"/>
          <w:sz w:val="22"/>
          <w:szCs w:val="22"/>
          <w:lang w:val="ro-RO"/>
        </w:rPr>
        <w:t>aprobarea</w:t>
      </w:r>
      <w:r w:rsidRPr="00A724B4">
        <w:rPr>
          <w:spacing w:val="-12"/>
          <w:sz w:val="22"/>
          <w:szCs w:val="22"/>
          <w:lang w:val="ro-RO"/>
        </w:rPr>
        <w:t xml:space="preserve"> </w:t>
      </w:r>
      <w:r w:rsidRPr="00A724B4">
        <w:rPr>
          <w:sz w:val="22"/>
          <w:szCs w:val="22"/>
          <w:lang w:val="ro-RO"/>
        </w:rPr>
        <w:t>sau</w:t>
      </w:r>
      <w:r w:rsidRPr="00A724B4">
        <w:rPr>
          <w:spacing w:val="-15"/>
          <w:sz w:val="22"/>
          <w:szCs w:val="22"/>
          <w:lang w:val="ro-RO"/>
        </w:rPr>
        <w:t xml:space="preserve"> </w:t>
      </w:r>
      <w:r w:rsidRPr="00A724B4">
        <w:rPr>
          <w:sz w:val="22"/>
          <w:szCs w:val="22"/>
          <w:lang w:val="ro-RO"/>
        </w:rPr>
        <w:t>refuzul</w:t>
      </w:r>
      <w:r w:rsidRPr="00A724B4">
        <w:rPr>
          <w:spacing w:val="-11"/>
          <w:sz w:val="22"/>
          <w:szCs w:val="22"/>
          <w:lang w:val="ro-RO"/>
        </w:rPr>
        <w:t xml:space="preserve"> </w:t>
      </w:r>
      <w:r w:rsidRPr="00A724B4">
        <w:rPr>
          <w:sz w:val="22"/>
          <w:szCs w:val="22"/>
          <w:lang w:val="ro-RO"/>
        </w:rPr>
        <w:t>anul</w:t>
      </w:r>
      <w:r w:rsidR="00CE7162" w:rsidRPr="00A724B4">
        <w:rPr>
          <w:sz w:val="22"/>
          <w:szCs w:val="22"/>
          <w:lang w:val="ro-RO"/>
        </w:rPr>
        <w:t>ă</w:t>
      </w:r>
      <w:r w:rsidRPr="00A724B4">
        <w:rPr>
          <w:sz w:val="22"/>
          <w:szCs w:val="22"/>
          <w:lang w:val="ro-RO"/>
        </w:rPr>
        <w:t>rii</w:t>
      </w:r>
      <w:r w:rsidRPr="00A724B4">
        <w:rPr>
          <w:spacing w:val="-11"/>
          <w:sz w:val="22"/>
          <w:szCs w:val="22"/>
          <w:lang w:val="ro-RO"/>
        </w:rPr>
        <w:t xml:space="preserve"> </w:t>
      </w:r>
      <w:r w:rsidRPr="00A724B4">
        <w:rPr>
          <w:sz w:val="22"/>
          <w:szCs w:val="22"/>
          <w:lang w:val="ro-RO"/>
        </w:rPr>
        <w:t>Participantului</w:t>
      </w:r>
      <w:r w:rsidRPr="00A724B4">
        <w:rPr>
          <w:spacing w:val="-11"/>
          <w:sz w:val="22"/>
          <w:szCs w:val="22"/>
          <w:lang w:val="ro-RO"/>
        </w:rPr>
        <w:t xml:space="preserve"> </w:t>
      </w:r>
      <w:r w:rsidRPr="00A724B4">
        <w:rPr>
          <w:sz w:val="22"/>
          <w:szCs w:val="22"/>
          <w:lang w:val="ro-RO"/>
        </w:rPr>
        <w:t>solicitant.</w:t>
      </w:r>
      <w:r w:rsidRPr="00A724B4">
        <w:rPr>
          <w:spacing w:val="-6"/>
          <w:sz w:val="22"/>
          <w:szCs w:val="22"/>
          <w:lang w:val="ro-RO"/>
        </w:rPr>
        <w:t xml:space="preserve"> </w:t>
      </w:r>
      <w:r w:rsidRPr="00A724B4">
        <w:rPr>
          <w:sz w:val="22"/>
          <w:szCs w:val="22"/>
          <w:lang w:val="ro-RO"/>
        </w:rPr>
        <w:t>BRM</w:t>
      </w:r>
      <w:r w:rsidRPr="00A724B4">
        <w:rPr>
          <w:spacing w:val="-12"/>
          <w:sz w:val="22"/>
          <w:szCs w:val="22"/>
          <w:lang w:val="ro-RO"/>
        </w:rPr>
        <w:t xml:space="preserve"> </w:t>
      </w:r>
      <w:r w:rsidRPr="00A724B4">
        <w:rPr>
          <w:sz w:val="22"/>
          <w:szCs w:val="22"/>
          <w:lang w:val="ro-RO"/>
        </w:rPr>
        <w:t>își</w:t>
      </w:r>
      <w:r w:rsidRPr="00A724B4">
        <w:rPr>
          <w:spacing w:val="-11"/>
          <w:sz w:val="22"/>
          <w:szCs w:val="22"/>
          <w:lang w:val="ro-RO"/>
        </w:rPr>
        <w:t xml:space="preserve"> </w:t>
      </w:r>
      <w:r w:rsidRPr="00A724B4">
        <w:rPr>
          <w:sz w:val="22"/>
          <w:szCs w:val="22"/>
          <w:lang w:val="ro-RO"/>
        </w:rPr>
        <w:t>rezervă</w:t>
      </w:r>
      <w:r w:rsidR="00A54FD1" w:rsidRPr="00A724B4">
        <w:rPr>
          <w:sz w:val="22"/>
          <w:szCs w:val="22"/>
          <w:lang w:val="ro-RO"/>
        </w:rPr>
        <w:t xml:space="preserve"> </w:t>
      </w:r>
      <w:r w:rsidRPr="00A724B4">
        <w:rPr>
          <w:spacing w:val="-53"/>
          <w:sz w:val="22"/>
          <w:szCs w:val="22"/>
          <w:lang w:val="ro-RO"/>
        </w:rPr>
        <w:t xml:space="preserve"> </w:t>
      </w:r>
      <w:r w:rsidRPr="00A724B4">
        <w:rPr>
          <w:sz w:val="22"/>
          <w:szCs w:val="22"/>
          <w:lang w:val="ro-RO"/>
        </w:rPr>
        <w:t>dreptul</w:t>
      </w:r>
      <w:r w:rsidRPr="00A724B4">
        <w:rPr>
          <w:spacing w:val="-3"/>
          <w:sz w:val="22"/>
          <w:szCs w:val="22"/>
          <w:lang w:val="ro-RO"/>
        </w:rPr>
        <w:t xml:space="preserve"> </w:t>
      </w:r>
      <w:r w:rsidRPr="00A724B4">
        <w:rPr>
          <w:sz w:val="22"/>
          <w:szCs w:val="22"/>
          <w:lang w:val="ro-RO"/>
        </w:rPr>
        <w:t>de a</w:t>
      </w:r>
      <w:r w:rsidRPr="00A724B4">
        <w:rPr>
          <w:spacing w:val="-3"/>
          <w:sz w:val="22"/>
          <w:szCs w:val="22"/>
          <w:lang w:val="ro-RO"/>
        </w:rPr>
        <w:t xml:space="preserve"> </w:t>
      </w:r>
      <w:r w:rsidRPr="00A724B4">
        <w:rPr>
          <w:sz w:val="22"/>
          <w:szCs w:val="22"/>
          <w:lang w:val="ro-RO"/>
        </w:rPr>
        <w:t>raporta către</w:t>
      </w:r>
      <w:r w:rsidRPr="00A724B4">
        <w:rPr>
          <w:spacing w:val="-1"/>
          <w:sz w:val="22"/>
          <w:szCs w:val="22"/>
          <w:lang w:val="ro-RO"/>
        </w:rPr>
        <w:t xml:space="preserve"> </w:t>
      </w:r>
      <w:r w:rsidRPr="00A724B4">
        <w:rPr>
          <w:sz w:val="22"/>
          <w:szCs w:val="22"/>
          <w:lang w:val="ro-RO"/>
        </w:rPr>
        <w:t>ANRE incidentele</w:t>
      </w:r>
      <w:r w:rsidRPr="00A724B4">
        <w:rPr>
          <w:spacing w:val="-1"/>
          <w:sz w:val="22"/>
          <w:szCs w:val="22"/>
          <w:lang w:val="ro-RO"/>
        </w:rPr>
        <w:t xml:space="preserve"> </w:t>
      </w:r>
      <w:r w:rsidRPr="00A724B4">
        <w:rPr>
          <w:sz w:val="22"/>
          <w:szCs w:val="22"/>
          <w:lang w:val="ro-RO"/>
        </w:rPr>
        <w:t>cu privire</w:t>
      </w:r>
      <w:r w:rsidRPr="00A724B4">
        <w:rPr>
          <w:spacing w:val="-2"/>
          <w:sz w:val="22"/>
          <w:szCs w:val="22"/>
          <w:lang w:val="ro-RO"/>
        </w:rPr>
        <w:t xml:space="preserve"> </w:t>
      </w:r>
      <w:r w:rsidRPr="00A724B4">
        <w:rPr>
          <w:sz w:val="22"/>
          <w:szCs w:val="22"/>
          <w:lang w:val="ro-RO"/>
        </w:rPr>
        <w:t>la</w:t>
      </w:r>
      <w:r w:rsidRPr="00A724B4">
        <w:rPr>
          <w:spacing w:val="-1"/>
          <w:sz w:val="22"/>
          <w:szCs w:val="22"/>
          <w:lang w:val="ro-RO"/>
        </w:rPr>
        <w:t xml:space="preserve"> </w:t>
      </w:r>
      <w:r w:rsidR="0000118B" w:rsidRPr="00A724B4">
        <w:rPr>
          <w:sz w:val="22"/>
          <w:szCs w:val="22"/>
          <w:lang w:val="ro-RO"/>
        </w:rPr>
        <w:t>T</w:t>
      </w:r>
      <w:r w:rsidRPr="00A724B4">
        <w:rPr>
          <w:sz w:val="22"/>
          <w:szCs w:val="22"/>
          <w:lang w:val="ro-RO"/>
        </w:rPr>
        <w:t>ranzacțiile anulate.</w:t>
      </w:r>
    </w:p>
    <w:p w14:paraId="630373E2" w14:textId="3056307D" w:rsidR="00373B21" w:rsidRPr="00A724B4" w:rsidRDefault="00373B21" w:rsidP="00213C82">
      <w:pPr>
        <w:widowControl w:val="0"/>
        <w:numPr>
          <w:ilvl w:val="0"/>
          <w:numId w:val="15"/>
        </w:numPr>
        <w:tabs>
          <w:tab w:val="left" w:pos="1101"/>
        </w:tabs>
        <w:autoSpaceDE w:val="0"/>
        <w:autoSpaceDN w:val="0"/>
        <w:spacing w:before="100" w:beforeAutospacing="1" w:after="100" w:afterAutospacing="1" w:line="280" w:lineRule="exact"/>
        <w:ind w:right="755"/>
        <w:jc w:val="both"/>
        <w:rPr>
          <w:sz w:val="22"/>
          <w:szCs w:val="22"/>
          <w:lang w:val="ro-RO"/>
        </w:rPr>
      </w:pPr>
      <w:r w:rsidRPr="00A724B4">
        <w:rPr>
          <w:sz w:val="22"/>
          <w:szCs w:val="22"/>
          <w:lang w:val="ro-RO"/>
        </w:rPr>
        <w:t xml:space="preserve">Toate </w:t>
      </w:r>
      <w:r w:rsidR="0000118B" w:rsidRPr="00A724B4">
        <w:rPr>
          <w:sz w:val="22"/>
          <w:szCs w:val="22"/>
          <w:lang w:val="ro-RO"/>
        </w:rPr>
        <w:t>T</w:t>
      </w:r>
      <w:r w:rsidRPr="00A724B4">
        <w:rPr>
          <w:sz w:val="22"/>
          <w:szCs w:val="22"/>
          <w:lang w:val="ro-RO"/>
        </w:rPr>
        <w:t>ranzacțiile anulate se vor publica de către BRM, fără divulgarea părților participante la</w:t>
      </w:r>
      <w:r w:rsidRPr="00A724B4">
        <w:rPr>
          <w:spacing w:val="1"/>
          <w:sz w:val="22"/>
          <w:szCs w:val="22"/>
          <w:lang w:val="ro-RO"/>
        </w:rPr>
        <w:t xml:space="preserve"> </w:t>
      </w:r>
      <w:r w:rsidR="0000118B" w:rsidRPr="00A724B4">
        <w:rPr>
          <w:sz w:val="22"/>
          <w:szCs w:val="22"/>
          <w:lang w:val="ro-RO"/>
        </w:rPr>
        <w:t>T</w:t>
      </w:r>
      <w:r w:rsidRPr="00A724B4">
        <w:rPr>
          <w:sz w:val="22"/>
          <w:szCs w:val="22"/>
          <w:lang w:val="ro-RO"/>
        </w:rPr>
        <w:t>ranzacție,</w:t>
      </w:r>
      <w:r w:rsidRPr="00A724B4">
        <w:rPr>
          <w:spacing w:val="1"/>
          <w:sz w:val="22"/>
          <w:szCs w:val="22"/>
          <w:lang w:val="ro-RO"/>
        </w:rPr>
        <w:t xml:space="preserve"> </w:t>
      </w:r>
      <w:r w:rsidRPr="00A724B4">
        <w:rPr>
          <w:sz w:val="22"/>
          <w:szCs w:val="22"/>
          <w:lang w:val="ro-RO"/>
        </w:rPr>
        <w:t>ci</w:t>
      </w:r>
      <w:r w:rsidRPr="00A724B4">
        <w:rPr>
          <w:spacing w:val="1"/>
          <w:sz w:val="22"/>
          <w:szCs w:val="22"/>
          <w:lang w:val="ro-RO"/>
        </w:rPr>
        <w:t xml:space="preserve"> </w:t>
      </w:r>
      <w:r w:rsidRPr="00A724B4">
        <w:rPr>
          <w:sz w:val="22"/>
          <w:szCs w:val="22"/>
          <w:lang w:val="ro-RO"/>
        </w:rPr>
        <w:t>doar</w:t>
      </w:r>
      <w:r w:rsidRPr="00A724B4">
        <w:rPr>
          <w:spacing w:val="1"/>
          <w:sz w:val="22"/>
          <w:szCs w:val="22"/>
          <w:lang w:val="ro-RO"/>
        </w:rPr>
        <w:t xml:space="preserve"> </w:t>
      </w:r>
      <w:r w:rsidRPr="00A724B4">
        <w:rPr>
          <w:sz w:val="22"/>
          <w:szCs w:val="22"/>
          <w:lang w:val="ro-RO"/>
        </w:rPr>
        <w:t>a</w:t>
      </w:r>
      <w:r w:rsidRPr="00A724B4">
        <w:rPr>
          <w:spacing w:val="1"/>
          <w:sz w:val="22"/>
          <w:szCs w:val="22"/>
          <w:lang w:val="ro-RO"/>
        </w:rPr>
        <w:t xml:space="preserve"> </w:t>
      </w:r>
      <w:r w:rsidRPr="00A724B4">
        <w:rPr>
          <w:sz w:val="22"/>
          <w:szCs w:val="22"/>
          <w:lang w:val="ro-RO"/>
        </w:rPr>
        <w:t xml:space="preserve">elementelor </w:t>
      </w:r>
      <w:r w:rsidR="0000118B" w:rsidRPr="00A724B4">
        <w:rPr>
          <w:sz w:val="22"/>
          <w:szCs w:val="22"/>
          <w:lang w:val="ro-RO"/>
        </w:rPr>
        <w:t>T</w:t>
      </w:r>
      <w:r w:rsidRPr="00A724B4">
        <w:rPr>
          <w:sz w:val="22"/>
          <w:szCs w:val="22"/>
          <w:lang w:val="ro-RO"/>
        </w:rPr>
        <w:t>ranzacției</w:t>
      </w:r>
      <w:r w:rsidRPr="00A724B4">
        <w:rPr>
          <w:spacing w:val="1"/>
          <w:sz w:val="22"/>
          <w:szCs w:val="22"/>
          <w:lang w:val="ro-RO"/>
        </w:rPr>
        <w:t xml:space="preserve"> </w:t>
      </w:r>
      <w:r w:rsidRPr="00A724B4">
        <w:rPr>
          <w:sz w:val="22"/>
          <w:szCs w:val="22"/>
          <w:lang w:val="ro-RO"/>
        </w:rPr>
        <w:t>(ID-ul</w:t>
      </w:r>
      <w:r w:rsidRPr="00A724B4">
        <w:rPr>
          <w:spacing w:val="1"/>
          <w:sz w:val="22"/>
          <w:szCs w:val="22"/>
          <w:lang w:val="ro-RO"/>
        </w:rPr>
        <w:t xml:space="preserve"> </w:t>
      </w:r>
      <w:r w:rsidRPr="00A724B4">
        <w:rPr>
          <w:sz w:val="22"/>
          <w:szCs w:val="22"/>
          <w:lang w:val="ro-RO"/>
        </w:rPr>
        <w:t>tranzacției,</w:t>
      </w:r>
      <w:r w:rsidRPr="00A724B4">
        <w:rPr>
          <w:spacing w:val="1"/>
          <w:sz w:val="22"/>
          <w:szCs w:val="22"/>
          <w:lang w:val="ro-RO"/>
        </w:rPr>
        <w:t xml:space="preserve"> </w:t>
      </w:r>
      <w:r w:rsidRPr="00A724B4">
        <w:rPr>
          <w:sz w:val="22"/>
          <w:szCs w:val="22"/>
          <w:lang w:val="ro-RO"/>
        </w:rPr>
        <w:t>data</w:t>
      </w:r>
      <w:r w:rsidRPr="00A724B4">
        <w:rPr>
          <w:spacing w:val="1"/>
          <w:sz w:val="22"/>
          <w:szCs w:val="22"/>
          <w:lang w:val="ro-RO"/>
        </w:rPr>
        <w:t xml:space="preserve"> </w:t>
      </w:r>
      <w:r w:rsidRPr="00A724B4">
        <w:rPr>
          <w:sz w:val="22"/>
          <w:szCs w:val="22"/>
          <w:lang w:val="ro-RO"/>
        </w:rPr>
        <w:t>încheierii tranzacției,</w:t>
      </w:r>
      <w:r w:rsidRPr="00A724B4">
        <w:rPr>
          <w:spacing w:val="1"/>
          <w:sz w:val="22"/>
          <w:szCs w:val="22"/>
          <w:lang w:val="ro-RO"/>
        </w:rPr>
        <w:t xml:space="preserve"> </w:t>
      </w:r>
      <w:r w:rsidRPr="00A724B4">
        <w:rPr>
          <w:sz w:val="22"/>
          <w:szCs w:val="22"/>
          <w:lang w:val="ro-RO"/>
        </w:rPr>
        <w:t>produsul,</w:t>
      </w:r>
      <w:r w:rsidRPr="00A724B4">
        <w:rPr>
          <w:spacing w:val="-4"/>
          <w:sz w:val="22"/>
          <w:szCs w:val="22"/>
          <w:lang w:val="ro-RO"/>
        </w:rPr>
        <w:t xml:space="preserve"> </w:t>
      </w:r>
      <w:r w:rsidRPr="00A724B4">
        <w:rPr>
          <w:sz w:val="22"/>
          <w:szCs w:val="22"/>
          <w:lang w:val="ro-RO"/>
        </w:rPr>
        <w:t>cantitatea</w:t>
      </w:r>
      <w:r w:rsidRPr="00A724B4">
        <w:rPr>
          <w:spacing w:val="-2"/>
          <w:sz w:val="22"/>
          <w:szCs w:val="22"/>
          <w:lang w:val="ro-RO"/>
        </w:rPr>
        <w:t xml:space="preserve"> </w:t>
      </w:r>
      <w:r w:rsidRPr="00A724B4">
        <w:rPr>
          <w:sz w:val="22"/>
          <w:szCs w:val="22"/>
          <w:lang w:val="ro-RO"/>
        </w:rPr>
        <w:t>totală,</w:t>
      </w:r>
      <w:r w:rsidRPr="00A724B4">
        <w:rPr>
          <w:spacing w:val="-2"/>
          <w:sz w:val="22"/>
          <w:szCs w:val="22"/>
          <w:lang w:val="ro-RO"/>
        </w:rPr>
        <w:t xml:space="preserve"> </w:t>
      </w:r>
      <w:r w:rsidRPr="00A724B4">
        <w:rPr>
          <w:sz w:val="22"/>
          <w:szCs w:val="22"/>
          <w:lang w:val="ro-RO"/>
        </w:rPr>
        <w:t>prețul</w:t>
      </w:r>
      <w:r w:rsidRPr="00A724B4">
        <w:rPr>
          <w:spacing w:val="-2"/>
          <w:sz w:val="22"/>
          <w:szCs w:val="22"/>
          <w:lang w:val="ro-RO"/>
        </w:rPr>
        <w:t xml:space="preserve"> </w:t>
      </w:r>
      <w:r w:rsidRPr="00A724B4">
        <w:rPr>
          <w:sz w:val="22"/>
          <w:szCs w:val="22"/>
          <w:lang w:val="ro-RO"/>
        </w:rPr>
        <w:t>și</w:t>
      </w:r>
      <w:r w:rsidRPr="00A724B4">
        <w:rPr>
          <w:spacing w:val="-2"/>
          <w:sz w:val="22"/>
          <w:szCs w:val="22"/>
          <w:lang w:val="ro-RO"/>
        </w:rPr>
        <w:t xml:space="preserve"> </w:t>
      </w:r>
      <w:r w:rsidRPr="00A724B4">
        <w:rPr>
          <w:sz w:val="22"/>
          <w:szCs w:val="22"/>
          <w:lang w:val="ro-RO"/>
        </w:rPr>
        <w:t>motivul</w:t>
      </w:r>
      <w:r w:rsidRPr="00A724B4">
        <w:rPr>
          <w:spacing w:val="1"/>
          <w:sz w:val="22"/>
          <w:szCs w:val="22"/>
          <w:lang w:val="ro-RO"/>
        </w:rPr>
        <w:t xml:space="preserve"> </w:t>
      </w:r>
      <w:r w:rsidRPr="00A724B4">
        <w:rPr>
          <w:sz w:val="22"/>
          <w:szCs w:val="22"/>
          <w:lang w:val="ro-RO"/>
        </w:rPr>
        <w:t>anulării).</w:t>
      </w:r>
    </w:p>
    <w:p w14:paraId="51CB9685" w14:textId="706340C1" w:rsidR="0000118B" w:rsidRPr="00A724B4" w:rsidRDefault="00162CB0" w:rsidP="00213C82">
      <w:pPr>
        <w:widowControl w:val="0"/>
        <w:tabs>
          <w:tab w:val="left" w:pos="1101"/>
        </w:tabs>
        <w:autoSpaceDE w:val="0"/>
        <w:autoSpaceDN w:val="0"/>
        <w:spacing w:before="100" w:beforeAutospacing="1" w:after="100" w:afterAutospacing="1" w:line="280" w:lineRule="exact"/>
        <w:ind w:right="755"/>
        <w:jc w:val="both"/>
        <w:rPr>
          <w:sz w:val="22"/>
          <w:szCs w:val="22"/>
          <w:lang w:val="ro-RO"/>
        </w:rPr>
      </w:pPr>
      <w:r w:rsidRPr="00A724B4">
        <w:rPr>
          <w:b/>
          <w:bCs/>
          <w:sz w:val="22"/>
          <w:szCs w:val="22"/>
          <w:lang w:val="ro-RO"/>
        </w:rPr>
        <w:t>Art. 19.</w:t>
      </w:r>
      <w:r w:rsidRPr="00A724B4">
        <w:rPr>
          <w:sz w:val="22"/>
          <w:szCs w:val="22"/>
          <w:lang w:val="ro-RO"/>
        </w:rPr>
        <w:t xml:space="preserve"> </w:t>
      </w:r>
      <w:r w:rsidR="000D6196" w:rsidRPr="00A724B4">
        <w:rPr>
          <w:sz w:val="22"/>
          <w:szCs w:val="22"/>
          <w:lang w:val="ro-RO"/>
        </w:rPr>
        <w:t xml:space="preserve">Ulterior încheierii unei </w:t>
      </w:r>
      <w:r w:rsidR="00F154B3" w:rsidRPr="00A724B4">
        <w:rPr>
          <w:sz w:val="22"/>
          <w:szCs w:val="22"/>
          <w:lang w:val="ro-RO"/>
        </w:rPr>
        <w:t>T</w:t>
      </w:r>
      <w:r w:rsidR="000D6196" w:rsidRPr="00A724B4">
        <w:rPr>
          <w:sz w:val="22"/>
          <w:szCs w:val="22"/>
          <w:lang w:val="ro-RO"/>
        </w:rPr>
        <w:t>ranzacții, Participanții asigură operațiunile de post</w:t>
      </w:r>
      <w:r w:rsidR="0000118B" w:rsidRPr="00A724B4">
        <w:rPr>
          <w:sz w:val="22"/>
          <w:szCs w:val="22"/>
          <w:lang w:val="ro-RO"/>
        </w:rPr>
        <w:t xml:space="preserve">- </w:t>
      </w:r>
      <w:r w:rsidR="000D6196" w:rsidRPr="00A724B4">
        <w:rPr>
          <w:sz w:val="22"/>
          <w:szCs w:val="22"/>
          <w:lang w:val="ro-RO"/>
        </w:rPr>
        <w:t xml:space="preserve">tranzacționare prin </w:t>
      </w:r>
      <w:r w:rsidR="0000118B" w:rsidRPr="00A724B4">
        <w:rPr>
          <w:sz w:val="22"/>
          <w:szCs w:val="22"/>
          <w:lang w:val="ro-RO"/>
        </w:rPr>
        <w:t xml:space="preserve">una dintre </w:t>
      </w:r>
      <w:r w:rsidR="000D6196" w:rsidRPr="00A724B4">
        <w:rPr>
          <w:sz w:val="22"/>
          <w:szCs w:val="22"/>
          <w:lang w:val="ro-RO"/>
        </w:rPr>
        <w:t>următoarele variante:</w:t>
      </w:r>
    </w:p>
    <w:p w14:paraId="20609BA9" w14:textId="5741B675" w:rsidR="003F7B4C" w:rsidRPr="00A724B4" w:rsidRDefault="003F7B4C" w:rsidP="0006429F">
      <w:pPr>
        <w:pStyle w:val="Listparagraf"/>
        <w:widowControl w:val="0"/>
        <w:numPr>
          <w:ilvl w:val="0"/>
          <w:numId w:val="30"/>
        </w:numPr>
        <w:autoSpaceDE w:val="0"/>
        <w:autoSpaceDN w:val="0"/>
        <w:spacing w:before="100" w:beforeAutospacing="1" w:after="100" w:afterAutospacing="1" w:line="280" w:lineRule="exact"/>
        <w:ind w:left="360" w:right="749" w:firstLine="0"/>
        <w:jc w:val="both"/>
        <w:rPr>
          <w:rFonts w:ascii="Times New Roman" w:eastAsia="Times New Roman" w:hAnsi="Times New Roman"/>
          <w:lang w:val="ro-RO"/>
        </w:rPr>
      </w:pPr>
      <w:r w:rsidRPr="00A724B4">
        <w:rPr>
          <w:rFonts w:ascii="Times New Roman" w:eastAsia="Times New Roman" w:hAnsi="Times New Roman"/>
          <w:lang w:val="ro-RO"/>
        </w:rPr>
        <w:t>prin încheierea contractului propus de OST, pentru produsele cu o durată de livrare mai mare de o săptămână sau a căror perioadă de livrare începe cu cel puțin 7 zile după data Tranzacției;</w:t>
      </w:r>
    </w:p>
    <w:p w14:paraId="1E151245" w14:textId="185A8B53" w:rsidR="003F7B4C" w:rsidRPr="00A724B4" w:rsidRDefault="003F7B4C" w:rsidP="0006429F">
      <w:pPr>
        <w:pStyle w:val="Listparagraf"/>
        <w:widowControl w:val="0"/>
        <w:numPr>
          <w:ilvl w:val="0"/>
          <w:numId w:val="30"/>
        </w:numPr>
        <w:autoSpaceDE w:val="0"/>
        <w:autoSpaceDN w:val="0"/>
        <w:spacing w:before="100" w:beforeAutospacing="1" w:after="100" w:afterAutospacing="1" w:line="280" w:lineRule="exact"/>
        <w:ind w:left="360" w:right="749" w:firstLine="0"/>
        <w:jc w:val="both"/>
        <w:rPr>
          <w:rFonts w:ascii="Times New Roman" w:hAnsi="Times New Roman"/>
          <w:lang w:val="ro-RO"/>
        </w:rPr>
      </w:pPr>
      <w:r w:rsidRPr="00A724B4">
        <w:rPr>
          <w:rFonts w:ascii="Times New Roman" w:eastAsia="Times New Roman" w:hAnsi="Times New Roman"/>
          <w:lang w:val="ro-RO"/>
        </w:rPr>
        <w:t>prin încheierea unui contract standard ce va fi publicat de către BRM, care se aplică în mod automat în lipsa exprimării altei opțiuni de către ambii Participanți la Tranzacție;</w:t>
      </w:r>
    </w:p>
    <w:p w14:paraId="4D296935" w14:textId="7D8B8D34" w:rsidR="00162CB0" w:rsidRPr="00A724B4" w:rsidRDefault="000D6196" w:rsidP="0006429F">
      <w:pPr>
        <w:pStyle w:val="Listparagraf"/>
        <w:widowControl w:val="0"/>
        <w:numPr>
          <w:ilvl w:val="0"/>
          <w:numId w:val="30"/>
        </w:numPr>
        <w:autoSpaceDE w:val="0"/>
        <w:autoSpaceDN w:val="0"/>
        <w:spacing w:before="100" w:beforeAutospacing="1" w:after="100" w:afterAutospacing="1" w:line="280" w:lineRule="exact"/>
        <w:ind w:left="360" w:right="749" w:firstLine="0"/>
        <w:jc w:val="both"/>
        <w:rPr>
          <w:rFonts w:ascii="Times New Roman" w:hAnsi="Times New Roman"/>
          <w:lang w:val="ro-RO"/>
        </w:rPr>
      </w:pPr>
      <w:r w:rsidRPr="00A724B4">
        <w:rPr>
          <w:rFonts w:ascii="Times New Roman" w:eastAsia="Times New Roman" w:hAnsi="Times New Roman"/>
          <w:lang w:val="ro-RO"/>
        </w:rPr>
        <w:t xml:space="preserve">prin mecanismul de </w:t>
      </w:r>
      <w:r w:rsidR="00561B15" w:rsidRPr="00A724B4">
        <w:rPr>
          <w:rFonts w:ascii="Times New Roman" w:eastAsia="Times New Roman" w:hAnsi="Times New Roman"/>
          <w:lang w:val="ro-RO"/>
        </w:rPr>
        <w:t>Contraparte,</w:t>
      </w:r>
      <w:r w:rsidRPr="00A724B4">
        <w:rPr>
          <w:rFonts w:ascii="Times New Roman" w:eastAsia="Times New Roman" w:hAnsi="Times New Roman"/>
          <w:lang w:val="ro-RO"/>
        </w:rPr>
        <w:t xml:space="preserve"> </w:t>
      </w:r>
      <w:r w:rsidR="00561B15" w:rsidRPr="00A724B4">
        <w:rPr>
          <w:rFonts w:ascii="Times New Roman" w:eastAsia="Times New Roman" w:hAnsi="Times New Roman"/>
          <w:lang w:val="ro-RO"/>
        </w:rPr>
        <w:t>î</w:t>
      </w:r>
      <w:r w:rsidRPr="00A724B4">
        <w:rPr>
          <w:rFonts w:ascii="Times New Roman" w:eastAsia="Times New Roman" w:hAnsi="Times New Roman"/>
          <w:lang w:val="ro-RO"/>
        </w:rPr>
        <w:t xml:space="preserve">n cazul </w:t>
      </w:r>
      <w:r w:rsidR="003F7B4C" w:rsidRPr="00A724B4">
        <w:rPr>
          <w:rFonts w:ascii="Times New Roman" w:eastAsia="Times New Roman" w:hAnsi="Times New Roman"/>
          <w:lang w:val="ro-RO"/>
        </w:rPr>
        <w:t>produselor A. WITHIN-DAY (WDY), DAY-AHEAD (DAH) sau FLEXIBIL cu o durată de livrare mai mică de o săptămână, în săptămâna ulterioară Tranzacției</w:t>
      </w:r>
      <w:r w:rsidR="00561B15" w:rsidRPr="00A724B4">
        <w:rPr>
          <w:rFonts w:ascii="Times New Roman" w:eastAsia="Times New Roman" w:hAnsi="Times New Roman"/>
          <w:lang w:val="ro-RO"/>
        </w:rPr>
        <w:t xml:space="preserve">. </w:t>
      </w:r>
    </w:p>
    <w:p w14:paraId="709333FA" w14:textId="77777777" w:rsidR="00162CB0" w:rsidRPr="00A724B4" w:rsidRDefault="00841652" w:rsidP="00213C82">
      <w:pPr>
        <w:widowControl w:val="0"/>
        <w:autoSpaceDE w:val="0"/>
        <w:autoSpaceDN w:val="0"/>
        <w:spacing w:before="100" w:beforeAutospacing="1" w:after="100" w:afterAutospacing="1" w:line="280" w:lineRule="exact"/>
        <w:ind w:right="5426"/>
        <w:jc w:val="both"/>
        <w:outlineLvl w:val="0"/>
        <w:rPr>
          <w:b/>
          <w:bCs/>
          <w:spacing w:val="-52"/>
          <w:sz w:val="22"/>
          <w:szCs w:val="22"/>
          <w:lang w:val="ro-RO"/>
        </w:rPr>
      </w:pPr>
      <w:r w:rsidRPr="00A724B4">
        <w:rPr>
          <w:b/>
          <w:bCs/>
          <w:spacing w:val="-1"/>
          <w:sz w:val="22"/>
          <w:szCs w:val="22"/>
          <w:lang w:val="ro-RO"/>
        </w:rPr>
        <w:t>GARANŢII</w:t>
      </w:r>
      <w:r w:rsidRPr="00A724B4">
        <w:rPr>
          <w:b/>
          <w:bCs/>
          <w:spacing w:val="-52"/>
          <w:sz w:val="22"/>
          <w:szCs w:val="22"/>
          <w:lang w:val="ro-RO"/>
        </w:rPr>
        <w:t xml:space="preserve"> </w:t>
      </w:r>
    </w:p>
    <w:p w14:paraId="21C7ABAE" w14:textId="7EE6C129" w:rsidR="00841652" w:rsidRPr="00A724B4" w:rsidRDefault="00841652" w:rsidP="00213C82">
      <w:pPr>
        <w:widowControl w:val="0"/>
        <w:autoSpaceDE w:val="0"/>
        <w:autoSpaceDN w:val="0"/>
        <w:spacing w:before="100" w:beforeAutospacing="1" w:after="100" w:afterAutospacing="1" w:line="280" w:lineRule="exact"/>
        <w:ind w:right="6866"/>
        <w:jc w:val="both"/>
        <w:outlineLvl w:val="0"/>
        <w:rPr>
          <w:b/>
          <w:bCs/>
          <w:sz w:val="22"/>
          <w:szCs w:val="22"/>
          <w:lang w:val="ro-RO"/>
        </w:rPr>
      </w:pPr>
      <w:r w:rsidRPr="00A724B4">
        <w:rPr>
          <w:b/>
          <w:bCs/>
          <w:sz w:val="22"/>
          <w:szCs w:val="22"/>
          <w:lang w:val="ro-RO"/>
        </w:rPr>
        <w:t xml:space="preserve">Art. </w:t>
      </w:r>
      <w:r w:rsidR="00E830AD" w:rsidRPr="00A724B4">
        <w:rPr>
          <w:b/>
          <w:bCs/>
          <w:sz w:val="22"/>
          <w:szCs w:val="22"/>
          <w:lang w:val="ro-RO"/>
        </w:rPr>
        <w:t>20</w:t>
      </w:r>
    </w:p>
    <w:p w14:paraId="0411FE44" w14:textId="1D984F61" w:rsidR="00841652" w:rsidRPr="00A724B4" w:rsidRDefault="00162CB0" w:rsidP="00213C82">
      <w:pPr>
        <w:widowControl w:val="0"/>
        <w:numPr>
          <w:ilvl w:val="0"/>
          <w:numId w:val="20"/>
        </w:numPr>
        <w:tabs>
          <w:tab w:val="left" w:pos="697"/>
        </w:tabs>
        <w:autoSpaceDE w:val="0"/>
        <w:autoSpaceDN w:val="0"/>
        <w:spacing w:before="100" w:beforeAutospacing="1" w:after="100" w:afterAutospacing="1" w:line="280" w:lineRule="exact"/>
        <w:ind w:right="754" w:hanging="380"/>
        <w:jc w:val="both"/>
        <w:rPr>
          <w:sz w:val="22"/>
          <w:szCs w:val="22"/>
          <w:lang w:val="ro-RO"/>
        </w:rPr>
      </w:pPr>
      <w:r w:rsidRPr="00A724B4">
        <w:rPr>
          <w:sz w:val="22"/>
          <w:szCs w:val="22"/>
          <w:lang w:val="ro-RO"/>
        </w:rPr>
        <w:t xml:space="preserve">În cazul tranzacționării produselor prevăzute </w:t>
      </w:r>
      <w:r w:rsidR="00BF2D58" w:rsidRPr="00A724B4">
        <w:rPr>
          <w:sz w:val="22"/>
          <w:szCs w:val="22"/>
          <w:lang w:val="ro-RO"/>
        </w:rPr>
        <w:t>la Art. 2</w:t>
      </w:r>
      <w:r w:rsidR="007A58B5" w:rsidRPr="00A724B4">
        <w:rPr>
          <w:sz w:val="22"/>
          <w:szCs w:val="22"/>
          <w:lang w:val="ro-RO"/>
        </w:rPr>
        <w:t>,</w:t>
      </w:r>
      <w:r w:rsidR="00BF2D58" w:rsidRPr="00A724B4">
        <w:rPr>
          <w:sz w:val="22"/>
          <w:szCs w:val="22"/>
          <w:lang w:val="ro-RO"/>
        </w:rPr>
        <w:t xml:space="preserve"> lit</w:t>
      </w:r>
      <w:r w:rsidR="007A58B5" w:rsidRPr="00A724B4">
        <w:rPr>
          <w:sz w:val="22"/>
          <w:szCs w:val="22"/>
          <w:lang w:val="ro-RO"/>
        </w:rPr>
        <w:t>.)</w:t>
      </w:r>
      <w:r w:rsidR="00BF2D58" w:rsidRPr="00A724B4">
        <w:rPr>
          <w:sz w:val="22"/>
          <w:szCs w:val="22"/>
          <w:lang w:val="ro-RO"/>
        </w:rPr>
        <w:t xml:space="preserve"> a, pct</w:t>
      </w:r>
      <w:r w:rsidR="00F60EF6" w:rsidRPr="00A724B4">
        <w:rPr>
          <w:sz w:val="22"/>
          <w:szCs w:val="22"/>
          <w:lang w:val="ro-RO"/>
        </w:rPr>
        <w:t xml:space="preserve"> C-L</w:t>
      </w:r>
      <w:r w:rsidR="007A58B5" w:rsidRPr="00A724B4">
        <w:rPr>
          <w:sz w:val="22"/>
          <w:szCs w:val="22"/>
          <w:lang w:val="ro-RO"/>
        </w:rPr>
        <w:t xml:space="preserve">, </w:t>
      </w:r>
      <w:r w:rsidR="00E830AD" w:rsidRPr="00A724B4">
        <w:rPr>
          <w:sz w:val="22"/>
          <w:szCs w:val="22"/>
          <w:lang w:val="ro-RO"/>
        </w:rPr>
        <w:t>p</w:t>
      </w:r>
      <w:r w:rsidR="00841652" w:rsidRPr="00A724B4">
        <w:rPr>
          <w:sz w:val="22"/>
          <w:szCs w:val="22"/>
          <w:lang w:val="ro-RO"/>
        </w:rPr>
        <w:t>entru a putea înregistra un Ordin în vederea tranzacţionării, participanţii vor constitui la dispoziţia</w:t>
      </w:r>
      <w:r w:rsidRPr="00A724B4">
        <w:rPr>
          <w:sz w:val="22"/>
          <w:szCs w:val="22"/>
          <w:lang w:val="ro-RO"/>
        </w:rPr>
        <w:t xml:space="preserve"> </w:t>
      </w:r>
      <w:r w:rsidR="00841652" w:rsidRPr="00A724B4">
        <w:rPr>
          <w:spacing w:val="-52"/>
          <w:sz w:val="22"/>
          <w:szCs w:val="22"/>
          <w:lang w:val="ro-RO"/>
        </w:rPr>
        <w:t xml:space="preserve"> </w:t>
      </w:r>
      <w:r w:rsidR="00841652" w:rsidRPr="00A724B4">
        <w:rPr>
          <w:sz w:val="22"/>
          <w:szCs w:val="22"/>
          <w:lang w:val="ro-RO"/>
        </w:rPr>
        <w:t>BRM o garanţie, care se calculează automat de catre Sistemul de tranzacționare ca</w:t>
      </w:r>
      <w:r w:rsidR="00841652" w:rsidRPr="00A724B4">
        <w:rPr>
          <w:spacing w:val="1"/>
          <w:sz w:val="22"/>
          <w:szCs w:val="22"/>
          <w:lang w:val="ro-RO"/>
        </w:rPr>
        <w:t xml:space="preserve"> </w:t>
      </w:r>
      <w:r w:rsidR="00841652" w:rsidRPr="00A724B4">
        <w:rPr>
          <w:sz w:val="22"/>
          <w:szCs w:val="22"/>
          <w:lang w:val="ro-RO"/>
        </w:rPr>
        <w:t>produs</w:t>
      </w:r>
      <w:r w:rsidR="00841652" w:rsidRPr="00A724B4">
        <w:rPr>
          <w:spacing w:val="-3"/>
          <w:sz w:val="22"/>
          <w:szCs w:val="22"/>
          <w:lang w:val="ro-RO"/>
        </w:rPr>
        <w:t xml:space="preserve"> </w:t>
      </w:r>
      <w:r w:rsidR="00841652" w:rsidRPr="00A724B4">
        <w:rPr>
          <w:sz w:val="22"/>
          <w:szCs w:val="22"/>
          <w:lang w:val="ro-RO"/>
        </w:rPr>
        <w:t>dintre cantitatea</w:t>
      </w:r>
      <w:r w:rsidR="00841652" w:rsidRPr="00A724B4">
        <w:rPr>
          <w:spacing w:val="-1"/>
          <w:sz w:val="22"/>
          <w:szCs w:val="22"/>
          <w:lang w:val="ro-RO"/>
        </w:rPr>
        <w:t xml:space="preserve"> </w:t>
      </w:r>
      <w:r w:rsidR="00841652" w:rsidRPr="00A724B4">
        <w:rPr>
          <w:sz w:val="22"/>
          <w:szCs w:val="22"/>
          <w:lang w:val="ro-RO"/>
        </w:rPr>
        <w:t>din</w:t>
      </w:r>
      <w:r w:rsidR="00841652" w:rsidRPr="00A724B4">
        <w:rPr>
          <w:spacing w:val="-3"/>
          <w:sz w:val="22"/>
          <w:szCs w:val="22"/>
          <w:lang w:val="ro-RO"/>
        </w:rPr>
        <w:t xml:space="preserve"> </w:t>
      </w:r>
      <w:r w:rsidR="00841652" w:rsidRPr="00A724B4">
        <w:rPr>
          <w:sz w:val="22"/>
          <w:szCs w:val="22"/>
          <w:lang w:val="ro-RO"/>
        </w:rPr>
        <w:t>Ordin,</w:t>
      </w:r>
      <w:r w:rsidR="00841652" w:rsidRPr="00A724B4">
        <w:rPr>
          <w:spacing w:val="-1"/>
          <w:sz w:val="22"/>
          <w:szCs w:val="22"/>
          <w:lang w:val="ro-RO"/>
        </w:rPr>
        <w:t xml:space="preserve"> </w:t>
      </w:r>
      <w:r w:rsidR="00841652" w:rsidRPr="00A724B4">
        <w:rPr>
          <w:sz w:val="22"/>
          <w:szCs w:val="22"/>
          <w:lang w:val="ro-RO"/>
        </w:rPr>
        <w:t>preţul</w:t>
      </w:r>
      <w:r w:rsidR="00841652" w:rsidRPr="00A724B4">
        <w:rPr>
          <w:spacing w:val="1"/>
          <w:sz w:val="22"/>
          <w:szCs w:val="22"/>
          <w:lang w:val="ro-RO"/>
        </w:rPr>
        <w:t xml:space="preserve"> </w:t>
      </w:r>
      <w:r w:rsidR="00841652" w:rsidRPr="00A724B4">
        <w:rPr>
          <w:sz w:val="22"/>
          <w:szCs w:val="22"/>
          <w:lang w:val="ro-RO"/>
        </w:rPr>
        <w:t>introdus în</w:t>
      </w:r>
      <w:r w:rsidR="00841652" w:rsidRPr="00A724B4">
        <w:rPr>
          <w:spacing w:val="-1"/>
          <w:sz w:val="22"/>
          <w:szCs w:val="22"/>
          <w:lang w:val="ro-RO"/>
        </w:rPr>
        <w:t xml:space="preserve"> </w:t>
      </w:r>
      <w:r w:rsidR="00841652" w:rsidRPr="00A724B4">
        <w:rPr>
          <w:sz w:val="22"/>
          <w:szCs w:val="22"/>
          <w:lang w:val="ro-RO"/>
        </w:rPr>
        <w:t>platformă și</w:t>
      </w:r>
      <w:r w:rsidR="00841652" w:rsidRPr="00A724B4">
        <w:rPr>
          <w:spacing w:val="1"/>
          <w:sz w:val="22"/>
          <w:szCs w:val="22"/>
          <w:lang w:val="ro-RO"/>
        </w:rPr>
        <w:t xml:space="preserve"> </w:t>
      </w:r>
      <w:r w:rsidR="00841652" w:rsidRPr="00A724B4">
        <w:rPr>
          <w:sz w:val="22"/>
          <w:szCs w:val="22"/>
          <w:lang w:val="ro-RO"/>
        </w:rPr>
        <w:t>procentul</w:t>
      </w:r>
      <w:r w:rsidR="00841652" w:rsidRPr="00A724B4">
        <w:rPr>
          <w:spacing w:val="-2"/>
          <w:sz w:val="22"/>
          <w:szCs w:val="22"/>
          <w:lang w:val="ro-RO"/>
        </w:rPr>
        <w:t xml:space="preserve"> </w:t>
      </w:r>
      <w:r w:rsidR="00841652" w:rsidRPr="00A724B4">
        <w:rPr>
          <w:sz w:val="22"/>
          <w:szCs w:val="22"/>
          <w:lang w:val="ro-RO"/>
        </w:rPr>
        <w:t>de 2%.</w:t>
      </w:r>
    </w:p>
    <w:p w14:paraId="41543831" w14:textId="77777777" w:rsidR="00841652" w:rsidRPr="00A724B4" w:rsidRDefault="00841652" w:rsidP="00213C82">
      <w:pPr>
        <w:widowControl w:val="0"/>
        <w:numPr>
          <w:ilvl w:val="0"/>
          <w:numId w:val="20"/>
        </w:numPr>
        <w:tabs>
          <w:tab w:val="left" w:pos="695"/>
        </w:tabs>
        <w:autoSpaceDE w:val="0"/>
        <w:autoSpaceDN w:val="0"/>
        <w:spacing w:before="100" w:beforeAutospacing="1" w:after="100" w:afterAutospacing="1" w:line="280" w:lineRule="exact"/>
        <w:ind w:right="754" w:hanging="380"/>
        <w:jc w:val="both"/>
        <w:rPr>
          <w:sz w:val="22"/>
          <w:szCs w:val="22"/>
          <w:lang w:val="ro-RO"/>
        </w:rPr>
      </w:pPr>
      <w:r w:rsidRPr="00A724B4">
        <w:rPr>
          <w:sz w:val="22"/>
          <w:szCs w:val="22"/>
          <w:lang w:val="ro-RO"/>
        </w:rPr>
        <w:t>Garanţia</w:t>
      </w:r>
      <w:r w:rsidRPr="00A724B4">
        <w:rPr>
          <w:spacing w:val="-2"/>
          <w:sz w:val="22"/>
          <w:szCs w:val="22"/>
          <w:lang w:val="ro-RO"/>
        </w:rPr>
        <w:t xml:space="preserve"> </w:t>
      </w:r>
      <w:r w:rsidRPr="00A724B4">
        <w:rPr>
          <w:sz w:val="22"/>
          <w:szCs w:val="22"/>
          <w:lang w:val="ro-RO"/>
        </w:rPr>
        <w:t>prevazută</w:t>
      </w:r>
      <w:r w:rsidRPr="00A724B4">
        <w:rPr>
          <w:spacing w:val="-3"/>
          <w:sz w:val="22"/>
          <w:szCs w:val="22"/>
          <w:lang w:val="ro-RO"/>
        </w:rPr>
        <w:t xml:space="preserve"> </w:t>
      </w:r>
      <w:r w:rsidRPr="00A724B4">
        <w:rPr>
          <w:sz w:val="22"/>
          <w:szCs w:val="22"/>
          <w:lang w:val="ro-RO"/>
        </w:rPr>
        <w:t>la</w:t>
      </w:r>
      <w:r w:rsidRPr="00A724B4">
        <w:rPr>
          <w:spacing w:val="-4"/>
          <w:sz w:val="22"/>
          <w:szCs w:val="22"/>
          <w:lang w:val="ro-RO"/>
        </w:rPr>
        <w:t xml:space="preserve"> </w:t>
      </w:r>
      <w:r w:rsidRPr="00A724B4">
        <w:rPr>
          <w:sz w:val="22"/>
          <w:szCs w:val="22"/>
          <w:lang w:val="ro-RO"/>
        </w:rPr>
        <w:t>alin.</w:t>
      </w:r>
      <w:r w:rsidRPr="00A724B4">
        <w:rPr>
          <w:spacing w:val="-2"/>
          <w:sz w:val="22"/>
          <w:szCs w:val="22"/>
          <w:lang w:val="ro-RO"/>
        </w:rPr>
        <w:t xml:space="preserve"> </w:t>
      </w:r>
      <w:r w:rsidRPr="00A724B4">
        <w:rPr>
          <w:sz w:val="22"/>
          <w:szCs w:val="22"/>
          <w:lang w:val="ro-RO"/>
        </w:rPr>
        <w:t>(1)</w:t>
      </w:r>
      <w:r w:rsidRPr="00A724B4">
        <w:rPr>
          <w:spacing w:val="-2"/>
          <w:sz w:val="22"/>
          <w:szCs w:val="22"/>
          <w:lang w:val="ro-RO"/>
        </w:rPr>
        <w:t xml:space="preserve"> </w:t>
      </w:r>
      <w:r w:rsidRPr="00A724B4">
        <w:rPr>
          <w:sz w:val="22"/>
          <w:szCs w:val="22"/>
          <w:lang w:val="ro-RO"/>
        </w:rPr>
        <w:t>poate</w:t>
      </w:r>
      <w:r w:rsidRPr="00A724B4">
        <w:rPr>
          <w:spacing w:val="-2"/>
          <w:sz w:val="22"/>
          <w:szCs w:val="22"/>
          <w:lang w:val="ro-RO"/>
        </w:rPr>
        <w:t xml:space="preserve"> </w:t>
      </w:r>
      <w:r w:rsidRPr="00A724B4">
        <w:rPr>
          <w:sz w:val="22"/>
          <w:szCs w:val="22"/>
          <w:lang w:val="ro-RO"/>
        </w:rPr>
        <w:t>fi</w:t>
      </w:r>
      <w:r w:rsidRPr="00A724B4">
        <w:rPr>
          <w:spacing w:val="-1"/>
          <w:sz w:val="22"/>
          <w:szCs w:val="22"/>
          <w:lang w:val="ro-RO"/>
        </w:rPr>
        <w:t xml:space="preserve"> </w:t>
      </w:r>
      <w:r w:rsidRPr="00A724B4">
        <w:rPr>
          <w:sz w:val="22"/>
          <w:szCs w:val="22"/>
          <w:lang w:val="ro-RO"/>
        </w:rPr>
        <w:t>constituită</w:t>
      </w:r>
      <w:r w:rsidRPr="00A724B4">
        <w:rPr>
          <w:spacing w:val="-2"/>
          <w:sz w:val="22"/>
          <w:szCs w:val="22"/>
          <w:lang w:val="ro-RO"/>
        </w:rPr>
        <w:t xml:space="preserve"> </w:t>
      </w:r>
      <w:r w:rsidRPr="00A724B4">
        <w:rPr>
          <w:sz w:val="22"/>
          <w:szCs w:val="22"/>
          <w:lang w:val="ro-RO"/>
        </w:rPr>
        <w:t>în</w:t>
      </w:r>
      <w:r w:rsidRPr="00A724B4">
        <w:rPr>
          <w:spacing w:val="-5"/>
          <w:sz w:val="22"/>
          <w:szCs w:val="22"/>
          <w:lang w:val="ro-RO"/>
        </w:rPr>
        <w:t xml:space="preserve"> </w:t>
      </w:r>
      <w:r w:rsidRPr="00A724B4">
        <w:rPr>
          <w:sz w:val="22"/>
          <w:szCs w:val="22"/>
          <w:lang w:val="ro-RO"/>
        </w:rPr>
        <w:t>una</w:t>
      </w:r>
      <w:r w:rsidRPr="00A724B4">
        <w:rPr>
          <w:spacing w:val="-2"/>
          <w:sz w:val="22"/>
          <w:szCs w:val="22"/>
          <w:lang w:val="ro-RO"/>
        </w:rPr>
        <w:t xml:space="preserve"> </w:t>
      </w:r>
      <w:r w:rsidRPr="00A724B4">
        <w:rPr>
          <w:sz w:val="22"/>
          <w:szCs w:val="22"/>
          <w:lang w:val="ro-RO"/>
        </w:rPr>
        <w:t>din</w:t>
      </w:r>
      <w:r w:rsidRPr="00A724B4">
        <w:rPr>
          <w:spacing w:val="-2"/>
          <w:sz w:val="22"/>
          <w:szCs w:val="22"/>
          <w:lang w:val="ro-RO"/>
        </w:rPr>
        <w:t xml:space="preserve"> </w:t>
      </w:r>
      <w:r w:rsidRPr="00A724B4">
        <w:rPr>
          <w:sz w:val="22"/>
          <w:szCs w:val="22"/>
          <w:lang w:val="ro-RO"/>
        </w:rPr>
        <w:t>următoarele</w:t>
      </w:r>
      <w:r w:rsidRPr="00A724B4">
        <w:rPr>
          <w:spacing w:val="-4"/>
          <w:sz w:val="22"/>
          <w:szCs w:val="22"/>
          <w:lang w:val="ro-RO"/>
        </w:rPr>
        <w:t xml:space="preserve"> </w:t>
      </w:r>
      <w:r w:rsidRPr="00A724B4">
        <w:rPr>
          <w:sz w:val="22"/>
          <w:szCs w:val="22"/>
          <w:lang w:val="ro-RO"/>
        </w:rPr>
        <w:t>forme:</w:t>
      </w:r>
    </w:p>
    <w:p w14:paraId="56FC8033" w14:textId="77777777" w:rsidR="00841652" w:rsidRPr="00A724B4" w:rsidRDefault="00841652" w:rsidP="00213C82">
      <w:pPr>
        <w:widowControl w:val="0"/>
        <w:numPr>
          <w:ilvl w:val="1"/>
          <w:numId w:val="20"/>
        </w:numPr>
        <w:tabs>
          <w:tab w:val="left" w:pos="1450"/>
          <w:tab w:val="left" w:pos="1451"/>
        </w:tabs>
        <w:autoSpaceDE w:val="0"/>
        <w:autoSpaceDN w:val="0"/>
        <w:spacing w:before="100" w:beforeAutospacing="1" w:after="100" w:afterAutospacing="1" w:line="280" w:lineRule="exact"/>
        <w:ind w:hanging="361"/>
        <w:rPr>
          <w:sz w:val="22"/>
          <w:szCs w:val="22"/>
          <w:lang w:val="ro-RO"/>
        </w:rPr>
      </w:pPr>
      <w:r w:rsidRPr="00A724B4">
        <w:rPr>
          <w:sz w:val="22"/>
          <w:szCs w:val="22"/>
          <w:lang w:val="ro-RO"/>
        </w:rPr>
        <w:t>ordin</w:t>
      </w:r>
      <w:r w:rsidRPr="00A724B4">
        <w:rPr>
          <w:spacing w:val="-4"/>
          <w:sz w:val="22"/>
          <w:szCs w:val="22"/>
          <w:lang w:val="ro-RO"/>
        </w:rPr>
        <w:t xml:space="preserve"> </w:t>
      </w:r>
      <w:r w:rsidRPr="00A724B4">
        <w:rPr>
          <w:sz w:val="22"/>
          <w:szCs w:val="22"/>
          <w:lang w:val="ro-RO"/>
        </w:rPr>
        <w:t>de</w:t>
      </w:r>
      <w:r w:rsidRPr="00A724B4">
        <w:rPr>
          <w:spacing w:val="-1"/>
          <w:sz w:val="22"/>
          <w:szCs w:val="22"/>
          <w:lang w:val="ro-RO"/>
        </w:rPr>
        <w:t xml:space="preserve"> </w:t>
      </w:r>
      <w:r w:rsidRPr="00A724B4">
        <w:rPr>
          <w:sz w:val="22"/>
          <w:szCs w:val="22"/>
          <w:lang w:val="ro-RO"/>
        </w:rPr>
        <w:t>plată;</w:t>
      </w:r>
    </w:p>
    <w:p w14:paraId="2FCEFA8C" w14:textId="77777777" w:rsidR="00841652" w:rsidRPr="00A724B4" w:rsidRDefault="00841652" w:rsidP="00213C82">
      <w:pPr>
        <w:widowControl w:val="0"/>
        <w:numPr>
          <w:ilvl w:val="1"/>
          <w:numId w:val="20"/>
        </w:numPr>
        <w:tabs>
          <w:tab w:val="left" w:pos="1450"/>
          <w:tab w:val="left" w:pos="1451"/>
        </w:tabs>
        <w:autoSpaceDE w:val="0"/>
        <w:autoSpaceDN w:val="0"/>
        <w:spacing w:before="100" w:beforeAutospacing="1" w:after="100" w:afterAutospacing="1" w:line="280" w:lineRule="exact"/>
        <w:ind w:hanging="361"/>
        <w:rPr>
          <w:sz w:val="22"/>
          <w:szCs w:val="22"/>
          <w:lang w:val="ro-RO"/>
        </w:rPr>
      </w:pPr>
      <w:r w:rsidRPr="00A724B4">
        <w:rPr>
          <w:sz w:val="22"/>
          <w:szCs w:val="22"/>
          <w:lang w:val="ro-RO"/>
        </w:rPr>
        <w:t>scrisoare</w:t>
      </w:r>
      <w:r w:rsidRPr="00A724B4">
        <w:rPr>
          <w:spacing w:val="-2"/>
          <w:sz w:val="22"/>
          <w:szCs w:val="22"/>
          <w:lang w:val="ro-RO"/>
        </w:rPr>
        <w:t xml:space="preserve"> </w:t>
      </w:r>
      <w:r w:rsidRPr="00A724B4">
        <w:rPr>
          <w:sz w:val="22"/>
          <w:szCs w:val="22"/>
          <w:lang w:val="ro-RO"/>
        </w:rPr>
        <w:t>de</w:t>
      </w:r>
      <w:r w:rsidRPr="00A724B4">
        <w:rPr>
          <w:spacing w:val="-2"/>
          <w:sz w:val="22"/>
          <w:szCs w:val="22"/>
          <w:lang w:val="ro-RO"/>
        </w:rPr>
        <w:t xml:space="preserve"> </w:t>
      </w:r>
      <w:r w:rsidRPr="00A724B4">
        <w:rPr>
          <w:sz w:val="22"/>
          <w:szCs w:val="22"/>
          <w:lang w:val="ro-RO"/>
        </w:rPr>
        <w:t>garanţie</w:t>
      </w:r>
      <w:r w:rsidRPr="00A724B4">
        <w:rPr>
          <w:spacing w:val="-1"/>
          <w:sz w:val="22"/>
          <w:szCs w:val="22"/>
          <w:lang w:val="ro-RO"/>
        </w:rPr>
        <w:t xml:space="preserve"> </w:t>
      </w:r>
      <w:r w:rsidRPr="00A724B4">
        <w:rPr>
          <w:sz w:val="22"/>
          <w:szCs w:val="22"/>
          <w:lang w:val="ro-RO"/>
        </w:rPr>
        <w:t>bancară.</w:t>
      </w:r>
    </w:p>
    <w:p w14:paraId="326E946B" w14:textId="77777777" w:rsidR="00841652" w:rsidRPr="00A724B4" w:rsidRDefault="00841652" w:rsidP="00213C82">
      <w:pPr>
        <w:widowControl w:val="0"/>
        <w:numPr>
          <w:ilvl w:val="0"/>
          <w:numId w:val="20"/>
        </w:numPr>
        <w:tabs>
          <w:tab w:val="left" w:pos="695"/>
        </w:tabs>
        <w:autoSpaceDE w:val="0"/>
        <w:autoSpaceDN w:val="0"/>
        <w:spacing w:before="100" w:beforeAutospacing="1" w:after="100" w:afterAutospacing="1" w:line="280" w:lineRule="exact"/>
        <w:ind w:right="754" w:hanging="380"/>
        <w:jc w:val="both"/>
        <w:rPr>
          <w:sz w:val="22"/>
          <w:szCs w:val="22"/>
          <w:lang w:val="ro-RO"/>
        </w:rPr>
      </w:pPr>
      <w:r w:rsidRPr="00A724B4">
        <w:rPr>
          <w:sz w:val="22"/>
          <w:szCs w:val="22"/>
          <w:lang w:val="ro-RO"/>
        </w:rPr>
        <w:t>Garanţia constituită de către participanţi în contul unui Ordin pentru care s-a încheiat tranzacţie</w:t>
      </w:r>
      <w:r w:rsidRPr="00A724B4">
        <w:rPr>
          <w:spacing w:val="1"/>
          <w:sz w:val="22"/>
          <w:szCs w:val="22"/>
          <w:lang w:val="ro-RO"/>
        </w:rPr>
        <w:t xml:space="preserve"> </w:t>
      </w:r>
      <w:r w:rsidRPr="00A724B4">
        <w:rPr>
          <w:sz w:val="22"/>
          <w:szCs w:val="22"/>
          <w:lang w:val="ro-RO"/>
        </w:rPr>
        <w:t>rămâne</w:t>
      </w:r>
      <w:r w:rsidRPr="00A724B4">
        <w:rPr>
          <w:spacing w:val="-2"/>
          <w:sz w:val="22"/>
          <w:szCs w:val="22"/>
          <w:lang w:val="ro-RO"/>
        </w:rPr>
        <w:t xml:space="preserve"> </w:t>
      </w:r>
      <w:r w:rsidRPr="00A724B4">
        <w:rPr>
          <w:sz w:val="22"/>
          <w:szCs w:val="22"/>
          <w:lang w:val="ro-RO"/>
        </w:rPr>
        <w:t>la</w:t>
      </w:r>
      <w:r w:rsidRPr="00A724B4">
        <w:rPr>
          <w:spacing w:val="-1"/>
          <w:sz w:val="22"/>
          <w:szCs w:val="22"/>
          <w:lang w:val="ro-RO"/>
        </w:rPr>
        <w:t xml:space="preserve"> </w:t>
      </w:r>
      <w:r w:rsidRPr="00A724B4">
        <w:rPr>
          <w:sz w:val="22"/>
          <w:szCs w:val="22"/>
          <w:lang w:val="ro-RO"/>
        </w:rPr>
        <w:t>dispoziţia BRM</w:t>
      </w:r>
      <w:r w:rsidRPr="00A724B4">
        <w:rPr>
          <w:spacing w:val="-2"/>
          <w:sz w:val="22"/>
          <w:szCs w:val="22"/>
          <w:lang w:val="ro-RO"/>
        </w:rPr>
        <w:t xml:space="preserve"> </w:t>
      </w:r>
      <w:r w:rsidRPr="00A724B4">
        <w:rPr>
          <w:sz w:val="22"/>
          <w:szCs w:val="22"/>
          <w:lang w:val="ro-RO"/>
        </w:rPr>
        <w:t>până</w:t>
      </w:r>
      <w:r w:rsidRPr="00A724B4">
        <w:rPr>
          <w:spacing w:val="-2"/>
          <w:sz w:val="22"/>
          <w:szCs w:val="22"/>
          <w:lang w:val="ro-RO"/>
        </w:rPr>
        <w:t xml:space="preserve"> </w:t>
      </w:r>
      <w:r w:rsidRPr="00A724B4">
        <w:rPr>
          <w:sz w:val="22"/>
          <w:szCs w:val="22"/>
          <w:lang w:val="ro-RO"/>
        </w:rPr>
        <w:t>la:</w:t>
      </w:r>
    </w:p>
    <w:p w14:paraId="3732A550" w14:textId="39240A3A" w:rsidR="00E830AD" w:rsidRPr="00A724B4" w:rsidRDefault="00E830AD" w:rsidP="0006429F">
      <w:pPr>
        <w:widowControl w:val="0"/>
        <w:numPr>
          <w:ilvl w:val="0"/>
          <w:numId w:val="19"/>
        </w:numPr>
        <w:tabs>
          <w:tab w:val="left" w:pos="1101"/>
        </w:tabs>
        <w:autoSpaceDE w:val="0"/>
        <w:autoSpaceDN w:val="0"/>
        <w:spacing w:before="100" w:beforeAutospacing="1" w:after="100" w:afterAutospacing="1" w:line="280" w:lineRule="exact"/>
        <w:ind w:left="734" w:right="755" w:firstLine="0"/>
        <w:jc w:val="both"/>
        <w:rPr>
          <w:sz w:val="22"/>
          <w:szCs w:val="22"/>
          <w:lang w:val="ro-RO"/>
        </w:rPr>
      </w:pPr>
      <w:r w:rsidRPr="00A724B4">
        <w:rPr>
          <w:sz w:val="22"/>
          <w:szCs w:val="22"/>
          <w:lang w:val="ro-RO"/>
        </w:rPr>
        <w:t>Semnarea contractului EFET/preagreat în cazul în care părțile tranzacționează în baza contractului standard</w:t>
      </w:r>
      <w:r w:rsidRPr="00A724B4">
        <w:rPr>
          <w:spacing w:val="1"/>
          <w:sz w:val="22"/>
          <w:szCs w:val="22"/>
          <w:lang w:val="ro-RO"/>
        </w:rPr>
        <w:t xml:space="preserve"> </w:t>
      </w:r>
      <w:r w:rsidRPr="00A724B4">
        <w:rPr>
          <w:sz w:val="22"/>
          <w:szCs w:val="22"/>
          <w:lang w:val="ro-RO"/>
        </w:rPr>
        <w:t>EFET/preagreat;</w:t>
      </w:r>
    </w:p>
    <w:p w14:paraId="6337A918" w14:textId="360A030E" w:rsidR="00841652" w:rsidRPr="00A724B4" w:rsidRDefault="00841652" w:rsidP="0006429F">
      <w:pPr>
        <w:widowControl w:val="0"/>
        <w:numPr>
          <w:ilvl w:val="0"/>
          <w:numId w:val="19"/>
        </w:numPr>
        <w:tabs>
          <w:tab w:val="left" w:pos="1101"/>
        </w:tabs>
        <w:autoSpaceDE w:val="0"/>
        <w:autoSpaceDN w:val="0"/>
        <w:spacing w:before="100" w:beforeAutospacing="1" w:after="100" w:afterAutospacing="1" w:line="280" w:lineRule="exact"/>
        <w:ind w:left="734" w:right="754" w:firstLine="0"/>
        <w:jc w:val="both"/>
        <w:rPr>
          <w:sz w:val="22"/>
          <w:szCs w:val="22"/>
          <w:lang w:val="ro-RO"/>
        </w:rPr>
      </w:pPr>
      <w:r w:rsidRPr="00A724B4">
        <w:rPr>
          <w:sz w:val="22"/>
          <w:szCs w:val="22"/>
          <w:lang w:val="ro-RO"/>
        </w:rPr>
        <w:lastRenderedPageBreak/>
        <w:t>semnarea contractului, în cazul în care</w:t>
      </w:r>
      <w:r w:rsidRPr="00A724B4">
        <w:rPr>
          <w:spacing w:val="1"/>
          <w:sz w:val="22"/>
          <w:szCs w:val="22"/>
          <w:lang w:val="ro-RO"/>
        </w:rPr>
        <w:t xml:space="preserve"> </w:t>
      </w:r>
      <w:r w:rsidRPr="00A724B4">
        <w:rPr>
          <w:sz w:val="22"/>
          <w:szCs w:val="22"/>
          <w:lang w:val="ro-RO"/>
        </w:rPr>
        <w:t>părțile tranzacționează în baza contractului standard BRM.</w:t>
      </w:r>
    </w:p>
    <w:p w14:paraId="0F69F78D" w14:textId="799D71EE" w:rsidR="00841652" w:rsidRPr="00A724B4" w:rsidRDefault="00841652" w:rsidP="0006429F">
      <w:pPr>
        <w:widowControl w:val="0"/>
        <w:numPr>
          <w:ilvl w:val="0"/>
          <w:numId w:val="19"/>
        </w:numPr>
        <w:tabs>
          <w:tab w:val="left" w:pos="1156"/>
        </w:tabs>
        <w:autoSpaceDE w:val="0"/>
        <w:autoSpaceDN w:val="0"/>
        <w:spacing w:before="100" w:beforeAutospacing="1" w:after="100" w:afterAutospacing="1" w:line="280" w:lineRule="exact"/>
        <w:ind w:left="734" w:right="753" w:firstLine="0"/>
        <w:jc w:val="both"/>
        <w:rPr>
          <w:sz w:val="22"/>
          <w:szCs w:val="22"/>
          <w:lang w:val="ro-RO"/>
        </w:rPr>
      </w:pPr>
      <w:r w:rsidRPr="00A724B4">
        <w:rPr>
          <w:sz w:val="22"/>
          <w:szCs w:val="22"/>
          <w:lang w:val="ro-RO"/>
        </w:rPr>
        <w:tab/>
        <w:t>Constituirea garanțiilor prevăzute conform</w:t>
      </w:r>
      <w:r w:rsidR="003E6F12" w:rsidRPr="00A724B4">
        <w:rPr>
          <w:sz w:val="22"/>
          <w:szCs w:val="22"/>
          <w:lang w:val="ro-RO"/>
        </w:rPr>
        <w:t xml:space="preserve"> Acordului cadru de prestari servicii de contraparte</w:t>
      </w:r>
      <w:r w:rsidRPr="00A724B4">
        <w:rPr>
          <w:sz w:val="22"/>
          <w:szCs w:val="22"/>
          <w:lang w:val="ro-RO"/>
        </w:rPr>
        <w:t>.</w:t>
      </w:r>
    </w:p>
    <w:p w14:paraId="2828BBC9" w14:textId="5785B33A" w:rsidR="004E4FA4" w:rsidRPr="00A724B4" w:rsidRDefault="004E4FA4" w:rsidP="0006429F">
      <w:pPr>
        <w:widowControl w:val="0"/>
        <w:numPr>
          <w:ilvl w:val="0"/>
          <w:numId w:val="19"/>
        </w:numPr>
        <w:tabs>
          <w:tab w:val="left" w:pos="1156"/>
        </w:tabs>
        <w:autoSpaceDE w:val="0"/>
        <w:autoSpaceDN w:val="0"/>
        <w:spacing w:before="100" w:beforeAutospacing="1" w:after="100" w:afterAutospacing="1" w:line="280" w:lineRule="exact"/>
        <w:ind w:left="734" w:right="753" w:firstLine="0"/>
        <w:jc w:val="both"/>
        <w:rPr>
          <w:sz w:val="22"/>
          <w:szCs w:val="22"/>
          <w:lang w:val="ro-RO"/>
        </w:rPr>
      </w:pPr>
      <w:r w:rsidRPr="00A724B4">
        <w:rPr>
          <w:sz w:val="22"/>
          <w:szCs w:val="22"/>
          <w:lang w:val="ro-RO"/>
        </w:rPr>
        <w:t>Semnarea contractului propus de OST</w:t>
      </w:r>
      <w:r w:rsidR="007A58B5" w:rsidRPr="00A724B4">
        <w:rPr>
          <w:sz w:val="22"/>
          <w:szCs w:val="22"/>
          <w:lang w:val="ro-RO"/>
        </w:rPr>
        <w:t xml:space="preserve"> </w:t>
      </w:r>
      <w:r w:rsidRPr="00A724B4">
        <w:rPr>
          <w:sz w:val="22"/>
          <w:szCs w:val="22"/>
          <w:lang w:val="ro-RO"/>
        </w:rPr>
        <w:t>conform art. 13 alin. (1).</w:t>
      </w:r>
    </w:p>
    <w:p w14:paraId="6F4A9A30" w14:textId="20A692F8" w:rsidR="00841652" w:rsidRPr="00A724B4" w:rsidRDefault="00841652" w:rsidP="00213C82">
      <w:pPr>
        <w:widowControl w:val="0"/>
        <w:autoSpaceDE w:val="0"/>
        <w:autoSpaceDN w:val="0"/>
        <w:spacing w:before="100" w:beforeAutospacing="1" w:after="100" w:afterAutospacing="1" w:line="280" w:lineRule="exact"/>
        <w:ind w:left="380" w:right="735"/>
        <w:rPr>
          <w:sz w:val="22"/>
          <w:szCs w:val="22"/>
          <w:lang w:val="ro-RO"/>
        </w:rPr>
      </w:pPr>
      <w:r w:rsidRPr="00A724B4">
        <w:rPr>
          <w:sz w:val="22"/>
          <w:szCs w:val="22"/>
          <w:lang w:val="ro-RO"/>
        </w:rPr>
        <w:t>Alineatele</w:t>
      </w:r>
      <w:r w:rsidRPr="00A724B4">
        <w:rPr>
          <w:spacing w:val="3"/>
          <w:sz w:val="22"/>
          <w:szCs w:val="22"/>
          <w:lang w:val="ro-RO"/>
        </w:rPr>
        <w:t xml:space="preserve"> </w:t>
      </w:r>
      <w:r w:rsidRPr="00A724B4">
        <w:rPr>
          <w:sz w:val="22"/>
          <w:szCs w:val="22"/>
          <w:lang w:val="ro-RO"/>
        </w:rPr>
        <w:t>următoare</w:t>
      </w:r>
      <w:r w:rsidRPr="00A724B4">
        <w:rPr>
          <w:spacing w:val="5"/>
          <w:sz w:val="22"/>
          <w:szCs w:val="22"/>
          <w:lang w:val="ro-RO"/>
        </w:rPr>
        <w:t xml:space="preserve"> </w:t>
      </w:r>
      <w:r w:rsidRPr="00A724B4">
        <w:rPr>
          <w:sz w:val="22"/>
          <w:szCs w:val="22"/>
          <w:lang w:val="ro-RO"/>
        </w:rPr>
        <w:t>(4</w:t>
      </w:r>
      <w:r w:rsidRPr="00A724B4">
        <w:rPr>
          <w:spacing w:val="4"/>
          <w:sz w:val="22"/>
          <w:szCs w:val="22"/>
          <w:lang w:val="ro-RO"/>
        </w:rPr>
        <w:t xml:space="preserve"> </w:t>
      </w:r>
      <w:r w:rsidRPr="00A724B4">
        <w:rPr>
          <w:sz w:val="22"/>
          <w:szCs w:val="22"/>
          <w:lang w:val="ro-RO"/>
        </w:rPr>
        <w:t>-</w:t>
      </w:r>
      <w:r w:rsidRPr="00A724B4">
        <w:rPr>
          <w:spacing w:val="2"/>
          <w:sz w:val="22"/>
          <w:szCs w:val="22"/>
          <w:lang w:val="ro-RO"/>
        </w:rPr>
        <w:t xml:space="preserve"> </w:t>
      </w:r>
      <w:r w:rsidRPr="00A724B4">
        <w:rPr>
          <w:sz w:val="22"/>
          <w:szCs w:val="22"/>
          <w:lang w:val="ro-RO"/>
        </w:rPr>
        <w:t>8)</w:t>
      </w:r>
      <w:r w:rsidRPr="00A724B4">
        <w:rPr>
          <w:spacing w:val="1"/>
          <w:sz w:val="22"/>
          <w:szCs w:val="22"/>
          <w:lang w:val="ro-RO"/>
        </w:rPr>
        <w:t xml:space="preserve"> </w:t>
      </w:r>
      <w:r w:rsidRPr="00A724B4">
        <w:rPr>
          <w:sz w:val="22"/>
          <w:szCs w:val="22"/>
          <w:lang w:val="ro-RO"/>
        </w:rPr>
        <w:t>din</w:t>
      </w:r>
      <w:r w:rsidRPr="00A724B4">
        <w:rPr>
          <w:spacing w:val="4"/>
          <w:sz w:val="22"/>
          <w:szCs w:val="22"/>
          <w:lang w:val="ro-RO"/>
        </w:rPr>
        <w:t xml:space="preserve"> </w:t>
      </w:r>
      <w:r w:rsidRPr="00A724B4">
        <w:rPr>
          <w:sz w:val="22"/>
          <w:szCs w:val="22"/>
          <w:lang w:val="ro-RO"/>
        </w:rPr>
        <w:t>cadrul</w:t>
      </w:r>
      <w:r w:rsidRPr="00A724B4">
        <w:rPr>
          <w:spacing w:val="4"/>
          <w:sz w:val="22"/>
          <w:szCs w:val="22"/>
          <w:lang w:val="ro-RO"/>
        </w:rPr>
        <w:t xml:space="preserve"> </w:t>
      </w:r>
      <w:r w:rsidRPr="00A724B4">
        <w:rPr>
          <w:sz w:val="22"/>
          <w:szCs w:val="22"/>
          <w:lang w:val="ro-RO"/>
        </w:rPr>
        <w:t>prezentului</w:t>
      </w:r>
      <w:r w:rsidRPr="00A724B4">
        <w:rPr>
          <w:spacing w:val="4"/>
          <w:sz w:val="22"/>
          <w:szCs w:val="22"/>
          <w:lang w:val="ro-RO"/>
        </w:rPr>
        <w:t xml:space="preserve"> </w:t>
      </w:r>
      <w:r w:rsidRPr="00A724B4">
        <w:rPr>
          <w:sz w:val="22"/>
          <w:szCs w:val="22"/>
          <w:lang w:val="ro-RO"/>
        </w:rPr>
        <w:t>articol,</w:t>
      </w:r>
      <w:r w:rsidRPr="00A724B4">
        <w:rPr>
          <w:spacing w:val="3"/>
          <w:sz w:val="22"/>
          <w:szCs w:val="22"/>
          <w:lang w:val="ro-RO"/>
        </w:rPr>
        <w:t xml:space="preserve"> </w:t>
      </w:r>
      <w:r w:rsidRPr="00A724B4">
        <w:rPr>
          <w:sz w:val="22"/>
          <w:szCs w:val="22"/>
          <w:lang w:val="ro-RO"/>
        </w:rPr>
        <w:t>se</w:t>
      </w:r>
      <w:r w:rsidRPr="00A724B4">
        <w:rPr>
          <w:spacing w:val="2"/>
          <w:sz w:val="22"/>
          <w:szCs w:val="22"/>
          <w:lang w:val="ro-RO"/>
        </w:rPr>
        <w:t xml:space="preserve"> </w:t>
      </w:r>
      <w:r w:rsidRPr="00A724B4">
        <w:rPr>
          <w:sz w:val="22"/>
          <w:szCs w:val="22"/>
          <w:lang w:val="ro-RO"/>
        </w:rPr>
        <w:t>aplică</w:t>
      </w:r>
      <w:r w:rsidRPr="00A724B4">
        <w:rPr>
          <w:spacing w:val="5"/>
          <w:sz w:val="22"/>
          <w:szCs w:val="22"/>
          <w:lang w:val="ro-RO"/>
        </w:rPr>
        <w:t xml:space="preserve"> </w:t>
      </w:r>
      <w:r w:rsidRPr="00A724B4">
        <w:rPr>
          <w:sz w:val="22"/>
          <w:szCs w:val="22"/>
          <w:lang w:val="ro-RO"/>
        </w:rPr>
        <w:t>doar</w:t>
      </w:r>
      <w:r w:rsidRPr="00A724B4">
        <w:rPr>
          <w:spacing w:val="4"/>
          <w:sz w:val="22"/>
          <w:szCs w:val="22"/>
          <w:lang w:val="ro-RO"/>
        </w:rPr>
        <w:t xml:space="preserve"> </w:t>
      </w:r>
      <w:r w:rsidRPr="00A724B4">
        <w:rPr>
          <w:sz w:val="22"/>
          <w:szCs w:val="22"/>
          <w:lang w:val="ro-RO"/>
        </w:rPr>
        <w:t>în cazul</w:t>
      </w:r>
      <w:r w:rsidRPr="00A724B4">
        <w:rPr>
          <w:spacing w:val="5"/>
          <w:sz w:val="22"/>
          <w:szCs w:val="22"/>
          <w:lang w:val="ro-RO"/>
        </w:rPr>
        <w:t xml:space="preserve"> </w:t>
      </w:r>
      <w:r w:rsidRPr="00A724B4">
        <w:rPr>
          <w:sz w:val="22"/>
          <w:szCs w:val="22"/>
          <w:lang w:val="ro-RO"/>
        </w:rPr>
        <w:t>opțiunilor</w:t>
      </w:r>
      <w:r w:rsidRPr="00A724B4">
        <w:rPr>
          <w:spacing w:val="2"/>
          <w:sz w:val="22"/>
          <w:szCs w:val="22"/>
          <w:lang w:val="ro-RO"/>
        </w:rPr>
        <w:t xml:space="preserve"> </w:t>
      </w:r>
      <w:r w:rsidRPr="00A724B4">
        <w:rPr>
          <w:sz w:val="22"/>
          <w:szCs w:val="22"/>
          <w:lang w:val="ro-RO"/>
        </w:rPr>
        <w:t>a)</w:t>
      </w:r>
      <w:r w:rsidR="004E4FA4" w:rsidRPr="00A724B4">
        <w:rPr>
          <w:spacing w:val="4"/>
          <w:sz w:val="22"/>
          <w:szCs w:val="22"/>
          <w:lang w:val="ro-RO"/>
        </w:rPr>
        <w:t xml:space="preserve">, </w:t>
      </w:r>
      <w:r w:rsidRPr="00A724B4">
        <w:rPr>
          <w:sz w:val="22"/>
          <w:szCs w:val="22"/>
          <w:lang w:val="ro-RO"/>
        </w:rPr>
        <w:t>b)</w:t>
      </w:r>
      <w:r w:rsidRPr="00A724B4">
        <w:rPr>
          <w:spacing w:val="6"/>
          <w:sz w:val="22"/>
          <w:szCs w:val="22"/>
          <w:lang w:val="ro-RO"/>
        </w:rPr>
        <w:t xml:space="preserve"> </w:t>
      </w:r>
      <w:r w:rsidR="004E4FA4" w:rsidRPr="00A724B4">
        <w:rPr>
          <w:sz w:val="22"/>
          <w:szCs w:val="22"/>
          <w:lang w:val="ro-RO"/>
        </w:rPr>
        <w:t>si</w:t>
      </w:r>
      <w:r w:rsidR="004E4FA4" w:rsidRPr="00A724B4">
        <w:rPr>
          <w:spacing w:val="3"/>
          <w:sz w:val="22"/>
          <w:szCs w:val="22"/>
          <w:lang w:val="ro-RO"/>
        </w:rPr>
        <w:t xml:space="preserve"> c </w:t>
      </w:r>
      <w:r w:rsidRPr="00A724B4">
        <w:rPr>
          <w:sz w:val="22"/>
          <w:szCs w:val="22"/>
          <w:lang w:val="ro-RO"/>
        </w:rPr>
        <w:t>de</w:t>
      </w:r>
      <w:r w:rsidR="00A8273D" w:rsidRPr="00A724B4">
        <w:rPr>
          <w:sz w:val="22"/>
          <w:szCs w:val="22"/>
          <w:lang w:val="ro-RO"/>
        </w:rPr>
        <w:t xml:space="preserve"> </w:t>
      </w:r>
      <w:r w:rsidRPr="00A724B4">
        <w:rPr>
          <w:spacing w:val="-52"/>
          <w:sz w:val="22"/>
          <w:szCs w:val="22"/>
          <w:lang w:val="ro-RO"/>
        </w:rPr>
        <w:t xml:space="preserve"> </w:t>
      </w:r>
      <w:r w:rsidRPr="00A724B4">
        <w:rPr>
          <w:sz w:val="22"/>
          <w:szCs w:val="22"/>
          <w:lang w:val="ro-RO"/>
        </w:rPr>
        <w:t>mai sus.</w:t>
      </w:r>
    </w:p>
    <w:p w14:paraId="1C0A0599" w14:textId="77777777" w:rsidR="00841652" w:rsidRPr="00A724B4" w:rsidRDefault="00841652" w:rsidP="00213C82">
      <w:pPr>
        <w:widowControl w:val="0"/>
        <w:numPr>
          <w:ilvl w:val="0"/>
          <w:numId w:val="20"/>
        </w:numPr>
        <w:tabs>
          <w:tab w:val="left" w:pos="703"/>
        </w:tabs>
        <w:autoSpaceDE w:val="0"/>
        <w:autoSpaceDN w:val="0"/>
        <w:spacing w:before="100" w:beforeAutospacing="1" w:after="100" w:afterAutospacing="1" w:line="280" w:lineRule="exact"/>
        <w:ind w:right="754" w:hanging="380"/>
        <w:jc w:val="both"/>
        <w:rPr>
          <w:sz w:val="22"/>
          <w:szCs w:val="22"/>
          <w:lang w:val="ro-RO"/>
        </w:rPr>
      </w:pPr>
      <w:r w:rsidRPr="00A724B4">
        <w:rPr>
          <w:sz w:val="22"/>
          <w:szCs w:val="22"/>
          <w:lang w:val="ro-RO"/>
        </w:rPr>
        <w:t>Contractul de vânzare-cumpărare (în format electronic) va fi transmis către BRM în termen de cel</w:t>
      </w:r>
      <w:r w:rsidRPr="00A724B4">
        <w:rPr>
          <w:spacing w:val="1"/>
          <w:sz w:val="22"/>
          <w:szCs w:val="22"/>
          <w:lang w:val="ro-RO"/>
        </w:rPr>
        <w:t xml:space="preserve"> </w:t>
      </w:r>
      <w:r w:rsidRPr="00A724B4">
        <w:rPr>
          <w:sz w:val="22"/>
          <w:szCs w:val="22"/>
          <w:lang w:val="ro-RO"/>
        </w:rPr>
        <w:t>mult 5 zile lucratoare de la data încheierii tranzacției, dar nu mai târziu de 2 zile lucrătoare înainte de</w:t>
      </w:r>
      <w:r w:rsidRPr="00A724B4">
        <w:rPr>
          <w:spacing w:val="1"/>
          <w:sz w:val="22"/>
          <w:szCs w:val="22"/>
          <w:lang w:val="ro-RO"/>
        </w:rPr>
        <w:t xml:space="preserve"> </w:t>
      </w:r>
      <w:r w:rsidRPr="00A724B4">
        <w:rPr>
          <w:sz w:val="22"/>
          <w:szCs w:val="22"/>
          <w:lang w:val="ro-RO"/>
        </w:rPr>
        <w:t>începerea livrărilor.</w:t>
      </w:r>
    </w:p>
    <w:p w14:paraId="47857042" w14:textId="52EA9F19" w:rsidR="00841652" w:rsidRPr="00A724B4" w:rsidRDefault="00841652" w:rsidP="00213C82">
      <w:pPr>
        <w:widowControl w:val="0"/>
        <w:numPr>
          <w:ilvl w:val="0"/>
          <w:numId w:val="20"/>
        </w:numPr>
        <w:tabs>
          <w:tab w:val="left" w:pos="695"/>
        </w:tabs>
        <w:autoSpaceDE w:val="0"/>
        <w:autoSpaceDN w:val="0"/>
        <w:spacing w:before="100" w:beforeAutospacing="1" w:after="100" w:afterAutospacing="1" w:line="280" w:lineRule="exact"/>
        <w:ind w:right="754" w:hanging="380"/>
        <w:jc w:val="both"/>
        <w:rPr>
          <w:sz w:val="22"/>
          <w:szCs w:val="22"/>
          <w:lang w:val="ro-RO"/>
        </w:rPr>
      </w:pPr>
      <w:r w:rsidRPr="00A724B4">
        <w:rPr>
          <w:sz w:val="22"/>
          <w:szCs w:val="22"/>
          <w:lang w:val="ro-RO"/>
        </w:rPr>
        <w:t>În</w:t>
      </w:r>
      <w:r w:rsidRPr="00A724B4">
        <w:rPr>
          <w:spacing w:val="-5"/>
          <w:sz w:val="22"/>
          <w:szCs w:val="22"/>
          <w:lang w:val="ro-RO"/>
        </w:rPr>
        <w:t xml:space="preserve"> </w:t>
      </w:r>
      <w:r w:rsidRPr="00A724B4">
        <w:rPr>
          <w:sz w:val="22"/>
          <w:szCs w:val="22"/>
          <w:lang w:val="ro-RO"/>
        </w:rPr>
        <w:t>perioada</w:t>
      </w:r>
      <w:r w:rsidRPr="00A724B4">
        <w:rPr>
          <w:spacing w:val="-4"/>
          <w:sz w:val="22"/>
          <w:szCs w:val="22"/>
          <w:lang w:val="ro-RO"/>
        </w:rPr>
        <w:t xml:space="preserve"> </w:t>
      </w:r>
      <w:r w:rsidRPr="00A724B4">
        <w:rPr>
          <w:sz w:val="22"/>
          <w:szCs w:val="22"/>
          <w:lang w:val="ro-RO"/>
        </w:rPr>
        <w:t>menţionată</w:t>
      </w:r>
      <w:r w:rsidRPr="00A724B4">
        <w:rPr>
          <w:spacing w:val="-4"/>
          <w:sz w:val="22"/>
          <w:szCs w:val="22"/>
          <w:lang w:val="ro-RO"/>
        </w:rPr>
        <w:t xml:space="preserve"> </w:t>
      </w:r>
      <w:r w:rsidRPr="00A724B4">
        <w:rPr>
          <w:sz w:val="22"/>
          <w:szCs w:val="22"/>
          <w:lang w:val="ro-RO"/>
        </w:rPr>
        <w:t>la</w:t>
      </w:r>
      <w:r w:rsidRPr="00A724B4">
        <w:rPr>
          <w:spacing w:val="-2"/>
          <w:sz w:val="22"/>
          <w:szCs w:val="22"/>
          <w:lang w:val="ro-RO"/>
        </w:rPr>
        <w:t xml:space="preserve"> </w:t>
      </w:r>
      <w:r w:rsidRPr="00A724B4">
        <w:rPr>
          <w:sz w:val="22"/>
          <w:szCs w:val="22"/>
          <w:lang w:val="ro-RO"/>
        </w:rPr>
        <w:t>alineatul</w:t>
      </w:r>
      <w:r w:rsidRPr="00A724B4">
        <w:rPr>
          <w:spacing w:val="-4"/>
          <w:sz w:val="22"/>
          <w:szCs w:val="22"/>
          <w:lang w:val="ro-RO"/>
        </w:rPr>
        <w:t xml:space="preserve"> </w:t>
      </w:r>
      <w:r w:rsidRPr="00A724B4">
        <w:rPr>
          <w:sz w:val="22"/>
          <w:szCs w:val="22"/>
          <w:lang w:val="ro-RO"/>
        </w:rPr>
        <w:t>precedent,</w:t>
      </w:r>
      <w:r w:rsidRPr="00A724B4">
        <w:rPr>
          <w:spacing w:val="-5"/>
          <w:sz w:val="22"/>
          <w:szCs w:val="22"/>
          <w:lang w:val="ro-RO"/>
        </w:rPr>
        <w:t xml:space="preserve"> </w:t>
      </w:r>
      <w:r w:rsidRPr="00A724B4">
        <w:rPr>
          <w:sz w:val="22"/>
          <w:szCs w:val="22"/>
          <w:lang w:val="ro-RO"/>
        </w:rPr>
        <w:t>garanţia</w:t>
      </w:r>
      <w:r w:rsidRPr="00A724B4">
        <w:rPr>
          <w:spacing w:val="-4"/>
          <w:sz w:val="22"/>
          <w:szCs w:val="22"/>
          <w:lang w:val="ro-RO"/>
        </w:rPr>
        <w:t xml:space="preserve"> </w:t>
      </w:r>
      <w:r w:rsidRPr="00A724B4">
        <w:rPr>
          <w:sz w:val="22"/>
          <w:szCs w:val="22"/>
          <w:lang w:val="ro-RO"/>
        </w:rPr>
        <w:t>constituită</w:t>
      </w:r>
      <w:r w:rsidRPr="00A724B4">
        <w:rPr>
          <w:spacing w:val="-3"/>
          <w:sz w:val="22"/>
          <w:szCs w:val="22"/>
          <w:lang w:val="ro-RO"/>
        </w:rPr>
        <w:t xml:space="preserve"> </w:t>
      </w:r>
      <w:r w:rsidRPr="00A724B4">
        <w:rPr>
          <w:sz w:val="22"/>
          <w:szCs w:val="22"/>
          <w:lang w:val="ro-RO"/>
        </w:rPr>
        <w:t>în</w:t>
      </w:r>
      <w:r w:rsidRPr="00A724B4">
        <w:rPr>
          <w:spacing w:val="-2"/>
          <w:sz w:val="22"/>
          <w:szCs w:val="22"/>
          <w:lang w:val="ro-RO"/>
        </w:rPr>
        <w:t xml:space="preserve"> </w:t>
      </w:r>
      <w:r w:rsidRPr="00A724B4">
        <w:rPr>
          <w:sz w:val="22"/>
          <w:szCs w:val="22"/>
          <w:lang w:val="ro-RO"/>
        </w:rPr>
        <w:t>contul</w:t>
      </w:r>
      <w:r w:rsidRPr="00A724B4">
        <w:rPr>
          <w:spacing w:val="-4"/>
          <w:sz w:val="22"/>
          <w:szCs w:val="22"/>
          <w:lang w:val="ro-RO"/>
        </w:rPr>
        <w:t xml:space="preserve"> </w:t>
      </w:r>
      <w:r w:rsidRPr="00A724B4">
        <w:rPr>
          <w:sz w:val="22"/>
          <w:szCs w:val="22"/>
          <w:lang w:val="ro-RO"/>
        </w:rPr>
        <w:t>Ordinului</w:t>
      </w:r>
      <w:r w:rsidRPr="00A724B4">
        <w:rPr>
          <w:spacing w:val="-1"/>
          <w:sz w:val="22"/>
          <w:szCs w:val="22"/>
          <w:lang w:val="ro-RO"/>
        </w:rPr>
        <w:t xml:space="preserve"> </w:t>
      </w:r>
      <w:r w:rsidRPr="00A724B4">
        <w:rPr>
          <w:sz w:val="22"/>
          <w:szCs w:val="22"/>
          <w:lang w:val="ro-RO"/>
        </w:rPr>
        <w:t>în</w:t>
      </w:r>
      <w:r w:rsidRPr="00A724B4">
        <w:rPr>
          <w:spacing w:val="-2"/>
          <w:sz w:val="22"/>
          <w:szCs w:val="22"/>
          <w:lang w:val="ro-RO"/>
        </w:rPr>
        <w:t xml:space="preserve"> </w:t>
      </w:r>
      <w:r w:rsidRPr="00A724B4">
        <w:rPr>
          <w:sz w:val="22"/>
          <w:szCs w:val="22"/>
          <w:lang w:val="ro-RO"/>
        </w:rPr>
        <w:t>baza</w:t>
      </w:r>
      <w:r w:rsidRPr="00A724B4">
        <w:rPr>
          <w:spacing w:val="-4"/>
          <w:sz w:val="22"/>
          <w:szCs w:val="22"/>
          <w:lang w:val="ro-RO"/>
        </w:rPr>
        <w:t xml:space="preserve"> </w:t>
      </w:r>
      <w:r w:rsidRPr="00A724B4">
        <w:rPr>
          <w:sz w:val="22"/>
          <w:szCs w:val="22"/>
          <w:lang w:val="ro-RO"/>
        </w:rPr>
        <w:t>căruia</w:t>
      </w:r>
      <w:r w:rsidRPr="00A724B4">
        <w:rPr>
          <w:spacing w:val="-53"/>
          <w:sz w:val="22"/>
          <w:szCs w:val="22"/>
          <w:lang w:val="ro-RO"/>
        </w:rPr>
        <w:t xml:space="preserve"> </w:t>
      </w:r>
      <w:r w:rsidR="00A8273D" w:rsidRPr="00A724B4">
        <w:rPr>
          <w:spacing w:val="-53"/>
          <w:sz w:val="22"/>
          <w:szCs w:val="22"/>
          <w:lang w:val="ro-RO"/>
        </w:rPr>
        <w:t xml:space="preserve">               </w:t>
      </w:r>
      <w:r w:rsidRPr="00A724B4">
        <w:rPr>
          <w:sz w:val="22"/>
          <w:szCs w:val="22"/>
          <w:lang w:val="ro-RO"/>
        </w:rPr>
        <w:t>a</w:t>
      </w:r>
      <w:r w:rsidRPr="00A724B4">
        <w:rPr>
          <w:spacing w:val="1"/>
          <w:sz w:val="22"/>
          <w:szCs w:val="22"/>
          <w:lang w:val="ro-RO"/>
        </w:rPr>
        <w:t xml:space="preserve"> </w:t>
      </w:r>
      <w:r w:rsidRPr="00A724B4">
        <w:rPr>
          <w:sz w:val="22"/>
          <w:szCs w:val="22"/>
          <w:lang w:val="ro-RO"/>
        </w:rPr>
        <w:t>fost</w:t>
      </w:r>
      <w:r w:rsidRPr="00A724B4">
        <w:rPr>
          <w:spacing w:val="1"/>
          <w:sz w:val="22"/>
          <w:szCs w:val="22"/>
          <w:lang w:val="ro-RO"/>
        </w:rPr>
        <w:t xml:space="preserve"> </w:t>
      </w:r>
      <w:r w:rsidRPr="00A724B4">
        <w:rPr>
          <w:sz w:val="22"/>
          <w:szCs w:val="22"/>
          <w:lang w:val="ro-RO"/>
        </w:rPr>
        <w:t>încheiata</w:t>
      </w:r>
      <w:r w:rsidRPr="00A724B4">
        <w:rPr>
          <w:spacing w:val="1"/>
          <w:sz w:val="22"/>
          <w:szCs w:val="22"/>
          <w:lang w:val="ro-RO"/>
        </w:rPr>
        <w:t xml:space="preserve"> </w:t>
      </w:r>
      <w:r w:rsidRPr="00A724B4">
        <w:rPr>
          <w:sz w:val="22"/>
          <w:szCs w:val="22"/>
          <w:lang w:val="ro-RO"/>
        </w:rPr>
        <w:t>o</w:t>
      </w:r>
      <w:r w:rsidRPr="00A724B4">
        <w:rPr>
          <w:spacing w:val="1"/>
          <w:sz w:val="22"/>
          <w:szCs w:val="22"/>
          <w:lang w:val="ro-RO"/>
        </w:rPr>
        <w:t xml:space="preserve"> </w:t>
      </w:r>
      <w:r w:rsidRPr="00A724B4">
        <w:rPr>
          <w:sz w:val="22"/>
          <w:szCs w:val="22"/>
          <w:lang w:val="ro-RO"/>
        </w:rPr>
        <w:t>tranzacţie</w:t>
      </w:r>
      <w:r w:rsidRPr="00A724B4">
        <w:rPr>
          <w:spacing w:val="1"/>
          <w:sz w:val="22"/>
          <w:szCs w:val="22"/>
          <w:lang w:val="ro-RO"/>
        </w:rPr>
        <w:t xml:space="preserve"> </w:t>
      </w:r>
      <w:r w:rsidRPr="00A724B4">
        <w:rPr>
          <w:sz w:val="22"/>
          <w:szCs w:val="22"/>
          <w:lang w:val="ro-RO"/>
        </w:rPr>
        <w:t>nu</w:t>
      </w:r>
      <w:r w:rsidRPr="00A724B4">
        <w:rPr>
          <w:spacing w:val="1"/>
          <w:sz w:val="22"/>
          <w:szCs w:val="22"/>
          <w:lang w:val="ro-RO"/>
        </w:rPr>
        <w:t xml:space="preserve"> </w:t>
      </w:r>
      <w:r w:rsidRPr="00A724B4">
        <w:rPr>
          <w:sz w:val="22"/>
          <w:szCs w:val="22"/>
          <w:lang w:val="ro-RO"/>
        </w:rPr>
        <w:t>va</w:t>
      </w:r>
      <w:r w:rsidRPr="00A724B4">
        <w:rPr>
          <w:spacing w:val="1"/>
          <w:sz w:val="22"/>
          <w:szCs w:val="22"/>
          <w:lang w:val="ro-RO"/>
        </w:rPr>
        <w:t xml:space="preserve"> </w:t>
      </w:r>
      <w:r w:rsidRPr="00A724B4">
        <w:rPr>
          <w:sz w:val="22"/>
          <w:szCs w:val="22"/>
          <w:lang w:val="ro-RO"/>
        </w:rPr>
        <w:t>putea</w:t>
      </w:r>
      <w:r w:rsidRPr="00A724B4">
        <w:rPr>
          <w:spacing w:val="1"/>
          <w:sz w:val="22"/>
          <w:szCs w:val="22"/>
          <w:lang w:val="ro-RO"/>
        </w:rPr>
        <w:t xml:space="preserve"> </w:t>
      </w:r>
      <w:r w:rsidRPr="00A724B4">
        <w:rPr>
          <w:sz w:val="22"/>
          <w:szCs w:val="22"/>
          <w:lang w:val="ro-RO"/>
        </w:rPr>
        <w:t>fi</w:t>
      </w:r>
      <w:r w:rsidRPr="00A724B4">
        <w:rPr>
          <w:spacing w:val="1"/>
          <w:sz w:val="22"/>
          <w:szCs w:val="22"/>
          <w:lang w:val="ro-RO"/>
        </w:rPr>
        <w:t xml:space="preserve"> </w:t>
      </w:r>
      <w:r w:rsidRPr="00A724B4">
        <w:rPr>
          <w:sz w:val="22"/>
          <w:szCs w:val="22"/>
          <w:lang w:val="ro-RO"/>
        </w:rPr>
        <w:t>folosită</w:t>
      </w:r>
      <w:r w:rsidRPr="00A724B4">
        <w:rPr>
          <w:spacing w:val="1"/>
          <w:sz w:val="22"/>
          <w:szCs w:val="22"/>
          <w:lang w:val="ro-RO"/>
        </w:rPr>
        <w:t xml:space="preserve"> </w:t>
      </w:r>
      <w:r w:rsidRPr="00A724B4">
        <w:rPr>
          <w:sz w:val="22"/>
          <w:szCs w:val="22"/>
          <w:lang w:val="ro-RO"/>
        </w:rPr>
        <w:t>pentru</w:t>
      </w:r>
      <w:r w:rsidRPr="00A724B4">
        <w:rPr>
          <w:spacing w:val="1"/>
          <w:sz w:val="22"/>
          <w:szCs w:val="22"/>
          <w:lang w:val="ro-RO"/>
        </w:rPr>
        <w:t xml:space="preserve"> </w:t>
      </w:r>
      <w:r w:rsidRPr="00A724B4">
        <w:rPr>
          <w:sz w:val="22"/>
          <w:szCs w:val="22"/>
          <w:lang w:val="ro-RO"/>
        </w:rPr>
        <w:t>garantare</w:t>
      </w:r>
      <w:r w:rsidRPr="00A724B4">
        <w:rPr>
          <w:spacing w:val="1"/>
          <w:sz w:val="22"/>
          <w:szCs w:val="22"/>
          <w:lang w:val="ro-RO"/>
        </w:rPr>
        <w:t xml:space="preserve"> </w:t>
      </w:r>
      <w:r w:rsidRPr="00A724B4">
        <w:rPr>
          <w:sz w:val="22"/>
          <w:szCs w:val="22"/>
          <w:lang w:val="ro-RO"/>
        </w:rPr>
        <w:t>în</w:t>
      </w:r>
      <w:r w:rsidRPr="00A724B4">
        <w:rPr>
          <w:spacing w:val="1"/>
          <w:sz w:val="22"/>
          <w:szCs w:val="22"/>
          <w:lang w:val="ro-RO"/>
        </w:rPr>
        <w:t xml:space="preserve"> </w:t>
      </w:r>
      <w:r w:rsidRPr="00A724B4">
        <w:rPr>
          <w:sz w:val="22"/>
          <w:szCs w:val="22"/>
          <w:lang w:val="ro-RO"/>
        </w:rPr>
        <w:t>situaţia</w:t>
      </w:r>
      <w:r w:rsidRPr="00A724B4">
        <w:rPr>
          <w:spacing w:val="1"/>
          <w:sz w:val="22"/>
          <w:szCs w:val="22"/>
          <w:lang w:val="ro-RO"/>
        </w:rPr>
        <w:t xml:space="preserve"> </w:t>
      </w:r>
      <w:r w:rsidRPr="00A724B4">
        <w:rPr>
          <w:sz w:val="22"/>
          <w:szCs w:val="22"/>
          <w:lang w:val="ro-RO"/>
        </w:rPr>
        <w:t>participării</w:t>
      </w:r>
      <w:r w:rsidRPr="00A724B4">
        <w:rPr>
          <w:spacing w:val="1"/>
          <w:sz w:val="22"/>
          <w:szCs w:val="22"/>
          <w:lang w:val="ro-RO"/>
        </w:rPr>
        <w:t xml:space="preserve"> </w:t>
      </w:r>
      <w:r w:rsidRPr="00A724B4">
        <w:rPr>
          <w:sz w:val="22"/>
          <w:szCs w:val="22"/>
          <w:lang w:val="ro-RO"/>
        </w:rPr>
        <w:t>la</w:t>
      </w:r>
      <w:r w:rsidRPr="00A724B4">
        <w:rPr>
          <w:spacing w:val="1"/>
          <w:sz w:val="22"/>
          <w:szCs w:val="22"/>
          <w:lang w:val="ro-RO"/>
        </w:rPr>
        <w:t xml:space="preserve"> </w:t>
      </w:r>
      <w:r w:rsidRPr="00A724B4">
        <w:rPr>
          <w:sz w:val="22"/>
          <w:szCs w:val="22"/>
          <w:lang w:val="ro-RO"/>
        </w:rPr>
        <w:t>tranzacţionarea</w:t>
      </w:r>
      <w:r w:rsidRPr="00A724B4">
        <w:rPr>
          <w:spacing w:val="-1"/>
          <w:sz w:val="22"/>
          <w:szCs w:val="22"/>
          <w:lang w:val="ro-RO"/>
        </w:rPr>
        <w:t xml:space="preserve"> </w:t>
      </w:r>
      <w:r w:rsidRPr="00A724B4">
        <w:rPr>
          <w:sz w:val="22"/>
          <w:szCs w:val="22"/>
          <w:lang w:val="ro-RO"/>
        </w:rPr>
        <w:t>unui</w:t>
      </w:r>
      <w:r w:rsidRPr="00A724B4">
        <w:rPr>
          <w:spacing w:val="-2"/>
          <w:sz w:val="22"/>
          <w:szCs w:val="22"/>
          <w:lang w:val="ro-RO"/>
        </w:rPr>
        <w:t xml:space="preserve"> </w:t>
      </w:r>
      <w:r w:rsidRPr="00A724B4">
        <w:rPr>
          <w:sz w:val="22"/>
          <w:szCs w:val="22"/>
          <w:lang w:val="ro-RO"/>
        </w:rPr>
        <w:t>alt</w:t>
      </w:r>
      <w:r w:rsidRPr="00A724B4">
        <w:rPr>
          <w:spacing w:val="3"/>
          <w:sz w:val="22"/>
          <w:szCs w:val="22"/>
          <w:lang w:val="ro-RO"/>
        </w:rPr>
        <w:t xml:space="preserve"> </w:t>
      </w:r>
      <w:r w:rsidRPr="00A724B4">
        <w:rPr>
          <w:sz w:val="22"/>
          <w:szCs w:val="22"/>
          <w:lang w:val="ro-RO"/>
        </w:rPr>
        <w:t>produs standard.</w:t>
      </w:r>
    </w:p>
    <w:p w14:paraId="65307E39" w14:textId="3160EB64" w:rsidR="00841652" w:rsidRPr="00A724B4" w:rsidRDefault="00841652" w:rsidP="00213C82">
      <w:pPr>
        <w:widowControl w:val="0"/>
        <w:numPr>
          <w:ilvl w:val="0"/>
          <w:numId w:val="20"/>
        </w:numPr>
        <w:tabs>
          <w:tab w:val="left" w:pos="695"/>
        </w:tabs>
        <w:autoSpaceDE w:val="0"/>
        <w:autoSpaceDN w:val="0"/>
        <w:spacing w:before="100" w:beforeAutospacing="1" w:after="100" w:afterAutospacing="1" w:line="280" w:lineRule="exact"/>
        <w:ind w:right="754" w:hanging="380"/>
        <w:jc w:val="both"/>
        <w:rPr>
          <w:sz w:val="22"/>
          <w:szCs w:val="22"/>
          <w:lang w:val="ro-RO"/>
        </w:rPr>
      </w:pPr>
      <w:r w:rsidRPr="00A724B4">
        <w:rPr>
          <w:sz w:val="22"/>
          <w:szCs w:val="22"/>
          <w:lang w:val="ro-RO"/>
        </w:rPr>
        <w:t>Garanţiile</w:t>
      </w:r>
      <w:r w:rsidRPr="00A724B4">
        <w:rPr>
          <w:spacing w:val="-5"/>
          <w:sz w:val="22"/>
          <w:szCs w:val="22"/>
          <w:lang w:val="ro-RO"/>
        </w:rPr>
        <w:t xml:space="preserve"> </w:t>
      </w:r>
      <w:r w:rsidRPr="00A724B4">
        <w:rPr>
          <w:sz w:val="22"/>
          <w:szCs w:val="22"/>
          <w:lang w:val="ro-RO"/>
        </w:rPr>
        <w:t>de</w:t>
      </w:r>
      <w:r w:rsidRPr="00A724B4">
        <w:rPr>
          <w:spacing w:val="-3"/>
          <w:sz w:val="22"/>
          <w:szCs w:val="22"/>
          <w:lang w:val="ro-RO"/>
        </w:rPr>
        <w:t xml:space="preserve"> </w:t>
      </w:r>
      <w:r w:rsidRPr="00A724B4">
        <w:rPr>
          <w:sz w:val="22"/>
          <w:szCs w:val="22"/>
          <w:lang w:val="ro-RO"/>
        </w:rPr>
        <w:t>participare</w:t>
      </w:r>
      <w:r w:rsidRPr="00A724B4">
        <w:rPr>
          <w:spacing w:val="-3"/>
          <w:sz w:val="22"/>
          <w:szCs w:val="22"/>
          <w:lang w:val="ro-RO"/>
        </w:rPr>
        <w:t xml:space="preserve"> </w:t>
      </w:r>
      <w:r w:rsidRPr="00A724B4">
        <w:rPr>
          <w:sz w:val="22"/>
          <w:szCs w:val="22"/>
          <w:lang w:val="ro-RO"/>
        </w:rPr>
        <w:t>constituite</w:t>
      </w:r>
      <w:r w:rsidR="00D949CD" w:rsidRPr="00A724B4">
        <w:rPr>
          <w:spacing w:val="-5"/>
          <w:sz w:val="22"/>
          <w:szCs w:val="22"/>
          <w:lang w:val="ro-RO"/>
        </w:rPr>
        <w:t>/</w:t>
      </w:r>
      <w:r w:rsidRPr="00A724B4">
        <w:rPr>
          <w:sz w:val="22"/>
          <w:szCs w:val="22"/>
          <w:lang w:val="ro-RO"/>
        </w:rPr>
        <w:t>sunt</w:t>
      </w:r>
      <w:r w:rsidRPr="00A724B4">
        <w:rPr>
          <w:spacing w:val="-4"/>
          <w:sz w:val="22"/>
          <w:szCs w:val="22"/>
          <w:lang w:val="ro-RO"/>
        </w:rPr>
        <w:t xml:space="preserve"> </w:t>
      </w:r>
      <w:r w:rsidRPr="00A724B4">
        <w:rPr>
          <w:sz w:val="22"/>
          <w:szCs w:val="22"/>
          <w:lang w:val="ro-RO"/>
        </w:rPr>
        <w:t>executate</w:t>
      </w:r>
      <w:r w:rsidRPr="00A724B4">
        <w:rPr>
          <w:spacing w:val="-5"/>
          <w:sz w:val="22"/>
          <w:szCs w:val="22"/>
          <w:lang w:val="ro-RO"/>
        </w:rPr>
        <w:t xml:space="preserve"> </w:t>
      </w:r>
      <w:r w:rsidRPr="00A724B4">
        <w:rPr>
          <w:sz w:val="22"/>
          <w:szCs w:val="22"/>
          <w:lang w:val="ro-RO"/>
        </w:rPr>
        <w:t>de</w:t>
      </w:r>
      <w:r w:rsidRPr="00A724B4">
        <w:rPr>
          <w:spacing w:val="-3"/>
          <w:sz w:val="22"/>
          <w:szCs w:val="22"/>
          <w:lang w:val="ro-RO"/>
        </w:rPr>
        <w:t xml:space="preserve"> </w:t>
      </w:r>
      <w:r w:rsidRPr="00A724B4">
        <w:rPr>
          <w:sz w:val="22"/>
          <w:szCs w:val="22"/>
          <w:lang w:val="ro-RO"/>
        </w:rPr>
        <w:t>BRM</w:t>
      </w:r>
      <w:r w:rsidRPr="00A724B4">
        <w:rPr>
          <w:spacing w:val="-2"/>
          <w:sz w:val="22"/>
          <w:szCs w:val="22"/>
          <w:lang w:val="ro-RO"/>
        </w:rPr>
        <w:t xml:space="preserve"> </w:t>
      </w:r>
      <w:r w:rsidRPr="00A724B4">
        <w:rPr>
          <w:sz w:val="22"/>
          <w:szCs w:val="22"/>
          <w:lang w:val="ro-RO"/>
        </w:rPr>
        <w:t>pentru</w:t>
      </w:r>
      <w:r w:rsidRPr="00A724B4">
        <w:rPr>
          <w:spacing w:val="-6"/>
          <w:sz w:val="22"/>
          <w:szCs w:val="22"/>
          <w:lang w:val="ro-RO"/>
        </w:rPr>
        <w:t xml:space="preserve"> </w:t>
      </w:r>
      <w:r w:rsidRPr="00A724B4">
        <w:rPr>
          <w:sz w:val="22"/>
          <w:szCs w:val="22"/>
          <w:lang w:val="ro-RO"/>
        </w:rPr>
        <w:t>despăgubirea</w:t>
      </w:r>
      <w:r w:rsidRPr="00A724B4">
        <w:rPr>
          <w:spacing w:val="-2"/>
          <w:sz w:val="22"/>
          <w:szCs w:val="22"/>
          <w:lang w:val="ro-RO"/>
        </w:rPr>
        <w:t xml:space="preserve"> </w:t>
      </w:r>
      <w:r w:rsidRPr="00A724B4">
        <w:rPr>
          <w:sz w:val="22"/>
          <w:szCs w:val="22"/>
          <w:lang w:val="ro-RO"/>
        </w:rPr>
        <w:t>părţii</w:t>
      </w:r>
      <w:r w:rsidRPr="00A724B4">
        <w:rPr>
          <w:spacing w:val="-5"/>
          <w:sz w:val="22"/>
          <w:szCs w:val="22"/>
          <w:lang w:val="ro-RO"/>
        </w:rPr>
        <w:t xml:space="preserve"> </w:t>
      </w:r>
      <w:r w:rsidRPr="00A724B4">
        <w:rPr>
          <w:sz w:val="22"/>
          <w:szCs w:val="22"/>
          <w:lang w:val="ro-RO"/>
        </w:rPr>
        <w:t>prejudiciate,</w:t>
      </w:r>
      <w:r w:rsidRPr="00A724B4">
        <w:rPr>
          <w:spacing w:val="-53"/>
          <w:sz w:val="22"/>
          <w:szCs w:val="22"/>
          <w:lang w:val="ro-RO"/>
        </w:rPr>
        <w:t xml:space="preserve"> </w:t>
      </w:r>
      <w:r w:rsidRPr="00A724B4">
        <w:rPr>
          <w:sz w:val="22"/>
          <w:szCs w:val="22"/>
          <w:lang w:val="ro-RO"/>
        </w:rPr>
        <w:t>în</w:t>
      </w:r>
      <w:r w:rsidRPr="00A724B4">
        <w:rPr>
          <w:spacing w:val="-1"/>
          <w:sz w:val="22"/>
          <w:szCs w:val="22"/>
          <w:lang w:val="ro-RO"/>
        </w:rPr>
        <w:t xml:space="preserve"> </w:t>
      </w:r>
      <w:r w:rsidRPr="00A724B4">
        <w:rPr>
          <w:sz w:val="22"/>
          <w:szCs w:val="22"/>
          <w:lang w:val="ro-RO"/>
        </w:rPr>
        <w:t>următoarele situaţii:</w:t>
      </w:r>
    </w:p>
    <w:p w14:paraId="6419A906" w14:textId="69E9C3A7" w:rsidR="00841652" w:rsidRPr="00A724B4" w:rsidRDefault="00841652" w:rsidP="00213C82">
      <w:pPr>
        <w:widowControl w:val="0"/>
        <w:numPr>
          <w:ilvl w:val="0"/>
          <w:numId w:val="18"/>
        </w:numPr>
        <w:tabs>
          <w:tab w:val="left" w:pos="1048"/>
        </w:tabs>
        <w:autoSpaceDE w:val="0"/>
        <w:autoSpaceDN w:val="0"/>
        <w:spacing w:before="100" w:beforeAutospacing="1" w:after="100" w:afterAutospacing="1" w:line="280" w:lineRule="exact"/>
        <w:ind w:hanging="282"/>
        <w:jc w:val="both"/>
        <w:rPr>
          <w:sz w:val="22"/>
          <w:szCs w:val="22"/>
          <w:lang w:val="ro-RO"/>
        </w:rPr>
      </w:pPr>
      <w:r w:rsidRPr="00A724B4">
        <w:rPr>
          <w:sz w:val="22"/>
          <w:szCs w:val="22"/>
          <w:lang w:val="ro-RO"/>
        </w:rPr>
        <w:t>unul</w:t>
      </w:r>
      <w:r w:rsidRPr="00A724B4">
        <w:rPr>
          <w:spacing w:val="-1"/>
          <w:sz w:val="22"/>
          <w:szCs w:val="22"/>
          <w:lang w:val="ro-RO"/>
        </w:rPr>
        <w:t xml:space="preserve"> </w:t>
      </w:r>
      <w:r w:rsidRPr="00A724B4">
        <w:rPr>
          <w:sz w:val="22"/>
          <w:szCs w:val="22"/>
          <w:lang w:val="ro-RO"/>
        </w:rPr>
        <w:t>dintre</w:t>
      </w:r>
      <w:r w:rsidRPr="00A724B4">
        <w:rPr>
          <w:spacing w:val="-1"/>
          <w:sz w:val="22"/>
          <w:szCs w:val="22"/>
          <w:lang w:val="ro-RO"/>
        </w:rPr>
        <w:t xml:space="preserve"> </w:t>
      </w:r>
      <w:r w:rsidRPr="00A724B4">
        <w:rPr>
          <w:sz w:val="22"/>
          <w:szCs w:val="22"/>
          <w:lang w:val="ro-RO"/>
        </w:rPr>
        <w:t>participanţi nu</w:t>
      </w:r>
      <w:r w:rsidRPr="00A724B4">
        <w:rPr>
          <w:spacing w:val="-2"/>
          <w:sz w:val="22"/>
          <w:szCs w:val="22"/>
          <w:lang w:val="ro-RO"/>
        </w:rPr>
        <w:t xml:space="preserve"> </w:t>
      </w:r>
      <w:r w:rsidRPr="00A724B4">
        <w:rPr>
          <w:sz w:val="22"/>
          <w:szCs w:val="22"/>
          <w:lang w:val="ro-RO"/>
        </w:rPr>
        <w:t>semnează</w:t>
      </w:r>
      <w:r w:rsidRPr="00A724B4">
        <w:rPr>
          <w:spacing w:val="-3"/>
          <w:sz w:val="22"/>
          <w:szCs w:val="22"/>
          <w:lang w:val="ro-RO"/>
        </w:rPr>
        <w:t xml:space="preserve"> </w:t>
      </w:r>
      <w:r w:rsidRPr="00A724B4">
        <w:rPr>
          <w:sz w:val="22"/>
          <w:szCs w:val="22"/>
          <w:lang w:val="ro-RO"/>
        </w:rPr>
        <w:t>contractul</w:t>
      </w:r>
      <w:r w:rsidRPr="00A724B4">
        <w:rPr>
          <w:spacing w:val="-4"/>
          <w:sz w:val="22"/>
          <w:szCs w:val="22"/>
          <w:lang w:val="ro-RO"/>
        </w:rPr>
        <w:t xml:space="preserve"> </w:t>
      </w:r>
      <w:r w:rsidRPr="00A724B4">
        <w:rPr>
          <w:sz w:val="22"/>
          <w:szCs w:val="22"/>
          <w:lang w:val="ro-RO"/>
        </w:rPr>
        <w:t>de</w:t>
      </w:r>
      <w:r w:rsidRPr="00A724B4">
        <w:rPr>
          <w:spacing w:val="-1"/>
          <w:sz w:val="22"/>
          <w:szCs w:val="22"/>
          <w:lang w:val="ro-RO"/>
        </w:rPr>
        <w:t xml:space="preserve"> </w:t>
      </w:r>
      <w:r w:rsidRPr="00A724B4">
        <w:rPr>
          <w:sz w:val="22"/>
          <w:szCs w:val="22"/>
          <w:lang w:val="ro-RO"/>
        </w:rPr>
        <w:t>vânzare-cumpărare</w:t>
      </w:r>
      <w:r w:rsidRPr="00A724B4">
        <w:rPr>
          <w:spacing w:val="-4"/>
          <w:sz w:val="22"/>
          <w:szCs w:val="22"/>
          <w:lang w:val="ro-RO"/>
        </w:rPr>
        <w:t xml:space="preserve"> </w:t>
      </w:r>
      <w:r w:rsidRPr="00A724B4">
        <w:rPr>
          <w:sz w:val="22"/>
          <w:szCs w:val="22"/>
          <w:lang w:val="ro-RO"/>
        </w:rPr>
        <w:t>gaze</w:t>
      </w:r>
      <w:r w:rsidRPr="00A724B4">
        <w:rPr>
          <w:spacing w:val="-3"/>
          <w:sz w:val="22"/>
          <w:szCs w:val="22"/>
          <w:lang w:val="ro-RO"/>
        </w:rPr>
        <w:t xml:space="preserve"> </w:t>
      </w:r>
      <w:r w:rsidRPr="00A724B4">
        <w:rPr>
          <w:sz w:val="22"/>
          <w:szCs w:val="22"/>
          <w:lang w:val="ro-RO"/>
        </w:rPr>
        <w:t>naturale;</w:t>
      </w:r>
    </w:p>
    <w:p w14:paraId="47764516" w14:textId="64B6E88E" w:rsidR="00841652" w:rsidRPr="00A724B4" w:rsidRDefault="00841652" w:rsidP="00213C82">
      <w:pPr>
        <w:widowControl w:val="0"/>
        <w:numPr>
          <w:ilvl w:val="0"/>
          <w:numId w:val="18"/>
        </w:numPr>
        <w:tabs>
          <w:tab w:val="left" w:pos="1024"/>
        </w:tabs>
        <w:autoSpaceDE w:val="0"/>
        <w:autoSpaceDN w:val="0"/>
        <w:spacing w:before="100" w:beforeAutospacing="1" w:after="100" w:afterAutospacing="1" w:line="280" w:lineRule="exact"/>
        <w:ind w:left="380" w:right="753" w:firstLine="386"/>
        <w:jc w:val="both"/>
        <w:rPr>
          <w:sz w:val="22"/>
          <w:szCs w:val="22"/>
          <w:lang w:val="ro-RO"/>
        </w:rPr>
      </w:pPr>
      <w:r w:rsidRPr="00A724B4">
        <w:rPr>
          <w:sz w:val="22"/>
          <w:szCs w:val="22"/>
          <w:lang w:val="ro-RO"/>
        </w:rPr>
        <w:t>în</w:t>
      </w:r>
      <w:r w:rsidRPr="00A724B4">
        <w:rPr>
          <w:spacing w:val="17"/>
          <w:sz w:val="22"/>
          <w:szCs w:val="22"/>
          <w:lang w:val="ro-RO"/>
        </w:rPr>
        <w:t xml:space="preserve"> </w:t>
      </w:r>
      <w:r w:rsidRPr="00A724B4">
        <w:rPr>
          <w:sz w:val="22"/>
          <w:szCs w:val="22"/>
          <w:lang w:val="ro-RO"/>
        </w:rPr>
        <w:t>contractul</w:t>
      </w:r>
      <w:r w:rsidRPr="00A724B4">
        <w:rPr>
          <w:spacing w:val="19"/>
          <w:sz w:val="22"/>
          <w:szCs w:val="22"/>
          <w:lang w:val="ro-RO"/>
        </w:rPr>
        <w:t xml:space="preserve"> </w:t>
      </w:r>
      <w:r w:rsidRPr="00A724B4">
        <w:rPr>
          <w:sz w:val="22"/>
          <w:szCs w:val="22"/>
          <w:lang w:val="ro-RO"/>
        </w:rPr>
        <w:t>de</w:t>
      </w:r>
      <w:r w:rsidRPr="00A724B4">
        <w:rPr>
          <w:spacing w:val="17"/>
          <w:sz w:val="22"/>
          <w:szCs w:val="22"/>
          <w:lang w:val="ro-RO"/>
        </w:rPr>
        <w:t xml:space="preserve"> </w:t>
      </w:r>
      <w:r w:rsidRPr="00A724B4">
        <w:rPr>
          <w:sz w:val="22"/>
          <w:szCs w:val="22"/>
          <w:lang w:val="ro-RO"/>
        </w:rPr>
        <w:t>vânzare-cumpărare</w:t>
      </w:r>
      <w:r w:rsidRPr="00A724B4">
        <w:rPr>
          <w:spacing w:val="18"/>
          <w:sz w:val="22"/>
          <w:szCs w:val="22"/>
          <w:lang w:val="ro-RO"/>
        </w:rPr>
        <w:t xml:space="preserve"> </w:t>
      </w:r>
      <w:r w:rsidRPr="00A724B4">
        <w:rPr>
          <w:sz w:val="22"/>
          <w:szCs w:val="22"/>
          <w:lang w:val="ro-RO"/>
        </w:rPr>
        <w:t>nu</w:t>
      </w:r>
      <w:r w:rsidRPr="00A724B4">
        <w:rPr>
          <w:spacing w:val="15"/>
          <w:sz w:val="22"/>
          <w:szCs w:val="22"/>
          <w:lang w:val="ro-RO"/>
        </w:rPr>
        <w:t xml:space="preserve"> </w:t>
      </w:r>
      <w:r w:rsidRPr="00A724B4">
        <w:rPr>
          <w:sz w:val="22"/>
          <w:szCs w:val="22"/>
          <w:lang w:val="ro-RO"/>
        </w:rPr>
        <w:t>este</w:t>
      </w:r>
      <w:r w:rsidRPr="00A724B4">
        <w:rPr>
          <w:spacing w:val="17"/>
          <w:sz w:val="22"/>
          <w:szCs w:val="22"/>
          <w:lang w:val="ro-RO"/>
        </w:rPr>
        <w:t xml:space="preserve"> </w:t>
      </w:r>
      <w:r w:rsidRPr="00A724B4">
        <w:rPr>
          <w:sz w:val="22"/>
          <w:szCs w:val="22"/>
          <w:lang w:val="ro-RO"/>
        </w:rPr>
        <w:t>completată</w:t>
      </w:r>
      <w:r w:rsidRPr="00A724B4">
        <w:rPr>
          <w:spacing w:val="16"/>
          <w:sz w:val="22"/>
          <w:szCs w:val="22"/>
          <w:lang w:val="ro-RO"/>
        </w:rPr>
        <w:t xml:space="preserve"> </w:t>
      </w:r>
      <w:r w:rsidRPr="00A724B4">
        <w:rPr>
          <w:sz w:val="22"/>
          <w:szCs w:val="22"/>
          <w:lang w:val="ro-RO"/>
        </w:rPr>
        <w:t>aceeaşi</w:t>
      </w:r>
      <w:r w:rsidRPr="00A724B4">
        <w:rPr>
          <w:spacing w:val="19"/>
          <w:sz w:val="22"/>
          <w:szCs w:val="22"/>
          <w:lang w:val="ro-RO"/>
        </w:rPr>
        <w:t xml:space="preserve"> </w:t>
      </w:r>
      <w:r w:rsidRPr="00A724B4">
        <w:rPr>
          <w:sz w:val="22"/>
          <w:szCs w:val="22"/>
          <w:lang w:val="ro-RO"/>
        </w:rPr>
        <w:t>cantitate</w:t>
      </w:r>
      <w:r w:rsidRPr="00A724B4">
        <w:rPr>
          <w:spacing w:val="15"/>
          <w:sz w:val="22"/>
          <w:szCs w:val="22"/>
          <w:lang w:val="ro-RO"/>
        </w:rPr>
        <w:t xml:space="preserve"> </w:t>
      </w:r>
      <w:r w:rsidRPr="00A724B4">
        <w:rPr>
          <w:sz w:val="22"/>
          <w:szCs w:val="22"/>
          <w:lang w:val="ro-RO"/>
        </w:rPr>
        <w:t>cu</w:t>
      </w:r>
      <w:r w:rsidRPr="00A724B4">
        <w:rPr>
          <w:spacing w:val="18"/>
          <w:sz w:val="22"/>
          <w:szCs w:val="22"/>
          <w:lang w:val="ro-RO"/>
        </w:rPr>
        <w:t xml:space="preserve"> </w:t>
      </w:r>
      <w:r w:rsidRPr="00A724B4">
        <w:rPr>
          <w:sz w:val="22"/>
          <w:szCs w:val="22"/>
          <w:lang w:val="ro-RO"/>
        </w:rPr>
        <w:t>cea</w:t>
      </w:r>
      <w:r w:rsidRPr="00A724B4">
        <w:rPr>
          <w:spacing w:val="18"/>
          <w:sz w:val="22"/>
          <w:szCs w:val="22"/>
          <w:lang w:val="ro-RO"/>
        </w:rPr>
        <w:t xml:space="preserve"> </w:t>
      </w:r>
      <w:r w:rsidRPr="00A724B4">
        <w:rPr>
          <w:sz w:val="22"/>
          <w:szCs w:val="22"/>
          <w:lang w:val="ro-RO"/>
        </w:rPr>
        <w:t>negociată</w:t>
      </w:r>
      <w:r w:rsidRPr="00A724B4">
        <w:rPr>
          <w:spacing w:val="22"/>
          <w:sz w:val="22"/>
          <w:szCs w:val="22"/>
          <w:lang w:val="ro-RO"/>
        </w:rPr>
        <w:t xml:space="preserve"> </w:t>
      </w:r>
      <w:r w:rsidRPr="00A724B4">
        <w:rPr>
          <w:sz w:val="22"/>
          <w:szCs w:val="22"/>
          <w:lang w:val="ro-RO"/>
        </w:rPr>
        <w:t>sau</w:t>
      </w:r>
      <w:r w:rsidR="008F33A4" w:rsidRPr="00A724B4">
        <w:rPr>
          <w:sz w:val="22"/>
          <w:szCs w:val="22"/>
          <w:lang w:val="ro-RO"/>
        </w:rPr>
        <w:t xml:space="preserve"> </w:t>
      </w:r>
      <w:r w:rsidRPr="00A724B4">
        <w:rPr>
          <w:spacing w:val="-52"/>
          <w:sz w:val="22"/>
          <w:szCs w:val="22"/>
          <w:lang w:val="ro-RO"/>
        </w:rPr>
        <w:t xml:space="preserve"> </w:t>
      </w:r>
      <w:r w:rsidRPr="00A724B4">
        <w:rPr>
          <w:sz w:val="22"/>
          <w:szCs w:val="22"/>
          <w:lang w:val="ro-RO"/>
        </w:rPr>
        <w:t>acelaşi preţ</w:t>
      </w:r>
      <w:r w:rsidRPr="00A724B4">
        <w:rPr>
          <w:spacing w:val="-2"/>
          <w:sz w:val="22"/>
          <w:szCs w:val="22"/>
          <w:lang w:val="ro-RO"/>
        </w:rPr>
        <w:t xml:space="preserve"> </w:t>
      </w:r>
      <w:r w:rsidRPr="00A724B4">
        <w:rPr>
          <w:sz w:val="22"/>
          <w:szCs w:val="22"/>
          <w:lang w:val="ro-RO"/>
        </w:rPr>
        <w:t>cu cel</w:t>
      </w:r>
      <w:r w:rsidRPr="00A724B4">
        <w:rPr>
          <w:spacing w:val="1"/>
          <w:sz w:val="22"/>
          <w:szCs w:val="22"/>
          <w:lang w:val="ro-RO"/>
        </w:rPr>
        <w:t xml:space="preserve"> </w:t>
      </w:r>
      <w:r w:rsidRPr="00A724B4">
        <w:rPr>
          <w:sz w:val="22"/>
          <w:szCs w:val="22"/>
          <w:lang w:val="ro-RO"/>
        </w:rPr>
        <w:t>negociat;</w:t>
      </w:r>
    </w:p>
    <w:p w14:paraId="1F454B24" w14:textId="77777777" w:rsidR="00841652" w:rsidRPr="00A724B4" w:rsidRDefault="00841652" w:rsidP="00213C82">
      <w:pPr>
        <w:widowControl w:val="0"/>
        <w:numPr>
          <w:ilvl w:val="0"/>
          <w:numId w:val="18"/>
        </w:numPr>
        <w:tabs>
          <w:tab w:val="left" w:pos="988"/>
        </w:tabs>
        <w:autoSpaceDE w:val="0"/>
        <w:autoSpaceDN w:val="0"/>
        <w:spacing w:before="100" w:beforeAutospacing="1" w:after="100" w:afterAutospacing="1" w:line="280" w:lineRule="exact"/>
        <w:ind w:left="380" w:right="763" w:firstLine="360"/>
        <w:jc w:val="both"/>
        <w:rPr>
          <w:sz w:val="22"/>
          <w:szCs w:val="22"/>
          <w:lang w:val="ro-RO"/>
        </w:rPr>
      </w:pPr>
      <w:r w:rsidRPr="00A724B4">
        <w:rPr>
          <w:sz w:val="22"/>
          <w:szCs w:val="22"/>
          <w:lang w:val="ro-RO"/>
        </w:rPr>
        <w:t>Participantul</w:t>
      </w:r>
      <w:r w:rsidRPr="00A724B4">
        <w:rPr>
          <w:spacing w:val="17"/>
          <w:sz w:val="22"/>
          <w:szCs w:val="22"/>
          <w:lang w:val="ro-RO"/>
        </w:rPr>
        <w:t xml:space="preserve"> </w:t>
      </w:r>
      <w:r w:rsidRPr="00A724B4">
        <w:rPr>
          <w:sz w:val="22"/>
          <w:szCs w:val="22"/>
          <w:lang w:val="ro-RO"/>
        </w:rPr>
        <w:t>nu</w:t>
      </w:r>
      <w:r w:rsidRPr="00A724B4">
        <w:rPr>
          <w:spacing w:val="16"/>
          <w:sz w:val="22"/>
          <w:szCs w:val="22"/>
          <w:lang w:val="ro-RO"/>
        </w:rPr>
        <w:t xml:space="preserve"> </w:t>
      </w:r>
      <w:r w:rsidRPr="00A724B4">
        <w:rPr>
          <w:sz w:val="22"/>
          <w:szCs w:val="22"/>
          <w:lang w:val="ro-RO"/>
        </w:rPr>
        <w:t>realizează</w:t>
      </w:r>
      <w:r w:rsidRPr="00A724B4">
        <w:rPr>
          <w:spacing w:val="16"/>
          <w:sz w:val="22"/>
          <w:szCs w:val="22"/>
          <w:lang w:val="ro-RO"/>
        </w:rPr>
        <w:t xml:space="preserve"> </w:t>
      </w:r>
      <w:r w:rsidRPr="00A724B4">
        <w:rPr>
          <w:sz w:val="22"/>
          <w:szCs w:val="22"/>
          <w:lang w:val="ro-RO"/>
        </w:rPr>
        <w:t>prima</w:t>
      </w:r>
      <w:r w:rsidRPr="00A724B4">
        <w:rPr>
          <w:spacing w:val="16"/>
          <w:sz w:val="22"/>
          <w:szCs w:val="22"/>
          <w:lang w:val="ro-RO"/>
        </w:rPr>
        <w:t xml:space="preserve"> </w:t>
      </w:r>
      <w:r w:rsidRPr="00A724B4">
        <w:rPr>
          <w:sz w:val="22"/>
          <w:szCs w:val="22"/>
          <w:lang w:val="ro-RO"/>
        </w:rPr>
        <w:t>plată/constituie</w:t>
      </w:r>
      <w:r w:rsidRPr="00A724B4">
        <w:rPr>
          <w:spacing w:val="16"/>
          <w:sz w:val="22"/>
          <w:szCs w:val="22"/>
          <w:lang w:val="ro-RO"/>
        </w:rPr>
        <w:t xml:space="preserve"> </w:t>
      </w:r>
      <w:r w:rsidRPr="00A724B4">
        <w:rPr>
          <w:sz w:val="22"/>
          <w:szCs w:val="22"/>
          <w:lang w:val="ro-RO"/>
        </w:rPr>
        <w:t>prima</w:t>
      </w:r>
      <w:r w:rsidRPr="00A724B4">
        <w:rPr>
          <w:spacing w:val="16"/>
          <w:sz w:val="22"/>
          <w:szCs w:val="22"/>
          <w:lang w:val="ro-RO"/>
        </w:rPr>
        <w:t xml:space="preserve"> </w:t>
      </w:r>
      <w:r w:rsidRPr="00A724B4">
        <w:rPr>
          <w:sz w:val="22"/>
          <w:szCs w:val="22"/>
          <w:lang w:val="ro-RO"/>
        </w:rPr>
        <w:t>garanție</w:t>
      </w:r>
      <w:r w:rsidRPr="00A724B4">
        <w:rPr>
          <w:spacing w:val="17"/>
          <w:sz w:val="22"/>
          <w:szCs w:val="22"/>
          <w:lang w:val="ro-RO"/>
        </w:rPr>
        <w:t xml:space="preserve"> </w:t>
      </w:r>
      <w:r w:rsidRPr="00A724B4">
        <w:rPr>
          <w:sz w:val="22"/>
          <w:szCs w:val="22"/>
          <w:lang w:val="ro-RO"/>
        </w:rPr>
        <w:t>în</w:t>
      </w:r>
      <w:r w:rsidRPr="00A724B4">
        <w:rPr>
          <w:spacing w:val="16"/>
          <w:sz w:val="22"/>
          <w:szCs w:val="22"/>
          <w:lang w:val="ro-RO"/>
        </w:rPr>
        <w:t xml:space="preserve"> </w:t>
      </w:r>
      <w:r w:rsidRPr="00A724B4">
        <w:rPr>
          <w:sz w:val="22"/>
          <w:szCs w:val="22"/>
          <w:lang w:val="ro-RO"/>
        </w:rPr>
        <w:t>baza</w:t>
      </w:r>
      <w:r w:rsidRPr="00A724B4">
        <w:rPr>
          <w:spacing w:val="16"/>
          <w:sz w:val="22"/>
          <w:szCs w:val="22"/>
          <w:lang w:val="ro-RO"/>
        </w:rPr>
        <w:t xml:space="preserve"> </w:t>
      </w:r>
      <w:r w:rsidRPr="00A724B4">
        <w:rPr>
          <w:sz w:val="22"/>
          <w:szCs w:val="22"/>
          <w:lang w:val="ro-RO"/>
        </w:rPr>
        <w:t>contractului</w:t>
      </w:r>
      <w:r w:rsidRPr="00A724B4">
        <w:rPr>
          <w:spacing w:val="17"/>
          <w:sz w:val="22"/>
          <w:szCs w:val="22"/>
          <w:lang w:val="ro-RO"/>
        </w:rPr>
        <w:t xml:space="preserve"> </w:t>
      </w:r>
      <w:r w:rsidRPr="00A724B4">
        <w:rPr>
          <w:sz w:val="22"/>
          <w:szCs w:val="22"/>
          <w:lang w:val="ro-RO"/>
        </w:rPr>
        <w:t>încheiat,</w:t>
      </w:r>
      <w:r w:rsidRPr="00A724B4">
        <w:rPr>
          <w:spacing w:val="-52"/>
          <w:sz w:val="22"/>
          <w:szCs w:val="22"/>
          <w:lang w:val="ro-RO"/>
        </w:rPr>
        <w:t xml:space="preserve"> </w:t>
      </w:r>
      <w:r w:rsidRPr="00A724B4">
        <w:rPr>
          <w:sz w:val="22"/>
          <w:szCs w:val="22"/>
          <w:lang w:val="ro-RO"/>
        </w:rPr>
        <w:t>conform</w:t>
      </w:r>
      <w:r w:rsidRPr="00A724B4">
        <w:rPr>
          <w:spacing w:val="-3"/>
          <w:sz w:val="22"/>
          <w:szCs w:val="22"/>
          <w:lang w:val="ro-RO"/>
        </w:rPr>
        <w:t xml:space="preserve"> </w:t>
      </w:r>
      <w:r w:rsidRPr="00A724B4">
        <w:rPr>
          <w:sz w:val="22"/>
          <w:szCs w:val="22"/>
          <w:lang w:val="ro-RO"/>
        </w:rPr>
        <w:t>termenului</w:t>
      </w:r>
      <w:r w:rsidRPr="00A724B4">
        <w:rPr>
          <w:spacing w:val="-2"/>
          <w:sz w:val="22"/>
          <w:szCs w:val="22"/>
          <w:lang w:val="ro-RO"/>
        </w:rPr>
        <w:t xml:space="preserve"> </w:t>
      </w:r>
      <w:r w:rsidRPr="00A724B4">
        <w:rPr>
          <w:sz w:val="22"/>
          <w:szCs w:val="22"/>
          <w:lang w:val="ro-RO"/>
        </w:rPr>
        <w:t>stipulat</w:t>
      </w:r>
      <w:r w:rsidRPr="00A724B4">
        <w:rPr>
          <w:spacing w:val="-2"/>
          <w:sz w:val="22"/>
          <w:szCs w:val="22"/>
          <w:lang w:val="ro-RO"/>
        </w:rPr>
        <w:t xml:space="preserve"> </w:t>
      </w:r>
      <w:r w:rsidRPr="00A724B4">
        <w:rPr>
          <w:sz w:val="22"/>
          <w:szCs w:val="22"/>
          <w:lang w:val="ro-RO"/>
        </w:rPr>
        <w:t>în respectivul</w:t>
      </w:r>
      <w:r w:rsidRPr="00A724B4">
        <w:rPr>
          <w:spacing w:val="1"/>
          <w:sz w:val="22"/>
          <w:szCs w:val="22"/>
          <w:lang w:val="ro-RO"/>
        </w:rPr>
        <w:t xml:space="preserve"> </w:t>
      </w:r>
      <w:r w:rsidRPr="00A724B4">
        <w:rPr>
          <w:sz w:val="22"/>
          <w:szCs w:val="22"/>
          <w:lang w:val="ro-RO"/>
        </w:rPr>
        <w:t>contract.</w:t>
      </w:r>
    </w:p>
    <w:p w14:paraId="40605801" w14:textId="3DD640EE" w:rsidR="00841652" w:rsidRPr="00A724B4" w:rsidRDefault="00841652" w:rsidP="00213C82">
      <w:pPr>
        <w:widowControl w:val="0"/>
        <w:numPr>
          <w:ilvl w:val="0"/>
          <w:numId w:val="20"/>
        </w:numPr>
        <w:tabs>
          <w:tab w:val="left" w:pos="683"/>
        </w:tabs>
        <w:autoSpaceDE w:val="0"/>
        <w:autoSpaceDN w:val="0"/>
        <w:spacing w:before="100" w:beforeAutospacing="1" w:after="100" w:afterAutospacing="1" w:line="280" w:lineRule="exact"/>
        <w:ind w:right="754" w:hanging="380"/>
        <w:jc w:val="both"/>
        <w:rPr>
          <w:sz w:val="22"/>
          <w:szCs w:val="22"/>
          <w:lang w:val="ro-RO"/>
        </w:rPr>
      </w:pPr>
      <w:r w:rsidRPr="00A724B4">
        <w:rPr>
          <w:spacing w:val="-1"/>
          <w:sz w:val="22"/>
          <w:szCs w:val="22"/>
          <w:lang w:val="ro-RO"/>
        </w:rPr>
        <w:t>BRM</w:t>
      </w:r>
      <w:r w:rsidRPr="00A724B4">
        <w:rPr>
          <w:spacing w:val="-12"/>
          <w:sz w:val="22"/>
          <w:szCs w:val="22"/>
          <w:lang w:val="ro-RO"/>
        </w:rPr>
        <w:t xml:space="preserve"> </w:t>
      </w:r>
      <w:r w:rsidRPr="00A724B4">
        <w:rPr>
          <w:spacing w:val="-1"/>
          <w:sz w:val="22"/>
          <w:szCs w:val="22"/>
          <w:lang w:val="ro-RO"/>
        </w:rPr>
        <w:t>va</w:t>
      </w:r>
      <w:r w:rsidRPr="00A724B4">
        <w:rPr>
          <w:spacing w:val="-12"/>
          <w:sz w:val="22"/>
          <w:szCs w:val="22"/>
          <w:lang w:val="ro-RO"/>
        </w:rPr>
        <w:t xml:space="preserve"> </w:t>
      </w:r>
      <w:r w:rsidRPr="00A724B4">
        <w:rPr>
          <w:spacing w:val="-1"/>
          <w:sz w:val="22"/>
          <w:szCs w:val="22"/>
          <w:lang w:val="ro-RO"/>
        </w:rPr>
        <w:t>vira</w:t>
      </w:r>
      <w:r w:rsidRPr="00A724B4">
        <w:rPr>
          <w:spacing w:val="-11"/>
          <w:sz w:val="22"/>
          <w:szCs w:val="22"/>
          <w:lang w:val="ro-RO"/>
        </w:rPr>
        <w:t xml:space="preserve"> </w:t>
      </w:r>
      <w:r w:rsidRPr="00A724B4">
        <w:rPr>
          <w:spacing w:val="-1"/>
          <w:sz w:val="22"/>
          <w:szCs w:val="22"/>
          <w:lang w:val="ro-RO"/>
        </w:rPr>
        <w:t>părţii</w:t>
      </w:r>
      <w:r w:rsidRPr="00A724B4">
        <w:rPr>
          <w:spacing w:val="-11"/>
          <w:sz w:val="22"/>
          <w:szCs w:val="22"/>
          <w:lang w:val="ro-RO"/>
        </w:rPr>
        <w:t xml:space="preserve"> </w:t>
      </w:r>
      <w:r w:rsidRPr="00A724B4">
        <w:rPr>
          <w:sz w:val="22"/>
          <w:szCs w:val="22"/>
          <w:lang w:val="ro-RO"/>
        </w:rPr>
        <w:t>prejudiciate</w:t>
      </w:r>
      <w:r w:rsidR="008F33A4" w:rsidRPr="00A724B4">
        <w:rPr>
          <w:sz w:val="22"/>
          <w:szCs w:val="22"/>
          <w:lang w:val="ro-RO"/>
        </w:rPr>
        <w:t xml:space="preserve"> partea de</w:t>
      </w:r>
      <w:r w:rsidRPr="00A724B4">
        <w:rPr>
          <w:spacing w:val="-11"/>
          <w:sz w:val="22"/>
          <w:szCs w:val="22"/>
          <w:lang w:val="ro-RO"/>
        </w:rPr>
        <w:t xml:space="preserve"> </w:t>
      </w:r>
      <w:r w:rsidR="008F33A4" w:rsidRPr="00A724B4">
        <w:rPr>
          <w:sz w:val="22"/>
          <w:szCs w:val="22"/>
          <w:lang w:val="ro-RO"/>
        </w:rPr>
        <w:t>garanţie</w:t>
      </w:r>
      <w:r w:rsidR="007035F2" w:rsidRPr="00A724B4">
        <w:rPr>
          <w:sz w:val="22"/>
          <w:szCs w:val="22"/>
          <w:lang w:val="ro-RO"/>
        </w:rPr>
        <w:t xml:space="preserve"> </w:t>
      </w:r>
      <w:r w:rsidRPr="00A724B4">
        <w:rPr>
          <w:sz w:val="22"/>
          <w:szCs w:val="22"/>
          <w:lang w:val="ro-RO"/>
        </w:rPr>
        <w:t>constituită</w:t>
      </w:r>
      <w:r w:rsidRPr="00A724B4">
        <w:rPr>
          <w:spacing w:val="-12"/>
          <w:sz w:val="22"/>
          <w:szCs w:val="22"/>
          <w:lang w:val="ro-RO"/>
        </w:rPr>
        <w:t xml:space="preserve"> </w:t>
      </w:r>
      <w:r w:rsidRPr="00A724B4">
        <w:rPr>
          <w:sz w:val="22"/>
          <w:szCs w:val="22"/>
          <w:lang w:val="ro-RO"/>
        </w:rPr>
        <w:t>de</w:t>
      </w:r>
      <w:r w:rsidRPr="00A724B4">
        <w:rPr>
          <w:spacing w:val="-11"/>
          <w:sz w:val="22"/>
          <w:szCs w:val="22"/>
          <w:lang w:val="ro-RO"/>
        </w:rPr>
        <w:t xml:space="preserve"> </w:t>
      </w:r>
      <w:r w:rsidRPr="00A724B4">
        <w:rPr>
          <w:sz w:val="22"/>
          <w:szCs w:val="22"/>
          <w:lang w:val="ro-RO"/>
        </w:rPr>
        <w:t>partea</w:t>
      </w:r>
      <w:r w:rsidRPr="00A724B4">
        <w:rPr>
          <w:spacing w:val="-11"/>
          <w:sz w:val="22"/>
          <w:szCs w:val="22"/>
          <w:lang w:val="ro-RO"/>
        </w:rPr>
        <w:t xml:space="preserve"> </w:t>
      </w:r>
      <w:r w:rsidRPr="00A724B4">
        <w:rPr>
          <w:sz w:val="22"/>
          <w:szCs w:val="22"/>
          <w:lang w:val="ro-RO"/>
        </w:rPr>
        <w:t>în</w:t>
      </w:r>
      <w:r w:rsidRPr="00A724B4">
        <w:rPr>
          <w:spacing w:val="-11"/>
          <w:sz w:val="22"/>
          <w:szCs w:val="22"/>
          <w:lang w:val="ro-RO"/>
        </w:rPr>
        <w:t xml:space="preserve"> </w:t>
      </w:r>
      <w:r w:rsidRPr="00A724B4">
        <w:rPr>
          <w:sz w:val="22"/>
          <w:szCs w:val="22"/>
          <w:lang w:val="ro-RO"/>
        </w:rPr>
        <w:t>culpă,</w:t>
      </w:r>
      <w:r w:rsidRPr="00A724B4">
        <w:rPr>
          <w:spacing w:val="-12"/>
          <w:sz w:val="22"/>
          <w:szCs w:val="22"/>
          <w:lang w:val="ro-RO"/>
        </w:rPr>
        <w:t xml:space="preserve"> </w:t>
      </w:r>
      <w:r w:rsidRPr="00A724B4">
        <w:rPr>
          <w:sz w:val="22"/>
          <w:szCs w:val="22"/>
          <w:lang w:val="ro-RO"/>
        </w:rPr>
        <w:t>in</w:t>
      </w:r>
      <w:r w:rsidRPr="00A724B4">
        <w:rPr>
          <w:spacing w:val="-11"/>
          <w:sz w:val="22"/>
          <w:szCs w:val="22"/>
          <w:lang w:val="ro-RO"/>
        </w:rPr>
        <w:t xml:space="preserve"> </w:t>
      </w:r>
      <w:r w:rsidRPr="00A724B4">
        <w:rPr>
          <w:sz w:val="22"/>
          <w:szCs w:val="22"/>
          <w:lang w:val="ro-RO"/>
        </w:rPr>
        <w:t>termen</w:t>
      </w:r>
      <w:r w:rsidRPr="00A724B4">
        <w:rPr>
          <w:spacing w:val="-14"/>
          <w:sz w:val="22"/>
          <w:szCs w:val="22"/>
          <w:lang w:val="ro-RO"/>
        </w:rPr>
        <w:t xml:space="preserve"> </w:t>
      </w:r>
      <w:r w:rsidRPr="00A724B4">
        <w:rPr>
          <w:sz w:val="22"/>
          <w:szCs w:val="22"/>
          <w:lang w:val="ro-RO"/>
        </w:rPr>
        <w:t>de</w:t>
      </w:r>
      <w:r w:rsidRPr="00A724B4">
        <w:rPr>
          <w:spacing w:val="-12"/>
          <w:sz w:val="22"/>
          <w:szCs w:val="22"/>
          <w:lang w:val="ro-RO"/>
        </w:rPr>
        <w:t xml:space="preserve"> </w:t>
      </w:r>
      <w:r w:rsidRPr="00A724B4">
        <w:rPr>
          <w:sz w:val="22"/>
          <w:szCs w:val="22"/>
          <w:lang w:val="ro-RO"/>
        </w:rPr>
        <w:t>15</w:t>
      </w:r>
      <w:r w:rsidRPr="00A724B4">
        <w:rPr>
          <w:spacing w:val="-11"/>
          <w:sz w:val="22"/>
          <w:szCs w:val="22"/>
          <w:lang w:val="ro-RO"/>
        </w:rPr>
        <w:t xml:space="preserve"> </w:t>
      </w:r>
      <w:r w:rsidRPr="00A724B4">
        <w:rPr>
          <w:sz w:val="22"/>
          <w:szCs w:val="22"/>
          <w:lang w:val="ro-RO"/>
        </w:rPr>
        <w:t>zile</w:t>
      </w:r>
      <w:r w:rsidRPr="00A724B4">
        <w:rPr>
          <w:spacing w:val="-12"/>
          <w:sz w:val="22"/>
          <w:szCs w:val="22"/>
          <w:lang w:val="ro-RO"/>
        </w:rPr>
        <w:t xml:space="preserve"> </w:t>
      </w:r>
      <w:r w:rsidRPr="00A724B4">
        <w:rPr>
          <w:sz w:val="22"/>
          <w:szCs w:val="22"/>
          <w:lang w:val="ro-RO"/>
        </w:rPr>
        <w:t>lucratoare</w:t>
      </w:r>
      <w:r w:rsidRPr="00A724B4">
        <w:rPr>
          <w:spacing w:val="-52"/>
          <w:sz w:val="22"/>
          <w:szCs w:val="22"/>
          <w:lang w:val="ro-RO"/>
        </w:rPr>
        <w:t xml:space="preserve"> </w:t>
      </w:r>
      <w:r w:rsidRPr="00A724B4">
        <w:rPr>
          <w:sz w:val="22"/>
          <w:szCs w:val="22"/>
          <w:lang w:val="ro-RO"/>
        </w:rPr>
        <w:t>de</w:t>
      </w:r>
      <w:r w:rsidRPr="00A724B4">
        <w:rPr>
          <w:spacing w:val="-1"/>
          <w:sz w:val="22"/>
          <w:szCs w:val="22"/>
          <w:lang w:val="ro-RO"/>
        </w:rPr>
        <w:t xml:space="preserve"> </w:t>
      </w:r>
      <w:r w:rsidRPr="00A724B4">
        <w:rPr>
          <w:sz w:val="22"/>
          <w:szCs w:val="22"/>
          <w:lang w:val="ro-RO"/>
        </w:rPr>
        <w:t>la</w:t>
      </w:r>
      <w:r w:rsidRPr="00A724B4">
        <w:rPr>
          <w:spacing w:val="-2"/>
          <w:sz w:val="22"/>
          <w:szCs w:val="22"/>
          <w:lang w:val="ro-RO"/>
        </w:rPr>
        <w:t xml:space="preserve"> </w:t>
      </w:r>
      <w:r w:rsidRPr="00A724B4">
        <w:rPr>
          <w:sz w:val="22"/>
          <w:szCs w:val="22"/>
          <w:lang w:val="ro-RO"/>
        </w:rPr>
        <w:t>notificării</w:t>
      </w:r>
      <w:r w:rsidRPr="00A724B4">
        <w:rPr>
          <w:spacing w:val="1"/>
          <w:sz w:val="22"/>
          <w:szCs w:val="22"/>
          <w:lang w:val="ro-RO"/>
        </w:rPr>
        <w:t xml:space="preserve"> </w:t>
      </w:r>
      <w:r w:rsidRPr="00A724B4">
        <w:rPr>
          <w:sz w:val="22"/>
          <w:szCs w:val="22"/>
          <w:lang w:val="ro-RO"/>
        </w:rPr>
        <w:t>cazului</w:t>
      </w:r>
      <w:r w:rsidRPr="00A724B4">
        <w:rPr>
          <w:spacing w:val="-2"/>
          <w:sz w:val="22"/>
          <w:szCs w:val="22"/>
          <w:lang w:val="ro-RO"/>
        </w:rPr>
        <w:t xml:space="preserve"> </w:t>
      </w:r>
      <w:r w:rsidRPr="00A724B4">
        <w:rPr>
          <w:sz w:val="22"/>
          <w:szCs w:val="22"/>
          <w:lang w:val="ro-RO"/>
        </w:rPr>
        <w:t>de culpă</w:t>
      </w:r>
      <w:r w:rsidRPr="00A724B4">
        <w:rPr>
          <w:spacing w:val="1"/>
          <w:sz w:val="22"/>
          <w:szCs w:val="22"/>
          <w:lang w:val="ro-RO"/>
        </w:rPr>
        <w:t xml:space="preserve"> </w:t>
      </w:r>
      <w:r w:rsidRPr="00A724B4">
        <w:rPr>
          <w:sz w:val="22"/>
          <w:szCs w:val="22"/>
          <w:lang w:val="ro-RO"/>
        </w:rPr>
        <w:t>de către partea prejudiciată.</w:t>
      </w:r>
    </w:p>
    <w:p w14:paraId="2AD29084" w14:textId="253AAB56" w:rsidR="00A456D2" w:rsidRPr="00A724B4" w:rsidRDefault="00841652" w:rsidP="00213C82">
      <w:pPr>
        <w:widowControl w:val="0"/>
        <w:numPr>
          <w:ilvl w:val="0"/>
          <w:numId w:val="20"/>
        </w:numPr>
        <w:tabs>
          <w:tab w:val="left" w:pos="683"/>
        </w:tabs>
        <w:autoSpaceDE w:val="0"/>
        <w:autoSpaceDN w:val="0"/>
        <w:spacing w:before="100" w:beforeAutospacing="1" w:after="100" w:afterAutospacing="1" w:line="280" w:lineRule="exact"/>
        <w:ind w:right="754" w:hanging="380"/>
        <w:jc w:val="both"/>
        <w:rPr>
          <w:sz w:val="22"/>
          <w:szCs w:val="22"/>
          <w:lang w:val="ro-RO"/>
        </w:rPr>
      </w:pPr>
      <w:r w:rsidRPr="00A724B4">
        <w:rPr>
          <w:sz w:val="22"/>
          <w:szCs w:val="22"/>
          <w:lang w:val="ro-RO"/>
        </w:rPr>
        <w:t>În situaţia în care niciuna dintre părţile în tranzacţie nu semnează contractul de vânzare -cumpărare</w:t>
      </w:r>
      <w:r w:rsidRPr="00A724B4">
        <w:rPr>
          <w:spacing w:val="-53"/>
          <w:sz w:val="22"/>
          <w:szCs w:val="22"/>
          <w:lang w:val="ro-RO"/>
        </w:rPr>
        <w:t xml:space="preserve"> </w:t>
      </w:r>
      <w:r w:rsidR="00EE0D78" w:rsidRPr="00A724B4">
        <w:rPr>
          <w:spacing w:val="-53"/>
          <w:sz w:val="22"/>
          <w:szCs w:val="22"/>
          <w:lang w:val="ro-RO"/>
        </w:rPr>
        <w:t xml:space="preserve"> </w:t>
      </w:r>
      <w:r w:rsidR="008F33A4" w:rsidRPr="00A724B4">
        <w:rPr>
          <w:spacing w:val="-53"/>
          <w:sz w:val="22"/>
          <w:szCs w:val="22"/>
          <w:lang w:val="ro-RO"/>
        </w:rPr>
        <w:t xml:space="preserve">          </w:t>
      </w:r>
      <w:r w:rsidRPr="00A724B4">
        <w:rPr>
          <w:sz w:val="22"/>
          <w:szCs w:val="22"/>
          <w:lang w:val="ro-RO"/>
        </w:rPr>
        <w:t>sau în situaţia în care contractul de vânzare-cumpărare nu conţine elementele negociate în timpul</w:t>
      </w:r>
      <w:r w:rsidRPr="00A724B4">
        <w:rPr>
          <w:spacing w:val="1"/>
          <w:sz w:val="22"/>
          <w:szCs w:val="22"/>
          <w:lang w:val="ro-RO"/>
        </w:rPr>
        <w:t xml:space="preserve"> </w:t>
      </w:r>
      <w:r w:rsidRPr="00A724B4">
        <w:rPr>
          <w:sz w:val="22"/>
          <w:szCs w:val="22"/>
          <w:lang w:val="ro-RO"/>
        </w:rPr>
        <w:t>licitaţiei, BRM va reţine garanţiile ambelor</w:t>
      </w:r>
      <w:r w:rsidRPr="00A724B4">
        <w:rPr>
          <w:spacing w:val="1"/>
          <w:sz w:val="22"/>
          <w:szCs w:val="22"/>
          <w:lang w:val="ro-RO"/>
        </w:rPr>
        <w:t xml:space="preserve"> </w:t>
      </w:r>
      <w:r w:rsidRPr="00A724B4">
        <w:rPr>
          <w:sz w:val="22"/>
          <w:szCs w:val="22"/>
          <w:lang w:val="ro-RO"/>
        </w:rPr>
        <w:t>părţi în tranzacţie. BRM</w:t>
      </w:r>
      <w:r w:rsidRPr="00A724B4">
        <w:rPr>
          <w:spacing w:val="1"/>
          <w:sz w:val="22"/>
          <w:szCs w:val="22"/>
          <w:lang w:val="ro-RO"/>
        </w:rPr>
        <w:t xml:space="preserve"> </w:t>
      </w:r>
      <w:r w:rsidRPr="00A724B4">
        <w:rPr>
          <w:sz w:val="22"/>
          <w:szCs w:val="22"/>
          <w:lang w:val="ro-RO"/>
        </w:rPr>
        <w:t>are dreptul de a sancționa</w:t>
      </w:r>
      <w:r w:rsidRPr="00A724B4">
        <w:rPr>
          <w:spacing w:val="1"/>
          <w:sz w:val="22"/>
          <w:szCs w:val="22"/>
          <w:lang w:val="ro-RO"/>
        </w:rPr>
        <w:t xml:space="preserve"> </w:t>
      </w:r>
      <w:r w:rsidRPr="00A724B4">
        <w:rPr>
          <w:spacing w:val="-1"/>
          <w:sz w:val="22"/>
          <w:szCs w:val="22"/>
          <w:lang w:val="ro-RO"/>
        </w:rPr>
        <w:t>Participanții</w:t>
      </w:r>
      <w:r w:rsidRPr="00A724B4">
        <w:rPr>
          <w:spacing w:val="-10"/>
          <w:sz w:val="22"/>
          <w:szCs w:val="22"/>
          <w:lang w:val="ro-RO"/>
        </w:rPr>
        <w:t xml:space="preserve"> </w:t>
      </w:r>
      <w:r w:rsidRPr="00A724B4">
        <w:rPr>
          <w:sz w:val="22"/>
          <w:szCs w:val="22"/>
          <w:lang w:val="ro-RO"/>
        </w:rPr>
        <w:t>care</w:t>
      </w:r>
      <w:r w:rsidRPr="00A724B4">
        <w:rPr>
          <w:spacing w:val="-10"/>
          <w:sz w:val="22"/>
          <w:szCs w:val="22"/>
          <w:lang w:val="ro-RO"/>
        </w:rPr>
        <w:t xml:space="preserve"> </w:t>
      </w:r>
      <w:r w:rsidRPr="00A724B4">
        <w:rPr>
          <w:sz w:val="22"/>
          <w:szCs w:val="22"/>
          <w:lang w:val="ro-RO"/>
        </w:rPr>
        <w:t>nu</w:t>
      </w:r>
      <w:r w:rsidRPr="00A724B4">
        <w:rPr>
          <w:spacing w:val="-13"/>
          <w:sz w:val="22"/>
          <w:szCs w:val="22"/>
          <w:lang w:val="ro-RO"/>
        </w:rPr>
        <w:t xml:space="preserve"> </w:t>
      </w:r>
      <w:r w:rsidRPr="00A724B4">
        <w:rPr>
          <w:sz w:val="22"/>
          <w:szCs w:val="22"/>
          <w:lang w:val="ro-RO"/>
        </w:rPr>
        <w:t>semnează</w:t>
      </w:r>
      <w:r w:rsidRPr="00A724B4">
        <w:rPr>
          <w:spacing w:val="-10"/>
          <w:sz w:val="22"/>
          <w:szCs w:val="22"/>
          <w:lang w:val="ro-RO"/>
        </w:rPr>
        <w:t xml:space="preserve"> </w:t>
      </w:r>
      <w:r w:rsidRPr="00A724B4">
        <w:rPr>
          <w:sz w:val="22"/>
          <w:szCs w:val="22"/>
          <w:lang w:val="ro-RO"/>
        </w:rPr>
        <w:t>contractul</w:t>
      </w:r>
      <w:r w:rsidRPr="00A724B4">
        <w:rPr>
          <w:spacing w:val="-10"/>
          <w:sz w:val="22"/>
          <w:szCs w:val="22"/>
          <w:lang w:val="ro-RO"/>
        </w:rPr>
        <w:t xml:space="preserve"> </w:t>
      </w:r>
      <w:r w:rsidRPr="00A724B4">
        <w:rPr>
          <w:sz w:val="22"/>
          <w:szCs w:val="22"/>
          <w:lang w:val="ro-RO"/>
        </w:rPr>
        <w:t>de</w:t>
      </w:r>
      <w:r w:rsidRPr="00A724B4">
        <w:rPr>
          <w:spacing w:val="-13"/>
          <w:sz w:val="22"/>
          <w:szCs w:val="22"/>
          <w:lang w:val="ro-RO"/>
        </w:rPr>
        <w:t xml:space="preserve"> </w:t>
      </w:r>
      <w:r w:rsidRPr="00A724B4">
        <w:rPr>
          <w:spacing w:val="-1"/>
          <w:sz w:val="22"/>
          <w:szCs w:val="22"/>
          <w:lang w:val="ro-RO"/>
        </w:rPr>
        <w:t>vânzare</w:t>
      </w:r>
      <w:r w:rsidRPr="00A724B4">
        <w:rPr>
          <w:spacing w:val="-10"/>
          <w:sz w:val="22"/>
          <w:szCs w:val="22"/>
          <w:lang w:val="ro-RO"/>
        </w:rPr>
        <w:t xml:space="preserve"> </w:t>
      </w:r>
      <w:r w:rsidRPr="00A724B4">
        <w:rPr>
          <w:sz w:val="22"/>
          <w:szCs w:val="22"/>
          <w:lang w:val="ro-RO"/>
        </w:rPr>
        <w:t>sau</w:t>
      </w:r>
      <w:r w:rsidRPr="00A724B4">
        <w:rPr>
          <w:spacing w:val="-11"/>
          <w:sz w:val="22"/>
          <w:szCs w:val="22"/>
          <w:lang w:val="ro-RO"/>
        </w:rPr>
        <w:t xml:space="preserve"> </w:t>
      </w:r>
      <w:r w:rsidRPr="00A724B4">
        <w:rPr>
          <w:sz w:val="22"/>
          <w:szCs w:val="22"/>
          <w:lang w:val="ro-RO"/>
        </w:rPr>
        <w:t>încheie</w:t>
      </w:r>
      <w:r w:rsidRPr="00A724B4">
        <w:rPr>
          <w:spacing w:val="-10"/>
          <w:sz w:val="22"/>
          <w:szCs w:val="22"/>
          <w:lang w:val="ro-RO"/>
        </w:rPr>
        <w:t xml:space="preserve"> </w:t>
      </w:r>
      <w:r w:rsidRPr="00A724B4">
        <w:rPr>
          <w:sz w:val="22"/>
          <w:szCs w:val="22"/>
          <w:lang w:val="ro-RO"/>
        </w:rPr>
        <w:t>contracte</w:t>
      </w:r>
      <w:r w:rsidRPr="00A724B4">
        <w:rPr>
          <w:spacing w:val="-10"/>
          <w:sz w:val="22"/>
          <w:szCs w:val="22"/>
          <w:lang w:val="ro-RO"/>
        </w:rPr>
        <w:t xml:space="preserve"> </w:t>
      </w:r>
      <w:r w:rsidRPr="00A724B4">
        <w:rPr>
          <w:sz w:val="22"/>
          <w:szCs w:val="22"/>
          <w:lang w:val="ro-RO"/>
        </w:rPr>
        <w:t>de</w:t>
      </w:r>
      <w:r w:rsidRPr="00A724B4">
        <w:rPr>
          <w:spacing w:val="-10"/>
          <w:sz w:val="22"/>
          <w:szCs w:val="22"/>
          <w:lang w:val="ro-RO"/>
        </w:rPr>
        <w:t xml:space="preserve"> </w:t>
      </w:r>
      <w:r w:rsidRPr="00A724B4">
        <w:rPr>
          <w:sz w:val="22"/>
          <w:szCs w:val="22"/>
          <w:lang w:val="ro-RO"/>
        </w:rPr>
        <w:t>vânzare-cumpărare</w:t>
      </w:r>
      <w:r w:rsidRPr="00A724B4">
        <w:rPr>
          <w:spacing w:val="-13"/>
          <w:sz w:val="22"/>
          <w:szCs w:val="22"/>
          <w:lang w:val="ro-RO"/>
        </w:rPr>
        <w:t xml:space="preserve"> </w:t>
      </w:r>
      <w:r w:rsidRPr="00A724B4">
        <w:rPr>
          <w:sz w:val="22"/>
          <w:szCs w:val="22"/>
          <w:lang w:val="ro-RO"/>
        </w:rPr>
        <w:t>cu</w:t>
      </w:r>
      <w:r w:rsidRPr="00A724B4">
        <w:rPr>
          <w:spacing w:val="-13"/>
          <w:sz w:val="22"/>
          <w:szCs w:val="22"/>
          <w:lang w:val="ro-RO"/>
        </w:rPr>
        <w:t xml:space="preserve"> </w:t>
      </w:r>
      <w:r w:rsidRPr="00A724B4">
        <w:rPr>
          <w:sz w:val="22"/>
          <w:szCs w:val="22"/>
          <w:lang w:val="ro-RO"/>
        </w:rPr>
        <w:t>alte</w:t>
      </w:r>
      <w:r w:rsidR="00F14A36" w:rsidRPr="00A724B4">
        <w:rPr>
          <w:sz w:val="22"/>
          <w:szCs w:val="22"/>
          <w:lang w:val="ro-RO"/>
        </w:rPr>
        <w:t xml:space="preserve"> elemente decât cele negociate în timpul licitaţiei prin suspendarea de la tranzacționare pe o perioadă</w:t>
      </w:r>
      <w:r w:rsidR="00F14A36" w:rsidRPr="00A724B4">
        <w:rPr>
          <w:spacing w:val="1"/>
          <w:sz w:val="22"/>
          <w:szCs w:val="22"/>
          <w:lang w:val="ro-RO"/>
        </w:rPr>
        <w:t xml:space="preserve"> </w:t>
      </w:r>
      <w:r w:rsidR="00F14A36" w:rsidRPr="00A724B4">
        <w:rPr>
          <w:sz w:val="22"/>
          <w:szCs w:val="22"/>
          <w:lang w:val="ro-RO"/>
        </w:rPr>
        <w:t>cuprinsă între 1 luna și 6 luni, în funcție de gravitatea și caracterul repetat al abaterilor respectivului</w:t>
      </w:r>
      <w:r w:rsidR="00F14A36" w:rsidRPr="00A724B4">
        <w:rPr>
          <w:spacing w:val="1"/>
          <w:sz w:val="22"/>
          <w:szCs w:val="22"/>
          <w:lang w:val="ro-RO"/>
        </w:rPr>
        <w:t xml:space="preserve"> </w:t>
      </w:r>
      <w:r w:rsidR="00F14A36" w:rsidRPr="00A724B4">
        <w:rPr>
          <w:sz w:val="22"/>
          <w:szCs w:val="22"/>
          <w:lang w:val="ro-RO"/>
        </w:rPr>
        <w:t>Participant</w:t>
      </w:r>
      <w:r w:rsidR="00F14A36" w:rsidRPr="00A724B4">
        <w:rPr>
          <w:spacing w:val="-6"/>
          <w:sz w:val="22"/>
          <w:szCs w:val="22"/>
          <w:lang w:val="ro-RO"/>
        </w:rPr>
        <w:t xml:space="preserve"> </w:t>
      </w:r>
      <w:r w:rsidR="00F14A36" w:rsidRPr="00A724B4">
        <w:rPr>
          <w:sz w:val="22"/>
          <w:szCs w:val="22"/>
          <w:lang w:val="ro-RO"/>
        </w:rPr>
        <w:t>(prin</w:t>
      </w:r>
      <w:r w:rsidR="00F14A36" w:rsidRPr="00A724B4">
        <w:rPr>
          <w:spacing w:val="-6"/>
          <w:sz w:val="22"/>
          <w:szCs w:val="22"/>
          <w:lang w:val="ro-RO"/>
        </w:rPr>
        <w:t xml:space="preserve"> </w:t>
      </w:r>
      <w:r w:rsidR="00F14A36" w:rsidRPr="00A724B4">
        <w:rPr>
          <w:sz w:val="22"/>
          <w:szCs w:val="22"/>
          <w:lang w:val="ro-RO"/>
        </w:rPr>
        <w:t>caracter</w:t>
      </w:r>
      <w:r w:rsidR="00F14A36" w:rsidRPr="00A724B4">
        <w:rPr>
          <w:spacing w:val="-6"/>
          <w:sz w:val="22"/>
          <w:szCs w:val="22"/>
          <w:lang w:val="ro-RO"/>
        </w:rPr>
        <w:t xml:space="preserve"> </w:t>
      </w:r>
      <w:r w:rsidR="00F14A36" w:rsidRPr="00A724B4">
        <w:rPr>
          <w:sz w:val="22"/>
          <w:szCs w:val="22"/>
          <w:lang w:val="ro-RO"/>
        </w:rPr>
        <w:t>repetat</w:t>
      </w:r>
      <w:r w:rsidR="00F14A36" w:rsidRPr="00A724B4">
        <w:rPr>
          <w:spacing w:val="-5"/>
          <w:sz w:val="22"/>
          <w:szCs w:val="22"/>
          <w:lang w:val="ro-RO"/>
        </w:rPr>
        <w:t xml:space="preserve"> </w:t>
      </w:r>
      <w:r w:rsidR="00F14A36" w:rsidRPr="00A724B4">
        <w:rPr>
          <w:sz w:val="22"/>
          <w:szCs w:val="22"/>
          <w:lang w:val="ro-RO"/>
        </w:rPr>
        <w:t>se</w:t>
      </w:r>
      <w:r w:rsidR="00F14A36" w:rsidRPr="00A724B4">
        <w:rPr>
          <w:spacing w:val="-7"/>
          <w:sz w:val="22"/>
          <w:szCs w:val="22"/>
          <w:lang w:val="ro-RO"/>
        </w:rPr>
        <w:t xml:space="preserve"> </w:t>
      </w:r>
      <w:r w:rsidR="00F14A36" w:rsidRPr="00A724B4">
        <w:rPr>
          <w:sz w:val="22"/>
          <w:szCs w:val="22"/>
          <w:lang w:val="ro-RO"/>
        </w:rPr>
        <w:t>intelege</w:t>
      </w:r>
      <w:r w:rsidR="00F14A36" w:rsidRPr="00A724B4">
        <w:rPr>
          <w:spacing w:val="-8"/>
          <w:sz w:val="22"/>
          <w:szCs w:val="22"/>
          <w:lang w:val="ro-RO"/>
        </w:rPr>
        <w:t xml:space="preserve"> </w:t>
      </w:r>
      <w:r w:rsidR="00F14A36" w:rsidRPr="00A724B4">
        <w:rPr>
          <w:sz w:val="22"/>
          <w:szCs w:val="22"/>
          <w:lang w:val="ro-RO"/>
        </w:rPr>
        <w:t>situatia</w:t>
      </w:r>
      <w:r w:rsidR="00F14A36" w:rsidRPr="00A724B4">
        <w:rPr>
          <w:spacing w:val="-6"/>
          <w:sz w:val="22"/>
          <w:szCs w:val="22"/>
          <w:lang w:val="ro-RO"/>
        </w:rPr>
        <w:t xml:space="preserve"> </w:t>
      </w:r>
      <w:r w:rsidR="00F14A36" w:rsidRPr="00A724B4">
        <w:rPr>
          <w:sz w:val="22"/>
          <w:szCs w:val="22"/>
          <w:lang w:val="ro-RO"/>
        </w:rPr>
        <w:t>in</w:t>
      </w:r>
      <w:r w:rsidR="00F14A36" w:rsidRPr="00A724B4">
        <w:rPr>
          <w:spacing w:val="-12"/>
          <w:sz w:val="22"/>
          <w:szCs w:val="22"/>
          <w:lang w:val="ro-RO"/>
        </w:rPr>
        <w:t xml:space="preserve"> </w:t>
      </w:r>
      <w:r w:rsidR="00F14A36" w:rsidRPr="00A724B4">
        <w:rPr>
          <w:sz w:val="22"/>
          <w:szCs w:val="22"/>
          <w:lang w:val="ro-RO"/>
        </w:rPr>
        <w:t>care</w:t>
      </w:r>
      <w:r w:rsidR="00F14A36" w:rsidRPr="00A724B4">
        <w:rPr>
          <w:spacing w:val="-8"/>
          <w:sz w:val="22"/>
          <w:szCs w:val="22"/>
          <w:lang w:val="ro-RO"/>
        </w:rPr>
        <w:t xml:space="preserve"> </w:t>
      </w:r>
      <w:r w:rsidR="00F14A36" w:rsidRPr="00A724B4">
        <w:rPr>
          <w:sz w:val="22"/>
          <w:szCs w:val="22"/>
          <w:lang w:val="ro-RO"/>
        </w:rPr>
        <w:t>in</w:t>
      </w:r>
      <w:r w:rsidR="00F14A36" w:rsidRPr="00A724B4">
        <w:rPr>
          <w:spacing w:val="-6"/>
          <w:sz w:val="22"/>
          <w:szCs w:val="22"/>
          <w:lang w:val="ro-RO"/>
        </w:rPr>
        <w:t xml:space="preserve"> </w:t>
      </w:r>
      <w:r w:rsidR="00F14A36" w:rsidRPr="00A724B4">
        <w:rPr>
          <w:sz w:val="22"/>
          <w:szCs w:val="22"/>
          <w:lang w:val="ro-RO"/>
        </w:rPr>
        <w:t>ultimele</w:t>
      </w:r>
      <w:r w:rsidR="00F14A36" w:rsidRPr="00A724B4">
        <w:rPr>
          <w:spacing w:val="-7"/>
          <w:sz w:val="22"/>
          <w:szCs w:val="22"/>
          <w:lang w:val="ro-RO"/>
        </w:rPr>
        <w:t xml:space="preserve"> </w:t>
      </w:r>
      <w:r w:rsidR="00F14A36" w:rsidRPr="00A724B4">
        <w:rPr>
          <w:sz w:val="22"/>
          <w:szCs w:val="22"/>
          <w:lang w:val="ro-RO"/>
        </w:rPr>
        <w:t>12</w:t>
      </w:r>
      <w:r w:rsidR="00F14A36" w:rsidRPr="00A724B4">
        <w:rPr>
          <w:spacing w:val="-9"/>
          <w:sz w:val="22"/>
          <w:szCs w:val="22"/>
          <w:lang w:val="ro-RO"/>
        </w:rPr>
        <w:t xml:space="preserve"> </w:t>
      </w:r>
      <w:r w:rsidR="00F14A36" w:rsidRPr="00A724B4">
        <w:rPr>
          <w:sz w:val="22"/>
          <w:szCs w:val="22"/>
          <w:lang w:val="ro-RO"/>
        </w:rPr>
        <w:t>luni</w:t>
      </w:r>
      <w:r w:rsidR="00F14A36" w:rsidRPr="00A724B4">
        <w:rPr>
          <w:spacing w:val="-5"/>
          <w:sz w:val="22"/>
          <w:szCs w:val="22"/>
          <w:lang w:val="ro-RO"/>
        </w:rPr>
        <w:t xml:space="preserve"> </w:t>
      </w:r>
      <w:r w:rsidR="00F14A36" w:rsidRPr="00A724B4">
        <w:rPr>
          <w:sz w:val="22"/>
          <w:szCs w:val="22"/>
          <w:lang w:val="ro-RO"/>
        </w:rPr>
        <w:t>se</w:t>
      </w:r>
      <w:r w:rsidR="00F14A36" w:rsidRPr="00A724B4">
        <w:rPr>
          <w:spacing w:val="-9"/>
          <w:sz w:val="22"/>
          <w:szCs w:val="22"/>
          <w:lang w:val="ro-RO"/>
        </w:rPr>
        <w:t xml:space="preserve"> </w:t>
      </w:r>
      <w:r w:rsidR="00F14A36" w:rsidRPr="00A724B4">
        <w:rPr>
          <w:sz w:val="22"/>
          <w:szCs w:val="22"/>
          <w:lang w:val="ro-RO"/>
        </w:rPr>
        <w:t>inregistreaza</w:t>
      </w:r>
      <w:r w:rsidR="00F14A36" w:rsidRPr="00A724B4">
        <w:rPr>
          <w:spacing w:val="-8"/>
          <w:sz w:val="22"/>
          <w:szCs w:val="22"/>
          <w:lang w:val="ro-RO"/>
        </w:rPr>
        <w:t xml:space="preserve"> </w:t>
      </w:r>
      <w:r w:rsidR="00F14A36" w:rsidRPr="00A724B4">
        <w:rPr>
          <w:sz w:val="22"/>
          <w:szCs w:val="22"/>
          <w:lang w:val="ro-RO"/>
        </w:rPr>
        <w:t>mai</w:t>
      </w:r>
      <w:r w:rsidR="00F14A36" w:rsidRPr="00A724B4">
        <w:rPr>
          <w:spacing w:val="-9"/>
          <w:sz w:val="22"/>
          <w:szCs w:val="22"/>
          <w:lang w:val="ro-RO"/>
        </w:rPr>
        <w:t xml:space="preserve"> </w:t>
      </w:r>
      <w:r w:rsidR="00F14A36" w:rsidRPr="00A724B4">
        <w:rPr>
          <w:sz w:val="22"/>
          <w:szCs w:val="22"/>
          <w:lang w:val="ro-RO"/>
        </w:rPr>
        <w:t>mult</w:t>
      </w:r>
      <w:r w:rsidR="00F14A36" w:rsidRPr="00A724B4">
        <w:rPr>
          <w:spacing w:val="-52"/>
          <w:sz w:val="22"/>
          <w:szCs w:val="22"/>
          <w:lang w:val="ro-RO"/>
        </w:rPr>
        <w:t xml:space="preserve"> </w:t>
      </w:r>
      <w:r w:rsidR="00DC332E" w:rsidRPr="00A724B4">
        <w:rPr>
          <w:spacing w:val="-52"/>
          <w:sz w:val="22"/>
          <w:szCs w:val="22"/>
          <w:lang w:val="ro-RO"/>
        </w:rPr>
        <w:t xml:space="preserve">     </w:t>
      </w:r>
      <w:r w:rsidR="00F14A36" w:rsidRPr="00A724B4">
        <w:rPr>
          <w:sz w:val="22"/>
          <w:szCs w:val="22"/>
          <w:lang w:val="ro-RO"/>
        </w:rPr>
        <w:t>de 3</w:t>
      </w:r>
      <w:r w:rsidR="00F14A36" w:rsidRPr="00A724B4">
        <w:rPr>
          <w:spacing w:val="-1"/>
          <w:sz w:val="22"/>
          <w:szCs w:val="22"/>
          <w:lang w:val="ro-RO"/>
        </w:rPr>
        <w:t xml:space="preserve"> </w:t>
      </w:r>
      <w:r w:rsidR="00F14A36" w:rsidRPr="00A724B4">
        <w:rPr>
          <w:sz w:val="22"/>
          <w:szCs w:val="22"/>
          <w:lang w:val="ro-RO"/>
        </w:rPr>
        <w:t>abateri).</w:t>
      </w:r>
    </w:p>
    <w:p w14:paraId="008865D7" w14:textId="21A8257E" w:rsidR="00547DAA" w:rsidRPr="00A724B4" w:rsidRDefault="004735B0" w:rsidP="00213C82">
      <w:pPr>
        <w:spacing w:before="100" w:beforeAutospacing="1" w:after="100" w:afterAutospacing="1" w:line="280" w:lineRule="exact"/>
        <w:rPr>
          <w:b/>
          <w:sz w:val="22"/>
          <w:szCs w:val="22"/>
        </w:rPr>
      </w:pPr>
      <w:r w:rsidRPr="00A724B4">
        <w:rPr>
          <w:b/>
          <w:sz w:val="22"/>
          <w:szCs w:val="22"/>
        </w:rPr>
        <w:t>PUBLICAREA INFORMA</w:t>
      </w:r>
      <w:r w:rsidR="00547DAA" w:rsidRPr="00A724B4">
        <w:rPr>
          <w:b/>
          <w:sz w:val="22"/>
          <w:szCs w:val="22"/>
        </w:rPr>
        <w:t>Ţ</w:t>
      </w:r>
      <w:r w:rsidRPr="00A724B4">
        <w:rPr>
          <w:b/>
          <w:sz w:val="22"/>
          <w:szCs w:val="22"/>
        </w:rPr>
        <w:t>IILOR</w:t>
      </w:r>
    </w:p>
    <w:p w14:paraId="0BB79012" w14:textId="2138BB07" w:rsidR="00D53A2F" w:rsidRPr="00A724B4" w:rsidRDefault="004735B0" w:rsidP="00213C82">
      <w:pPr>
        <w:autoSpaceDE w:val="0"/>
        <w:autoSpaceDN w:val="0"/>
        <w:adjustRightInd w:val="0"/>
        <w:spacing w:before="100" w:beforeAutospacing="1" w:after="100" w:afterAutospacing="1" w:line="280" w:lineRule="exact"/>
        <w:jc w:val="both"/>
        <w:rPr>
          <w:sz w:val="22"/>
          <w:szCs w:val="22"/>
        </w:rPr>
      </w:pPr>
      <w:r w:rsidRPr="00A724B4">
        <w:rPr>
          <w:b/>
          <w:sz w:val="22"/>
          <w:szCs w:val="22"/>
        </w:rPr>
        <w:t xml:space="preserve">Art. </w:t>
      </w:r>
      <w:r w:rsidR="00B32E46" w:rsidRPr="00A724B4">
        <w:rPr>
          <w:b/>
          <w:sz w:val="22"/>
          <w:szCs w:val="22"/>
        </w:rPr>
        <w:t>2</w:t>
      </w:r>
      <w:r w:rsidR="00E96EF2" w:rsidRPr="00A724B4">
        <w:rPr>
          <w:b/>
          <w:sz w:val="22"/>
          <w:szCs w:val="22"/>
        </w:rPr>
        <w:t>1</w:t>
      </w:r>
      <w:r w:rsidR="009246E1" w:rsidRPr="00A724B4">
        <w:rPr>
          <w:b/>
          <w:sz w:val="22"/>
          <w:szCs w:val="22"/>
        </w:rPr>
        <w:t>.</w:t>
      </w:r>
      <w:r w:rsidR="007F23EB" w:rsidRPr="00A724B4">
        <w:rPr>
          <w:b/>
          <w:sz w:val="22"/>
          <w:szCs w:val="22"/>
        </w:rPr>
        <w:t xml:space="preserve"> </w:t>
      </w:r>
      <w:r w:rsidR="009246E1" w:rsidRPr="00A724B4">
        <w:rPr>
          <w:sz w:val="22"/>
          <w:szCs w:val="22"/>
        </w:rPr>
        <w:t>(1)</w:t>
      </w:r>
      <w:r w:rsidR="003B39C0" w:rsidRPr="00A724B4">
        <w:rPr>
          <w:sz w:val="22"/>
          <w:szCs w:val="22"/>
        </w:rPr>
        <w:t xml:space="preserve"> </w:t>
      </w:r>
      <w:proofErr w:type="spellStart"/>
      <w:r w:rsidRPr="00A724B4">
        <w:rPr>
          <w:sz w:val="22"/>
          <w:szCs w:val="22"/>
        </w:rPr>
        <w:t>Pentru</w:t>
      </w:r>
      <w:proofErr w:type="spellEnd"/>
      <w:r w:rsidR="00A2706C" w:rsidRPr="00A724B4">
        <w:rPr>
          <w:sz w:val="22"/>
          <w:szCs w:val="22"/>
        </w:rPr>
        <w:t xml:space="preserve"> </w:t>
      </w:r>
      <w:proofErr w:type="spellStart"/>
      <w:r w:rsidR="003B39C0" w:rsidRPr="00A724B4">
        <w:rPr>
          <w:sz w:val="22"/>
          <w:szCs w:val="22"/>
        </w:rPr>
        <w:t>T</w:t>
      </w:r>
      <w:r w:rsidRPr="00A724B4">
        <w:rPr>
          <w:sz w:val="22"/>
          <w:szCs w:val="22"/>
        </w:rPr>
        <w:t>ranzacţiile</w:t>
      </w:r>
      <w:proofErr w:type="spellEnd"/>
      <w:r w:rsidR="00A2706C" w:rsidRPr="00A724B4">
        <w:rPr>
          <w:sz w:val="22"/>
          <w:szCs w:val="22"/>
        </w:rPr>
        <w:t xml:space="preserve"> </w:t>
      </w:r>
      <w:proofErr w:type="spellStart"/>
      <w:r w:rsidRPr="00A724B4">
        <w:rPr>
          <w:sz w:val="22"/>
          <w:szCs w:val="22"/>
        </w:rPr>
        <w:t>încheiate</w:t>
      </w:r>
      <w:proofErr w:type="spellEnd"/>
      <w:r w:rsidR="00A2706C" w:rsidRPr="00A724B4">
        <w:rPr>
          <w:sz w:val="22"/>
          <w:szCs w:val="22"/>
        </w:rPr>
        <w:t xml:space="preserve"> </w:t>
      </w:r>
      <w:proofErr w:type="spellStart"/>
      <w:r w:rsidRPr="00A724B4">
        <w:rPr>
          <w:sz w:val="22"/>
          <w:szCs w:val="22"/>
        </w:rPr>
        <w:t>în</w:t>
      </w:r>
      <w:proofErr w:type="spellEnd"/>
      <w:r w:rsidR="00A2706C" w:rsidRPr="00A724B4">
        <w:rPr>
          <w:sz w:val="22"/>
          <w:szCs w:val="22"/>
        </w:rPr>
        <w:t xml:space="preserve"> </w:t>
      </w:r>
      <w:proofErr w:type="spellStart"/>
      <w:r w:rsidRPr="00A724B4">
        <w:rPr>
          <w:sz w:val="22"/>
          <w:szCs w:val="22"/>
        </w:rPr>
        <w:t>cadrul</w:t>
      </w:r>
      <w:proofErr w:type="spellEnd"/>
      <w:r w:rsidR="00A2706C" w:rsidRPr="00A724B4">
        <w:rPr>
          <w:sz w:val="22"/>
          <w:szCs w:val="22"/>
        </w:rPr>
        <w:t xml:space="preserve"> </w:t>
      </w:r>
      <w:proofErr w:type="spellStart"/>
      <w:r w:rsidR="003B39C0" w:rsidRPr="00A724B4">
        <w:rPr>
          <w:sz w:val="22"/>
          <w:szCs w:val="22"/>
        </w:rPr>
        <w:t>P</w:t>
      </w:r>
      <w:r w:rsidRPr="00A724B4">
        <w:rPr>
          <w:sz w:val="22"/>
          <w:szCs w:val="22"/>
        </w:rPr>
        <w:t>ieţei</w:t>
      </w:r>
      <w:proofErr w:type="spellEnd"/>
      <w:r w:rsidR="00547DAA" w:rsidRPr="00A724B4">
        <w:rPr>
          <w:sz w:val="22"/>
          <w:szCs w:val="22"/>
        </w:rPr>
        <w:t>,</w:t>
      </w:r>
      <w:r w:rsidRPr="00A724B4">
        <w:rPr>
          <w:sz w:val="22"/>
          <w:szCs w:val="22"/>
        </w:rPr>
        <w:t xml:space="preserve"> BRM </w:t>
      </w:r>
      <w:proofErr w:type="spellStart"/>
      <w:r w:rsidR="003B39C0" w:rsidRPr="00A724B4">
        <w:rPr>
          <w:sz w:val="22"/>
          <w:szCs w:val="22"/>
        </w:rPr>
        <w:t>transmite</w:t>
      </w:r>
      <w:proofErr w:type="spellEnd"/>
      <w:r w:rsidR="003B39C0" w:rsidRPr="00A724B4">
        <w:rPr>
          <w:sz w:val="22"/>
          <w:szCs w:val="22"/>
        </w:rPr>
        <w:t xml:space="preserve"> </w:t>
      </w:r>
      <w:proofErr w:type="spellStart"/>
      <w:r w:rsidR="003B39C0" w:rsidRPr="00A724B4">
        <w:rPr>
          <w:sz w:val="22"/>
          <w:szCs w:val="22"/>
        </w:rPr>
        <w:t>Participanților</w:t>
      </w:r>
      <w:proofErr w:type="spellEnd"/>
      <w:r w:rsidR="003B39C0" w:rsidRPr="00A724B4">
        <w:rPr>
          <w:sz w:val="22"/>
          <w:szCs w:val="22"/>
        </w:rPr>
        <w:t xml:space="preserve"> un </w:t>
      </w:r>
      <w:proofErr w:type="spellStart"/>
      <w:r w:rsidR="003B39C0" w:rsidRPr="00A724B4">
        <w:rPr>
          <w:sz w:val="22"/>
          <w:szCs w:val="22"/>
        </w:rPr>
        <w:t>raport</w:t>
      </w:r>
      <w:proofErr w:type="spellEnd"/>
      <w:r w:rsidR="003B39C0" w:rsidRPr="00A724B4">
        <w:rPr>
          <w:sz w:val="22"/>
          <w:szCs w:val="22"/>
        </w:rPr>
        <w:t xml:space="preserve"> </w:t>
      </w:r>
      <w:proofErr w:type="spellStart"/>
      <w:r w:rsidR="003B39C0" w:rsidRPr="00A724B4">
        <w:rPr>
          <w:sz w:val="22"/>
          <w:szCs w:val="22"/>
        </w:rPr>
        <w:t>cuprinzând</w:t>
      </w:r>
      <w:proofErr w:type="spellEnd"/>
      <w:r w:rsidR="00A2706C" w:rsidRPr="00A724B4">
        <w:rPr>
          <w:sz w:val="22"/>
          <w:szCs w:val="22"/>
        </w:rPr>
        <w:t xml:space="preserve"> </w:t>
      </w:r>
      <w:proofErr w:type="spellStart"/>
      <w:r w:rsidRPr="00A724B4">
        <w:rPr>
          <w:sz w:val="22"/>
          <w:szCs w:val="22"/>
        </w:rPr>
        <w:t>următoarele</w:t>
      </w:r>
      <w:proofErr w:type="spellEnd"/>
      <w:r w:rsidR="00A2706C" w:rsidRPr="00A724B4">
        <w:rPr>
          <w:sz w:val="22"/>
          <w:szCs w:val="22"/>
        </w:rPr>
        <w:t xml:space="preserve"> </w:t>
      </w:r>
      <w:proofErr w:type="spellStart"/>
      <w:r w:rsidRPr="00A724B4">
        <w:rPr>
          <w:sz w:val="22"/>
          <w:szCs w:val="22"/>
        </w:rPr>
        <w:t>informaţii</w:t>
      </w:r>
      <w:proofErr w:type="spellEnd"/>
      <w:r w:rsidRPr="00A724B4">
        <w:rPr>
          <w:sz w:val="22"/>
          <w:szCs w:val="22"/>
        </w:rPr>
        <w:t>:</w:t>
      </w:r>
    </w:p>
    <w:p w14:paraId="70E86E89" w14:textId="77777777" w:rsidR="003B39C0" w:rsidRPr="00A724B4" w:rsidRDefault="003B39C0" w:rsidP="00213C82">
      <w:pPr>
        <w:pStyle w:val="Listparagraf"/>
        <w:numPr>
          <w:ilvl w:val="0"/>
          <w:numId w:val="29"/>
        </w:numPr>
        <w:autoSpaceDE w:val="0"/>
        <w:autoSpaceDN w:val="0"/>
        <w:adjustRightInd w:val="0"/>
        <w:spacing w:before="100" w:beforeAutospacing="1" w:after="100" w:afterAutospacing="1" w:line="280" w:lineRule="exact"/>
        <w:contextualSpacing w:val="0"/>
        <w:jc w:val="both"/>
        <w:rPr>
          <w:rFonts w:ascii="Times New Roman" w:hAnsi="Times New Roman"/>
        </w:rPr>
      </w:pPr>
      <w:proofErr w:type="spellStart"/>
      <w:r w:rsidRPr="00A724B4">
        <w:rPr>
          <w:rFonts w:ascii="Times New Roman" w:hAnsi="Times New Roman"/>
        </w:rPr>
        <w:t>numărul</w:t>
      </w:r>
      <w:proofErr w:type="spellEnd"/>
      <w:r w:rsidRPr="00A724B4">
        <w:rPr>
          <w:rFonts w:ascii="Times New Roman" w:hAnsi="Times New Roman"/>
        </w:rPr>
        <w:t xml:space="preserve"> </w:t>
      </w:r>
      <w:proofErr w:type="spellStart"/>
      <w:r w:rsidRPr="00A724B4">
        <w:rPr>
          <w:rFonts w:ascii="Times New Roman" w:hAnsi="Times New Roman"/>
        </w:rPr>
        <w:t>raportului</w:t>
      </w:r>
      <w:proofErr w:type="spellEnd"/>
      <w:r w:rsidRPr="00A724B4">
        <w:rPr>
          <w:rFonts w:ascii="Times New Roman" w:hAnsi="Times New Roman"/>
        </w:rPr>
        <w:t>,</w:t>
      </w:r>
    </w:p>
    <w:p w14:paraId="1FE5707D" w14:textId="77777777" w:rsidR="003B39C0" w:rsidRPr="00A724B4" w:rsidRDefault="003B39C0" w:rsidP="00213C82">
      <w:pPr>
        <w:pStyle w:val="Listparagraf"/>
        <w:numPr>
          <w:ilvl w:val="0"/>
          <w:numId w:val="29"/>
        </w:numPr>
        <w:autoSpaceDE w:val="0"/>
        <w:autoSpaceDN w:val="0"/>
        <w:adjustRightInd w:val="0"/>
        <w:spacing w:before="100" w:beforeAutospacing="1" w:after="100" w:afterAutospacing="1" w:line="280" w:lineRule="exact"/>
        <w:contextualSpacing w:val="0"/>
        <w:jc w:val="both"/>
        <w:rPr>
          <w:rFonts w:ascii="Times New Roman" w:hAnsi="Times New Roman"/>
        </w:rPr>
      </w:pPr>
      <w:r w:rsidRPr="00A724B4">
        <w:rPr>
          <w:rFonts w:ascii="Times New Roman" w:hAnsi="Times New Roman"/>
        </w:rPr>
        <w:t xml:space="preserve">data </w:t>
      </w:r>
      <w:proofErr w:type="spellStart"/>
      <w:r w:rsidRPr="00A724B4">
        <w:rPr>
          <w:rFonts w:ascii="Times New Roman" w:hAnsi="Times New Roman"/>
        </w:rPr>
        <w:t>sesiunii</w:t>
      </w:r>
      <w:proofErr w:type="spellEnd"/>
      <w:r w:rsidRPr="00A724B4">
        <w:rPr>
          <w:rFonts w:ascii="Times New Roman" w:hAnsi="Times New Roman"/>
        </w:rPr>
        <w:t xml:space="preserve"> de </w:t>
      </w:r>
      <w:proofErr w:type="spellStart"/>
      <w:r w:rsidRPr="00A724B4">
        <w:rPr>
          <w:rFonts w:ascii="Times New Roman" w:hAnsi="Times New Roman"/>
        </w:rPr>
        <w:t>tranzacționare</w:t>
      </w:r>
      <w:proofErr w:type="spellEnd"/>
      <w:r w:rsidRPr="00A724B4">
        <w:rPr>
          <w:rFonts w:ascii="Times New Roman" w:hAnsi="Times New Roman"/>
        </w:rPr>
        <w:t>,</w:t>
      </w:r>
    </w:p>
    <w:p w14:paraId="4019227C" w14:textId="77777777" w:rsidR="003B39C0" w:rsidRPr="00A724B4" w:rsidRDefault="003B39C0" w:rsidP="00213C82">
      <w:pPr>
        <w:pStyle w:val="Listparagraf"/>
        <w:numPr>
          <w:ilvl w:val="0"/>
          <w:numId w:val="29"/>
        </w:numPr>
        <w:autoSpaceDE w:val="0"/>
        <w:autoSpaceDN w:val="0"/>
        <w:adjustRightInd w:val="0"/>
        <w:spacing w:before="100" w:beforeAutospacing="1" w:after="100" w:afterAutospacing="1" w:line="280" w:lineRule="exact"/>
        <w:contextualSpacing w:val="0"/>
        <w:jc w:val="both"/>
        <w:rPr>
          <w:rFonts w:ascii="Times New Roman" w:hAnsi="Times New Roman"/>
        </w:rPr>
      </w:pPr>
      <w:proofErr w:type="spellStart"/>
      <w:r w:rsidRPr="00A724B4">
        <w:rPr>
          <w:rFonts w:ascii="Times New Roman" w:hAnsi="Times New Roman"/>
        </w:rPr>
        <w:t>denumirea</w:t>
      </w:r>
      <w:proofErr w:type="spellEnd"/>
      <w:r w:rsidRPr="00A724B4">
        <w:rPr>
          <w:rFonts w:ascii="Times New Roman" w:hAnsi="Times New Roman"/>
        </w:rPr>
        <w:t xml:space="preserve"> </w:t>
      </w:r>
      <w:proofErr w:type="spellStart"/>
      <w:r w:rsidRPr="00A724B4">
        <w:rPr>
          <w:rFonts w:ascii="Times New Roman" w:hAnsi="Times New Roman"/>
        </w:rPr>
        <w:t>produsului</w:t>
      </w:r>
      <w:proofErr w:type="spellEnd"/>
      <w:r w:rsidRPr="00A724B4">
        <w:rPr>
          <w:rFonts w:ascii="Times New Roman" w:hAnsi="Times New Roman"/>
        </w:rPr>
        <w:t xml:space="preserve"> </w:t>
      </w:r>
      <w:proofErr w:type="spellStart"/>
      <w:r w:rsidRPr="00A724B4">
        <w:rPr>
          <w:rFonts w:ascii="Times New Roman" w:hAnsi="Times New Roman"/>
        </w:rPr>
        <w:t>tranzacționat</w:t>
      </w:r>
      <w:proofErr w:type="spellEnd"/>
      <w:r w:rsidRPr="00A724B4">
        <w:rPr>
          <w:rFonts w:ascii="Times New Roman" w:hAnsi="Times New Roman"/>
        </w:rPr>
        <w:t>,</w:t>
      </w:r>
    </w:p>
    <w:p w14:paraId="1F4CB5EE" w14:textId="77777777" w:rsidR="003B39C0" w:rsidRPr="00A724B4" w:rsidRDefault="003B39C0" w:rsidP="00213C82">
      <w:pPr>
        <w:pStyle w:val="Listparagraf"/>
        <w:numPr>
          <w:ilvl w:val="0"/>
          <w:numId w:val="29"/>
        </w:numPr>
        <w:autoSpaceDE w:val="0"/>
        <w:autoSpaceDN w:val="0"/>
        <w:adjustRightInd w:val="0"/>
        <w:spacing w:before="100" w:beforeAutospacing="1" w:after="100" w:afterAutospacing="1" w:line="280" w:lineRule="exact"/>
        <w:contextualSpacing w:val="0"/>
        <w:jc w:val="both"/>
        <w:rPr>
          <w:rFonts w:ascii="Times New Roman" w:hAnsi="Times New Roman"/>
        </w:rPr>
      </w:pPr>
      <w:proofErr w:type="spellStart"/>
      <w:r w:rsidRPr="00A724B4">
        <w:rPr>
          <w:rFonts w:ascii="Times New Roman" w:hAnsi="Times New Roman"/>
        </w:rPr>
        <w:t>cantitatea</w:t>
      </w:r>
      <w:proofErr w:type="spellEnd"/>
      <w:r w:rsidRPr="00A724B4">
        <w:rPr>
          <w:rFonts w:ascii="Times New Roman" w:hAnsi="Times New Roman"/>
        </w:rPr>
        <w:t xml:space="preserve"> </w:t>
      </w:r>
      <w:proofErr w:type="spellStart"/>
      <w:r w:rsidRPr="00A724B4">
        <w:rPr>
          <w:rFonts w:ascii="Times New Roman" w:hAnsi="Times New Roman"/>
        </w:rPr>
        <w:t>zilnică</w:t>
      </w:r>
      <w:proofErr w:type="spellEnd"/>
      <w:r w:rsidRPr="00A724B4">
        <w:rPr>
          <w:rFonts w:ascii="Times New Roman" w:hAnsi="Times New Roman"/>
        </w:rPr>
        <w:t xml:space="preserve"> [MWh/zi],</w:t>
      </w:r>
    </w:p>
    <w:p w14:paraId="5CEC3EDB" w14:textId="77777777" w:rsidR="003B39C0" w:rsidRPr="00A724B4" w:rsidRDefault="003B39C0" w:rsidP="00213C82">
      <w:pPr>
        <w:pStyle w:val="Listparagraf"/>
        <w:numPr>
          <w:ilvl w:val="0"/>
          <w:numId w:val="29"/>
        </w:numPr>
        <w:autoSpaceDE w:val="0"/>
        <w:autoSpaceDN w:val="0"/>
        <w:adjustRightInd w:val="0"/>
        <w:spacing w:before="100" w:beforeAutospacing="1" w:after="100" w:afterAutospacing="1" w:line="280" w:lineRule="exact"/>
        <w:contextualSpacing w:val="0"/>
        <w:jc w:val="both"/>
        <w:rPr>
          <w:rFonts w:ascii="Times New Roman" w:hAnsi="Times New Roman"/>
        </w:rPr>
      </w:pPr>
      <w:proofErr w:type="spellStart"/>
      <w:r w:rsidRPr="00A724B4">
        <w:rPr>
          <w:rFonts w:ascii="Times New Roman" w:hAnsi="Times New Roman"/>
        </w:rPr>
        <w:t>perioada</w:t>
      </w:r>
      <w:proofErr w:type="spellEnd"/>
      <w:r w:rsidRPr="00A724B4">
        <w:rPr>
          <w:rFonts w:ascii="Times New Roman" w:hAnsi="Times New Roman"/>
        </w:rPr>
        <w:t xml:space="preserve"> de </w:t>
      </w:r>
      <w:proofErr w:type="spellStart"/>
      <w:r w:rsidRPr="00A724B4">
        <w:rPr>
          <w:rFonts w:ascii="Times New Roman" w:hAnsi="Times New Roman"/>
        </w:rPr>
        <w:t>livrare</w:t>
      </w:r>
      <w:proofErr w:type="spellEnd"/>
      <w:r w:rsidRPr="00A724B4">
        <w:rPr>
          <w:rFonts w:ascii="Times New Roman" w:hAnsi="Times New Roman"/>
        </w:rPr>
        <w:t xml:space="preserve"> (conform </w:t>
      </w:r>
      <w:proofErr w:type="spellStart"/>
      <w:r w:rsidRPr="00A724B4">
        <w:rPr>
          <w:rFonts w:ascii="Times New Roman" w:hAnsi="Times New Roman"/>
        </w:rPr>
        <w:t>produsului</w:t>
      </w:r>
      <w:proofErr w:type="spellEnd"/>
      <w:r w:rsidRPr="00A724B4">
        <w:rPr>
          <w:rFonts w:ascii="Times New Roman" w:hAnsi="Times New Roman"/>
        </w:rPr>
        <w:t xml:space="preserve"> </w:t>
      </w:r>
      <w:proofErr w:type="spellStart"/>
      <w:r w:rsidRPr="00A724B4">
        <w:rPr>
          <w:rFonts w:ascii="Times New Roman" w:hAnsi="Times New Roman"/>
        </w:rPr>
        <w:t>tranzacționat</w:t>
      </w:r>
      <w:proofErr w:type="spellEnd"/>
      <w:r w:rsidRPr="00A724B4">
        <w:rPr>
          <w:rFonts w:ascii="Times New Roman" w:hAnsi="Times New Roman"/>
        </w:rPr>
        <w:t>),</w:t>
      </w:r>
    </w:p>
    <w:p w14:paraId="6E3437C4" w14:textId="77777777" w:rsidR="003B39C0" w:rsidRPr="00A724B4" w:rsidRDefault="003B39C0" w:rsidP="00213C82">
      <w:pPr>
        <w:pStyle w:val="Listparagraf"/>
        <w:numPr>
          <w:ilvl w:val="0"/>
          <w:numId w:val="29"/>
        </w:numPr>
        <w:autoSpaceDE w:val="0"/>
        <w:autoSpaceDN w:val="0"/>
        <w:adjustRightInd w:val="0"/>
        <w:spacing w:before="100" w:beforeAutospacing="1" w:after="100" w:afterAutospacing="1" w:line="280" w:lineRule="exact"/>
        <w:contextualSpacing w:val="0"/>
        <w:jc w:val="both"/>
        <w:rPr>
          <w:rFonts w:ascii="Times New Roman" w:hAnsi="Times New Roman"/>
        </w:rPr>
      </w:pPr>
      <w:proofErr w:type="spellStart"/>
      <w:r w:rsidRPr="00A724B4">
        <w:rPr>
          <w:rFonts w:ascii="Times New Roman" w:hAnsi="Times New Roman"/>
        </w:rPr>
        <w:t>numarul</w:t>
      </w:r>
      <w:proofErr w:type="spellEnd"/>
      <w:r w:rsidRPr="00A724B4">
        <w:rPr>
          <w:rFonts w:ascii="Times New Roman" w:hAnsi="Times New Roman"/>
        </w:rPr>
        <w:t xml:space="preserve"> de </w:t>
      </w:r>
      <w:proofErr w:type="spellStart"/>
      <w:r w:rsidRPr="00A724B4">
        <w:rPr>
          <w:rFonts w:ascii="Times New Roman" w:hAnsi="Times New Roman"/>
        </w:rPr>
        <w:t>identificare</w:t>
      </w:r>
      <w:proofErr w:type="spellEnd"/>
      <w:r w:rsidRPr="00A724B4">
        <w:rPr>
          <w:rFonts w:ascii="Times New Roman" w:hAnsi="Times New Roman"/>
        </w:rPr>
        <w:t xml:space="preserve"> a </w:t>
      </w:r>
      <w:proofErr w:type="spellStart"/>
      <w:r w:rsidRPr="00A724B4">
        <w:rPr>
          <w:rFonts w:ascii="Times New Roman" w:hAnsi="Times New Roman"/>
        </w:rPr>
        <w:t>fiecarei</w:t>
      </w:r>
      <w:proofErr w:type="spellEnd"/>
      <w:r w:rsidRPr="00A724B4">
        <w:rPr>
          <w:rFonts w:ascii="Times New Roman" w:hAnsi="Times New Roman"/>
        </w:rPr>
        <w:t xml:space="preserve"> </w:t>
      </w:r>
      <w:proofErr w:type="spellStart"/>
      <w:r w:rsidRPr="00A724B4">
        <w:rPr>
          <w:rFonts w:ascii="Times New Roman" w:hAnsi="Times New Roman"/>
        </w:rPr>
        <w:t>tranzactii</w:t>
      </w:r>
      <w:proofErr w:type="spellEnd"/>
      <w:r w:rsidRPr="00A724B4">
        <w:rPr>
          <w:rFonts w:ascii="Times New Roman" w:hAnsi="Times New Roman"/>
        </w:rPr>
        <w:t xml:space="preserve"> („ID”),</w:t>
      </w:r>
    </w:p>
    <w:p w14:paraId="644C3CBB" w14:textId="77777777" w:rsidR="003B39C0" w:rsidRPr="00A724B4" w:rsidRDefault="003B39C0" w:rsidP="00213C82">
      <w:pPr>
        <w:pStyle w:val="Listparagraf"/>
        <w:numPr>
          <w:ilvl w:val="0"/>
          <w:numId w:val="29"/>
        </w:numPr>
        <w:autoSpaceDE w:val="0"/>
        <w:autoSpaceDN w:val="0"/>
        <w:adjustRightInd w:val="0"/>
        <w:spacing w:before="100" w:beforeAutospacing="1" w:after="100" w:afterAutospacing="1" w:line="280" w:lineRule="exact"/>
        <w:contextualSpacing w:val="0"/>
        <w:jc w:val="both"/>
        <w:rPr>
          <w:rFonts w:ascii="Times New Roman" w:hAnsi="Times New Roman"/>
        </w:rPr>
      </w:pPr>
      <w:proofErr w:type="spellStart"/>
      <w:r w:rsidRPr="00A724B4">
        <w:rPr>
          <w:rFonts w:ascii="Times New Roman" w:hAnsi="Times New Roman"/>
        </w:rPr>
        <w:t>numele</w:t>
      </w:r>
      <w:proofErr w:type="spellEnd"/>
      <w:r w:rsidRPr="00A724B4">
        <w:rPr>
          <w:rFonts w:ascii="Times New Roman" w:hAnsi="Times New Roman"/>
        </w:rPr>
        <w:t xml:space="preserve"> </w:t>
      </w:r>
      <w:proofErr w:type="spellStart"/>
      <w:r w:rsidRPr="00A724B4">
        <w:rPr>
          <w:rFonts w:ascii="Times New Roman" w:hAnsi="Times New Roman"/>
        </w:rPr>
        <w:t>castigatorului</w:t>
      </w:r>
      <w:proofErr w:type="spellEnd"/>
      <w:r w:rsidRPr="00A724B4">
        <w:rPr>
          <w:rFonts w:ascii="Times New Roman" w:hAnsi="Times New Roman"/>
        </w:rPr>
        <w:t xml:space="preserve"> de </w:t>
      </w:r>
      <w:proofErr w:type="spellStart"/>
      <w:r w:rsidRPr="00A724B4">
        <w:rPr>
          <w:rFonts w:ascii="Times New Roman" w:hAnsi="Times New Roman"/>
        </w:rPr>
        <w:t>sens</w:t>
      </w:r>
      <w:proofErr w:type="spellEnd"/>
      <w:r w:rsidRPr="00A724B4">
        <w:rPr>
          <w:rFonts w:ascii="Times New Roman" w:hAnsi="Times New Roman"/>
        </w:rPr>
        <w:t xml:space="preserve"> opus,</w:t>
      </w:r>
    </w:p>
    <w:p w14:paraId="5BC2CCBD" w14:textId="77777777" w:rsidR="003B39C0" w:rsidRPr="00A724B4" w:rsidRDefault="003B39C0" w:rsidP="00213C82">
      <w:pPr>
        <w:pStyle w:val="Listparagraf"/>
        <w:numPr>
          <w:ilvl w:val="0"/>
          <w:numId w:val="29"/>
        </w:numPr>
        <w:autoSpaceDE w:val="0"/>
        <w:autoSpaceDN w:val="0"/>
        <w:adjustRightInd w:val="0"/>
        <w:spacing w:before="100" w:beforeAutospacing="1" w:after="100" w:afterAutospacing="1" w:line="280" w:lineRule="exact"/>
        <w:contextualSpacing w:val="0"/>
        <w:jc w:val="both"/>
        <w:rPr>
          <w:rFonts w:ascii="Times New Roman" w:hAnsi="Times New Roman"/>
        </w:rPr>
      </w:pPr>
      <w:proofErr w:type="spellStart"/>
      <w:r w:rsidRPr="00A724B4">
        <w:rPr>
          <w:rFonts w:ascii="Times New Roman" w:hAnsi="Times New Roman"/>
        </w:rPr>
        <w:t>calitatea</w:t>
      </w:r>
      <w:proofErr w:type="spellEnd"/>
      <w:r w:rsidRPr="00A724B4">
        <w:rPr>
          <w:rFonts w:ascii="Times New Roman" w:hAnsi="Times New Roman"/>
        </w:rPr>
        <w:t xml:space="preserve"> </w:t>
      </w:r>
      <w:proofErr w:type="spellStart"/>
      <w:r w:rsidRPr="00A724B4">
        <w:rPr>
          <w:rFonts w:ascii="Times New Roman" w:hAnsi="Times New Roman"/>
        </w:rPr>
        <w:t>Participanților</w:t>
      </w:r>
      <w:proofErr w:type="spellEnd"/>
      <w:r w:rsidRPr="00A724B4">
        <w:rPr>
          <w:rFonts w:ascii="Times New Roman" w:hAnsi="Times New Roman"/>
        </w:rPr>
        <w:t xml:space="preserve"> la </w:t>
      </w:r>
      <w:proofErr w:type="spellStart"/>
      <w:r w:rsidRPr="00A724B4">
        <w:rPr>
          <w:rFonts w:ascii="Times New Roman" w:hAnsi="Times New Roman"/>
        </w:rPr>
        <w:t>tranzacție</w:t>
      </w:r>
      <w:proofErr w:type="spellEnd"/>
      <w:r w:rsidRPr="00A724B4">
        <w:rPr>
          <w:rFonts w:ascii="Times New Roman" w:hAnsi="Times New Roman"/>
        </w:rPr>
        <w:t xml:space="preserve"> (</w:t>
      </w:r>
      <w:proofErr w:type="spellStart"/>
      <w:r w:rsidRPr="00A724B4">
        <w:rPr>
          <w:rFonts w:ascii="Times New Roman" w:hAnsi="Times New Roman"/>
        </w:rPr>
        <w:t>Vânzător</w:t>
      </w:r>
      <w:proofErr w:type="spellEnd"/>
      <w:r w:rsidRPr="00A724B4">
        <w:rPr>
          <w:rFonts w:ascii="Times New Roman" w:hAnsi="Times New Roman"/>
        </w:rPr>
        <w:t xml:space="preserve">/ </w:t>
      </w:r>
      <w:proofErr w:type="spellStart"/>
      <w:r w:rsidRPr="00A724B4">
        <w:rPr>
          <w:rFonts w:ascii="Times New Roman" w:hAnsi="Times New Roman"/>
        </w:rPr>
        <w:t>Cumpărător</w:t>
      </w:r>
      <w:proofErr w:type="spellEnd"/>
      <w:r w:rsidRPr="00A724B4">
        <w:rPr>
          <w:rFonts w:ascii="Times New Roman" w:hAnsi="Times New Roman"/>
        </w:rPr>
        <w:t>),</w:t>
      </w:r>
    </w:p>
    <w:p w14:paraId="5B3563B2" w14:textId="77777777" w:rsidR="003B39C0" w:rsidRPr="00A724B4" w:rsidRDefault="003B39C0" w:rsidP="00213C82">
      <w:pPr>
        <w:pStyle w:val="Listparagraf"/>
        <w:numPr>
          <w:ilvl w:val="0"/>
          <w:numId w:val="29"/>
        </w:numPr>
        <w:autoSpaceDE w:val="0"/>
        <w:autoSpaceDN w:val="0"/>
        <w:adjustRightInd w:val="0"/>
        <w:spacing w:before="100" w:beforeAutospacing="1" w:after="100" w:afterAutospacing="1" w:line="280" w:lineRule="exact"/>
        <w:contextualSpacing w:val="0"/>
        <w:jc w:val="both"/>
        <w:rPr>
          <w:rFonts w:ascii="Times New Roman" w:hAnsi="Times New Roman"/>
        </w:rPr>
      </w:pPr>
      <w:proofErr w:type="spellStart"/>
      <w:r w:rsidRPr="00A724B4">
        <w:rPr>
          <w:rFonts w:ascii="Times New Roman" w:hAnsi="Times New Roman"/>
        </w:rPr>
        <w:t>cantitatea</w:t>
      </w:r>
      <w:proofErr w:type="spellEnd"/>
      <w:r w:rsidRPr="00A724B4">
        <w:rPr>
          <w:rFonts w:ascii="Times New Roman" w:hAnsi="Times New Roman"/>
        </w:rPr>
        <w:t xml:space="preserve"> </w:t>
      </w:r>
      <w:proofErr w:type="spellStart"/>
      <w:r w:rsidRPr="00A724B4">
        <w:rPr>
          <w:rFonts w:ascii="Times New Roman" w:hAnsi="Times New Roman"/>
        </w:rPr>
        <w:t>tranzacționată</w:t>
      </w:r>
      <w:proofErr w:type="spellEnd"/>
      <w:r w:rsidRPr="00A724B4">
        <w:rPr>
          <w:rFonts w:ascii="Times New Roman" w:hAnsi="Times New Roman"/>
        </w:rPr>
        <w:t>,</w:t>
      </w:r>
    </w:p>
    <w:p w14:paraId="2A3E993A" w14:textId="77777777" w:rsidR="003B39C0" w:rsidRPr="00A724B4" w:rsidRDefault="003B39C0" w:rsidP="00213C82">
      <w:pPr>
        <w:pStyle w:val="Listparagraf"/>
        <w:numPr>
          <w:ilvl w:val="0"/>
          <w:numId w:val="29"/>
        </w:numPr>
        <w:autoSpaceDE w:val="0"/>
        <w:autoSpaceDN w:val="0"/>
        <w:adjustRightInd w:val="0"/>
        <w:spacing w:before="100" w:beforeAutospacing="1" w:after="100" w:afterAutospacing="1" w:line="280" w:lineRule="exact"/>
        <w:contextualSpacing w:val="0"/>
        <w:jc w:val="both"/>
        <w:rPr>
          <w:rFonts w:ascii="Times New Roman" w:hAnsi="Times New Roman"/>
        </w:rPr>
      </w:pPr>
      <w:proofErr w:type="spellStart"/>
      <w:r w:rsidRPr="00A724B4">
        <w:rPr>
          <w:rFonts w:ascii="Times New Roman" w:hAnsi="Times New Roman"/>
        </w:rPr>
        <w:t>prețul</w:t>
      </w:r>
      <w:proofErr w:type="spellEnd"/>
      <w:r w:rsidRPr="00A724B4">
        <w:rPr>
          <w:rFonts w:ascii="Times New Roman" w:hAnsi="Times New Roman"/>
        </w:rPr>
        <w:t xml:space="preserve"> de </w:t>
      </w:r>
      <w:proofErr w:type="spellStart"/>
      <w:r w:rsidRPr="00A724B4">
        <w:rPr>
          <w:rFonts w:ascii="Times New Roman" w:hAnsi="Times New Roman"/>
        </w:rPr>
        <w:t>adjudecare</w:t>
      </w:r>
      <w:proofErr w:type="spellEnd"/>
      <w:r w:rsidRPr="00A724B4">
        <w:rPr>
          <w:rFonts w:ascii="Times New Roman" w:hAnsi="Times New Roman"/>
        </w:rPr>
        <w:t xml:space="preserve"> a </w:t>
      </w:r>
      <w:proofErr w:type="spellStart"/>
      <w:r w:rsidRPr="00A724B4">
        <w:rPr>
          <w:rFonts w:ascii="Times New Roman" w:hAnsi="Times New Roman"/>
        </w:rPr>
        <w:t>fiecărei</w:t>
      </w:r>
      <w:proofErr w:type="spellEnd"/>
      <w:r w:rsidRPr="00A724B4">
        <w:rPr>
          <w:rFonts w:ascii="Times New Roman" w:hAnsi="Times New Roman"/>
        </w:rPr>
        <w:t xml:space="preserve"> </w:t>
      </w:r>
      <w:proofErr w:type="spellStart"/>
      <w:r w:rsidRPr="00A724B4">
        <w:rPr>
          <w:rFonts w:ascii="Times New Roman" w:hAnsi="Times New Roman"/>
        </w:rPr>
        <w:t>tranzacții</w:t>
      </w:r>
      <w:proofErr w:type="spellEnd"/>
      <w:r w:rsidRPr="00A724B4">
        <w:rPr>
          <w:rFonts w:ascii="Times New Roman" w:hAnsi="Times New Roman"/>
        </w:rPr>
        <w:t xml:space="preserve"> [lei, EUR </w:t>
      </w:r>
      <w:proofErr w:type="spellStart"/>
      <w:r w:rsidRPr="00A724B4">
        <w:rPr>
          <w:rFonts w:ascii="Times New Roman" w:hAnsi="Times New Roman"/>
        </w:rPr>
        <w:t>sau</w:t>
      </w:r>
      <w:proofErr w:type="spellEnd"/>
      <w:r w:rsidRPr="00A724B4">
        <w:rPr>
          <w:rFonts w:ascii="Times New Roman" w:hAnsi="Times New Roman"/>
        </w:rPr>
        <w:t xml:space="preserve"> USD/ MWh],</w:t>
      </w:r>
    </w:p>
    <w:p w14:paraId="3E891FAF" w14:textId="13869AC4" w:rsidR="003B39C0" w:rsidRPr="00A724B4" w:rsidRDefault="003B39C0" w:rsidP="00213C82">
      <w:pPr>
        <w:pStyle w:val="Listparagraf"/>
        <w:numPr>
          <w:ilvl w:val="0"/>
          <w:numId w:val="29"/>
        </w:numPr>
        <w:autoSpaceDE w:val="0"/>
        <w:autoSpaceDN w:val="0"/>
        <w:adjustRightInd w:val="0"/>
        <w:spacing w:before="100" w:beforeAutospacing="1" w:after="100" w:afterAutospacing="1" w:line="280" w:lineRule="exact"/>
        <w:contextualSpacing w:val="0"/>
        <w:jc w:val="both"/>
        <w:rPr>
          <w:rFonts w:ascii="Times New Roman" w:hAnsi="Times New Roman"/>
        </w:rPr>
      </w:pPr>
      <w:proofErr w:type="spellStart"/>
      <w:r w:rsidRPr="00A724B4">
        <w:rPr>
          <w:rFonts w:ascii="Times New Roman" w:hAnsi="Times New Roman"/>
        </w:rPr>
        <w:t>marca</w:t>
      </w:r>
      <w:proofErr w:type="spellEnd"/>
      <w:r w:rsidRPr="00A724B4">
        <w:rPr>
          <w:rFonts w:ascii="Times New Roman" w:hAnsi="Times New Roman"/>
        </w:rPr>
        <w:t xml:space="preserve"> de </w:t>
      </w:r>
      <w:proofErr w:type="spellStart"/>
      <w:r w:rsidRPr="00A724B4">
        <w:rPr>
          <w:rFonts w:ascii="Times New Roman" w:hAnsi="Times New Roman"/>
        </w:rPr>
        <w:t>timp</w:t>
      </w:r>
      <w:proofErr w:type="spellEnd"/>
    </w:p>
    <w:p w14:paraId="4FBA083F" w14:textId="4729CCF5" w:rsidR="00D53A2F" w:rsidRPr="00A724B4" w:rsidRDefault="007035F2" w:rsidP="00213C82">
      <w:pPr>
        <w:pStyle w:val="Listparagraf"/>
        <w:numPr>
          <w:ilvl w:val="0"/>
          <w:numId w:val="29"/>
        </w:numPr>
        <w:autoSpaceDE w:val="0"/>
        <w:autoSpaceDN w:val="0"/>
        <w:adjustRightInd w:val="0"/>
        <w:spacing w:before="100" w:beforeAutospacing="1" w:after="100" w:afterAutospacing="1" w:line="280" w:lineRule="exact"/>
        <w:contextualSpacing w:val="0"/>
        <w:jc w:val="both"/>
        <w:rPr>
          <w:rFonts w:ascii="Times New Roman" w:hAnsi="Times New Roman"/>
        </w:rPr>
      </w:pPr>
      <w:proofErr w:type="spellStart"/>
      <w:r w:rsidRPr="00A724B4">
        <w:rPr>
          <w:rFonts w:ascii="Times New Roman" w:hAnsi="Times New Roman"/>
        </w:rPr>
        <w:lastRenderedPageBreak/>
        <w:t>p</w:t>
      </w:r>
      <w:r w:rsidR="008B32E6" w:rsidRPr="00A724B4">
        <w:rPr>
          <w:rFonts w:ascii="Times New Roman" w:hAnsi="Times New Roman"/>
        </w:rPr>
        <w:t>arametrii</w:t>
      </w:r>
      <w:proofErr w:type="spellEnd"/>
      <w:r w:rsidR="008B32E6" w:rsidRPr="00A724B4">
        <w:rPr>
          <w:rFonts w:ascii="Times New Roman" w:hAnsi="Times New Roman"/>
        </w:rPr>
        <w:t xml:space="preserve"> de </w:t>
      </w:r>
      <w:proofErr w:type="spellStart"/>
      <w:r w:rsidR="008B32E6" w:rsidRPr="00A724B4">
        <w:rPr>
          <w:rFonts w:ascii="Times New Roman" w:hAnsi="Times New Roman"/>
        </w:rPr>
        <w:t>calitate</w:t>
      </w:r>
      <w:proofErr w:type="spellEnd"/>
      <w:r w:rsidR="008B32E6" w:rsidRPr="00A724B4">
        <w:rPr>
          <w:rFonts w:ascii="Times New Roman" w:hAnsi="Times New Roman"/>
        </w:rPr>
        <w:t xml:space="preserve"> ai </w:t>
      </w:r>
      <w:proofErr w:type="spellStart"/>
      <w:r w:rsidR="008B32E6" w:rsidRPr="00A724B4">
        <w:rPr>
          <w:rFonts w:ascii="Times New Roman" w:hAnsi="Times New Roman"/>
        </w:rPr>
        <w:t>gazului</w:t>
      </w:r>
      <w:proofErr w:type="spellEnd"/>
      <w:r w:rsidR="008B32E6" w:rsidRPr="00A724B4">
        <w:rPr>
          <w:rFonts w:ascii="Times New Roman" w:hAnsi="Times New Roman"/>
        </w:rPr>
        <w:t xml:space="preserve"> </w:t>
      </w:r>
      <w:proofErr w:type="spellStart"/>
      <w:r w:rsidR="008B32E6" w:rsidRPr="00A724B4">
        <w:rPr>
          <w:rFonts w:ascii="Times New Roman" w:hAnsi="Times New Roman"/>
        </w:rPr>
        <w:t>natural</w:t>
      </w:r>
      <w:r w:rsidR="00CA02EB" w:rsidRPr="00A724B4">
        <w:rPr>
          <w:rFonts w:ascii="Times New Roman" w:hAnsi="Times New Roman"/>
        </w:rPr>
        <w:t>e</w:t>
      </w:r>
      <w:proofErr w:type="spellEnd"/>
      <w:r w:rsidR="00CA02EB" w:rsidRPr="00A724B4">
        <w:rPr>
          <w:rFonts w:ascii="Times New Roman" w:hAnsi="Times New Roman"/>
        </w:rPr>
        <w:t>,</w:t>
      </w:r>
      <w:r w:rsidR="008B32E6" w:rsidRPr="00A724B4">
        <w:rPr>
          <w:rFonts w:ascii="Times New Roman" w:hAnsi="Times New Roman"/>
        </w:rPr>
        <w:t xml:space="preserve"> cu </w:t>
      </w:r>
      <w:proofErr w:type="spellStart"/>
      <w:r w:rsidR="00CA02EB" w:rsidRPr="00A724B4">
        <w:rPr>
          <w:rFonts w:ascii="Times New Roman" w:hAnsi="Times New Roman"/>
        </w:rPr>
        <w:t>respectarea</w:t>
      </w:r>
      <w:proofErr w:type="spellEnd"/>
      <w:r w:rsidR="00A50848" w:rsidRPr="00A724B4">
        <w:rPr>
          <w:rFonts w:ascii="Times New Roman" w:hAnsi="Times New Roman"/>
        </w:rPr>
        <w:t xml:space="preserve"> </w:t>
      </w:r>
      <w:proofErr w:type="spellStart"/>
      <w:r w:rsidR="00A50848" w:rsidRPr="00A724B4">
        <w:rPr>
          <w:rFonts w:ascii="Times New Roman" w:hAnsi="Times New Roman"/>
        </w:rPr>
        <w:t>prevederilor</w:t>
      </w:r>
      <w:proofErr w:type="spellEnd"/>
      <w:r w:rsidR="00A50848" w:rsidRPr="00A724B4">
        <w:rPr>
          <w:rFonts w:ascii="Times New Roman" w:hAnsi="Times New Roman"/>
        </w:rPr>
        <w:t xml:space="preserve"> pct. </w:t>
      </w:r>
      <w:r w:rsidR="00CA02EB" w:rsidRPr="00A724B4">
        <w:rPr>
          <w:rFonts w:ascii="Times New Roman" w:hAnsi="Times New Roman"/>
        </w:rPr>
        <w:t xml:space="preserve">23 din </w:t>
      </w:r>
      <w:proofErr w:type="spellStart"/>
      <w:r w:rsidR="00CA02EB" w:rsidRPr="00A724B4">
        <w:rPr>
          <w:rFonts w:ascii="Times New Roman" w:hAnsi="Times New Roman"/>
        </w:rPr>
        <w:t>Regulamentul</w:t>
      </w:r>
      <w:proofErr w:type="spellEnd"/>
      <w:r w:rsidR="00CA02EB" w:rsidRPr="00A724B4">
        <w:rPr>
          <w:rFonts w:ascii="Times New Roman" w:hAnsi="Times New Roman"/>
        </w:rPr>
        <w:t xml:space="preserve"> cu </w:t>
      </w:r>
      <w:proofErr w:type="spellStart"/>
      <w:r w:rsidR="00CA02EB" w:rsidRPr="00A724B4">
        <w:rPr>
          <w:rFonts w:ascii="Times New Roman" w:hAnsi="Times New Roman"/>
        </w:rPr>
        <w:t>privire</w:t>
      </w:r>
      <w:proofErr w:type="spellEnd"/>
      <w:r w:rsidR="00CA02EB" w:rsidRPr="00A724B4">
        <w:rPr>
          <w:rFonts w:ascii="Times New Roman" w:hAnsi="Times New Roman"/>
        </w:rPr>
        <w:t xml:space="preserve"> la </w:t>
      </w:r>
      <w:proofErr w:type="spellStart"/>
      <w:r w:rsidR="00CA02EB" w:rsidRPr="00A724B4">
        <w:rPr>
          <w:rFonts w:ascii="Times New Roman" w:hAnsi="Times New Roman"/>
        </w:rPr>
        <w:t>calitatea</w:t>
      </w:r>
      <w:proofErr w:type="spellEnd"/>
      <w:r w:rsidR="00CA02EB" w:rsidRPr="00A724B4">
        <w:rPr>
          <w:rFonts w:ascii="Times New Roman" w:hAnsi="Times New Roman"/>
        </w:rPr>
        <w:t xml:space="preserve"> </w:t>
      </w:r>
      <w:proofErr w:type="spellStart"/>
      <w:r w:rsidR="00CA02EB" w:rsidRPr="00A724B4">
        <w:rPr>
          <w:rFonts w:ascii="Times New Roman" w:hAnsi="Times New Roman"/>
        </w:rPr>
        <w:t>serviciilor</w:t>
      </w:r>
      <w:proofErr w:type="spellEnd"/>
      <w:r w:rsidR="00CA02EB" w:rsidRPr="00A724B4">
        <w:rPr>
          <w:rFonts w:ascii="Times New Roman" w:hAnsi="Times New Roman"/>
        </w:rPr>
        <w:t xml:space="preserve"> de transport </w:t>
      </w:r>
      <w:proofErr w:type="spellStart"/>
      <w:r w:rsidR="00CA02EB" w:rsidRPr="00A724B4">
        <w:rPr>
          <w:rFonts w:ascii="Times New Roman" w:hAnsi="Times New Roman"/>
        </w:rPr>
        <w:t>şi</w:t>
      </w:r>
      <w:proofErr w:type="spellEnd"/>
      <w:r w:rsidR="00CA02EB" w:rsidRPr="00A724B4">
        <w:rPr>
          <w:rFonts w:ascii="Times New Roman" w:hAnsi="Times New Roman"/>
        </w:rPr>
        <w:t xml:space="preserve"> de </w:t>
      </w:r>
      <w:proofErr w:type="spellStart"/>
      <w:r w:rsidR="00CA02EB" w:rsidRPr="00A724B4">
        <w:rPr>
          <w:rFonts w:ascii="Times New Roman" w:hAnsi="Times New Roman"/>
        </w:rPr>
        <w:t>distribuţie</w:t>
      </w:r>
      <w:proofErr w:type="spellEnd"/>
      <w:r w:rsidR="00CA02EB" w:rsidRPr="00A724B4">
        <w:rPr>
          <w:rFonts w:ascii="Times New Roman" w:hAnsi="Times New Roman"/>
        </w:rPr>
        <w:t xml:space="preserve"> a </w:t>
      </w:r>
      <w:proofErr w:type="spellStart"/>
      <w:r w:rsidR="00CA02EB" w:rsidRPr="00A724B4">
        <w:rPr>
          <w:rFonts w:ascii="Times New Roman" w:hAnsi="Times New Roman"/>
        </w:rPr>
        <w:t>gazelor</w:t>
      </w:r>
      <w:proofErr w:type="spellEnd"/>
      <w:r w:rsidR="00CA02EB" w:rsidRPr="00A724B4">
        <w:rPr>
          <w:rFonts w:ascii="Times New Roman" w:hAnsi="Times New Roman"/>
        </w:rPr>
        <w:t xml:space="preserve"> </w:t>
      </w:r>
      <w:proofErr w:type="spellStart"/>
      <w:r w:rsidR="00CA02EB" w:rsidRPr="00A724B4">
        <w:rPr>
          <w:rFonts w:ascii="Times New Roman" w:hAnsi="Times New Roman"/>
        </w:rPr>
        <w:t>naturale</w:t>
      </w:r>
      <w:proofErr w:type="spellEnd"/>
      <w:r w:rsidR="00CA02EB" w:rsidRPr="00A724B4">
        <w:rPr>
          <w:rFonts w:ascii="Times New Roman" w:hAnsi="Times New Roman"/>
        </w:rPr>
        <w:t xml:space="preserve">, </w:t>
      </w:r>
      <w:proofErr w:type="spellStart"/>
      <w:r w:rsidR="00CA02EB" w:rsidRPr="00A724B4">
        <w:rPr>
          <w:rFonts w:ascii="Times New Roman" w:hAnsi="Times New Roman"/>
        </w:rPr>
        <w:t>aprobat</w:t>
      </w:r>
      <w:proofErr w:type="spellEnd"/>
      <w:r w:rsidR="00CA02EB" w:rsidRPr="00A724B4">
        <w:rPr>
          <w:rFonts w:ascii="Times New Roman" w:hAnsi="Times New Roman"/>
        </w:rPr>
        <w:t xml:space="preserve"> </w:t>
      </w:r>
      <w:proofErr w:type="spellStart"/>
      <w:r w:rsidR="00CA02EB" w:rsidRPr="00A724B4">
        <w:rPr>
          <w:rFonts w:ascii="Times New Roman" w:hAnsi="Times New Roman"/>
        </w:rPr>
        <w:t>prin</w:t>
      </w:r>
      <w:proofErr w:type="spellEnd"/>
      <w:r w:rsidR="00CA02EB" w:rsidRPr="00A724B4">
        <w:rPr>
          <w:rFonts w:ascii="Times New Roman" w:hAnsi="Times New Roman"/>
        </w:rPr>
        <w:t xml:space="preserve"> </w:t>
      </w:r>
      <w:proofErr w:type="spellStart"/>
      <w:r w:rsidR="00CA02EB" w:rsidRPr="00A724B4">
        <w:rPr>
          <w:rFonts w:ascii="Times New Roman" w:hAnsi="Times New Roman"/>
        </w:rPr>
        <w:t>Hotărârea</w:t>
      </w:r>
      <w:proofErr w:type="spellEnd"/>
      <w:r w:rsidR="00CA02EB" w:rsidRPr="00A724B4">
        <w:rPr>
          <w:rFonts w:ascii="Times New Roman" w:hAnsi="Times New Roman"/>
        </w:rPr>
        <w:t xml:space="preserve"> ANRE nr. 422/2019 din 22.11.2019</w:t>
      </w:r>
      <w:r w:rsidRPr="00A724B4">
        <w:rPr>
          <w:rFonts w:ascii="Times New Roman" w:hAnsi="Times New Roman"/>
        </w:rPr>
        <w:t>.</w:t>
      </w:r>
    </w:p>
    <w:p w14:paraId="29A90195" w14:textId="186BD024" w:rsidR="00D53A2F" w:rsidRPr="00A724B4" w:rsidRDefault="004735B0" w:rsidP="00213C82">
      <w:pPr>
        <w:spacing w:before="100" w:beforeAutospacing="1" w:after="100" w:afterAutospacing="1" w:line="280" w:lineRule="exact"/>
        <w:jc w:val="center"/>
        <w:rPr>
          <w:b/>
          <w:sz w:val="22"/>
          <w:szCs w:val="22"/>
          <w:lang w:val="ro-RO"/>
        </w:rPr>
      </w:pPr>
      <w:r w:rsidRPr="00A724B4">
        <w:rPr>
          <w:b/>
          <w:sz w:val="22"/>
          <w:szCs w:val="22"/>
          <w:lang w:val="ro-RO"/>
        </w:rPr>
        <w:t>DISPOZIŢII TRANZITORII ŞI FINALE</w:t>
      </w:r>
    </w:p>
    <w:p w14:paraId="65C92F4C" w14:textId="552B6C46" w:rsidR="002204E5" w:rsidRPr="00A724B4" w:rsidRDefault="004735B0" w:rsidP="00213C82">
      <w:pPr>
        <w:spacing w:before="100" w:beforeAutospacing="1" w:after="100" w:afterAutospacing="1" w:line="280" w:lineRule="exact"/>
        <w:jc w:val="both"/>
        <w:rPr>
          <w:sz w:val="22"/>
          <w:szCs w:val="22"/>
          <w:lang w:val="ro-RO"/>
        </w:rPr>
      </w:pPr>
      <w:r w:rsidRPr="00A724B4">
        <w:rPr>
          <w:b/>
          <w:sz w:val="22"/>
          <w:szCs w:val="22"/>
          <w:lang w:val="ro-RO"/>
        </w:rPr>
        <w:t xml:space="preserve">Art. </w:t>
      </w:r>
      <w:r w:rsidR="00D30C5B" w:rsidRPr="00A724B4">
        <w:rPr>
          <w:b/>
          <w:sz w:val="22"/>
          <w:szCs w:val="22"/>
          <w:lang w:val="ro-RO"/>
        </w:rPr>
        <w:t>2</w:t>
      </w:r>
      <w:r w:rsidR="00E91FF8" w:rsidRPr="00A724B4">
        <w:rPr>
          <w:b/>
          <w:sz w:val="22"/>
          <w:szCs w:val="22"/>
          <w:lang w:val="ro-RO"/>
        </w:rPr>
        <w:t>2</w:t>
      </w:r>
      <w:r w:rsidR="009246E1" w:rsidRPr="00A724B4">
        <w:rPr>
          <w:b/>
          <w:sz w:val="22"/>
          <w:szCs w:val="22"/>
          <w:lang w:val="ro-RO"/>
        </w:rPr>
        <w:t>.</w:t>
      </w:r>
      <w:r w:rsidRPr="00A724B4">
        <w:rPr>
          <w:sz w:val="22"/>
          <w:szCs w:val="22"/>
          <w:lang w:val="ro-RO"/>
        </w:rPr>
        <w:t xml:space="preserve"> Depunerea, administrarea </w:t>
      </w:r>
      <w:proofErr w:type="spellStart"/>
      <w:r w:rsidRPr="00A724B4">
        <w:rPr>
          <w:sz w:val="22"/>
          <w:szCs w:val="22"/>
          <w:lang w:eastAsia="ro-RO"/>
        </w:rPr>
        <w:t>și</w:t>
      </w:r>
      <w:proofErr w:type="spellEnd"/>
      <w:r w:rsidRPr="00A724B4">
        <w:rPr>
          <w:sz w:val="22"/>
          <w:szCs w:val="22"/>
          <w:lang w:val="ro-RO"/>
        </w:rPr>
        <w:t xml:space="preserve"> </w:t>
      </w:r>
      <w:proofErr w:type="spellStart"/>
      <w:r w:rsidRPr="00A724B4">
        <w:rPr>
          <w:sz w:val="22"/>
          <w:szCs w:val="22"/>
          <w:lang w:val="ro-RO"/>
        </w:rPr>
        <w:t>soluţionarea</w:t>
      </w:r>
      <w:proofErr w:type="spellEnd"/>
      <w:r w:rsidRPr="00A724B4">
        <w:rPr>
          <w:sz w:val="22"/>
          <w:szCs w:val="22"/>
          <w:lang w:val="ro-RO"/>
        </w:rPr>
        <w:t xml:space="preserve"> </w:t>
      </w:r>
      <w:proofErr w:type="spellStart"/>
      <w:r w:rsidRPr="00A724B4">
        <w:rPr>
          <w:sz w:val="22"/>
          <w:szCs w:val="22"/>
          <w:lang w:val="ro-RO"/>
        </w:rPr>
        <w:t>contestaţiilor</w:t>
      </w:r>
      <w:proofErr w:type="spellEnd"/>
      <w:r w:rsidRPr="00A724B4">
        <w:rPr>
          <w:sz w:val="22"/>
          <w:szCs w:val="22"/>
          <w:lang w:val="ro-RO"/>
        </w:rPr>
        <w:t xml:space="preserve"> se face după următoarea procedură </w:t>
      </w:r>
      <w:r w:rsidR="00650905" w:rsidRPr="00A724B4">
        <w:rPr>
          <w:sz w:val="22"/>
          <w:szCs w:val="22"/>
          <w:lang w:val="ro-RO"/>
        </w:rPr>
        <w:t>:</w:t>
      </w:r>
    </w:p>
    <w:p w14:paraId="1063B4CA" w14:textId="15E57C7A" w:rsidR="002204E5" w:rsidRPr="00A724B4" w:rsidRDefault="004735B0" w:rsidP="00213C82">
      <w:pPr>
        <w:spacing w:before="100" w:beforeAutospacing="1" w:after="100" w:afterAutospacing="1" w:line="280" w:lineRule="exact"/>
        <w:jc w:val="both"/>
        <w:rPr>
          <w:sz w:val="22"/>
          <w:szCs w:val="22"/>
          <w:lang w:val="ro-RO"/>
        </w:rPr>
      </w:pPr>
      <w:r w:rsidRPr="00A724B4">
        <w:rPr>
          <w:sz w:val="22"/>
          <w:szCs w:val="22"/>
          <w:lang w:val="ro-RO"/>
        </w:rPr>
        <w:t>(1) Partea interesată poate depune contestaţie în scris la BRM în termen de 1 (o) zi de la data şedinţei de tranzacţionare; termenul stipulat este considerat termen de decădere;</w:t>
      </w:r>
    </w:p>
    <w:p w14:paraId="1F95834E" w14:textId="1FE50866" w:rsidR="002204E5" w:rsidRPr="00A724B4" w:rsidRDefault="004735B0" w:rsidP="00213C82">
      <w:pPr>
        <w:spacing w:before="100" w:beforeAutospacing="1" w:after="100" w:afterAutospacing="1" w:line="280" w:lineRule="exact"/>
        <w:jc w:val="both"/>
        <w:rPr>
          <w:sz w:val="22"/>
          <w:szCs w:val="22"/>
          <w:lang w:val="ro-RO"/>
        </w:rPr>
      </w:pPr>
      <w:r w:rsidRPr="00A724B4">
        <w:rPr>
          <w:sz w:val="22"/>
          <w:szCs w:val="22"/>
          <w:lang w:val="ro-RO"/>
        </w:rPr>
        <w:t>(2) BRM înregistrează şi transmite către partea vizată contestaţia depusă;</w:t>
      </w:r>
    </w:p>
    <w:p w14:paraId="7EFCB666" w14:textId="307FEDBF" w:rsidR="002204E5" w:rsidRPr="00A724B4" w:rsidRDefault="004735B0" w:rsidP="00213C82">
      <w:pPr>
        <w:spacing w:before="100" w:beforeAutospacing="1" w:after="100" w:afterAutospacing="1" w:line="280" w:lineRule="exact"/>
        <w:jc w:val="both"/>
        <w:rPr>
          <w:sz w:val="22"/>
          <w:szCs w:val="22"/>
          <w:lang w:val="ro-RO"/>
        </w:rPr>
      </w:pPr>
      <w:r w:rsidRPr="00A724B4">
        <w:rPr>
          <w:sz w:val="22"/>
          <w:szCs w:val="22"/>
          <w:lang w:val="ro-RO"/>
        </w:rPr>
        <w:t>(3) BRM solicită părţii vizate punct de vedere cu privire la soluţionarea contestaţiei depuse;</w:t>
      </w:r>
    </w:p>
    <w:p w14:paraId="3A12C8AB" w14:textId="36D0972C" w:rsidR="002204E5" w:rsidRPr="00A724B4" w:rsidRDefault="004735B0" w:rsidP="00213C82">
      <w:pPr>
        <w:spacing w:before="100" w:beforeAutospacing="1" w:after="100" w:afterAutospacing="1" w:line="280" w:lineRule="exact"/>
        <w:jc w:val="both"/>
        <w:rPr>
          <w:sz w:val="22"/>
          <w:szCs w:val="22"/>
          <w:lang w:val="ro-RO"/>
        </w:rPr>
      </w:pPr>
      <w:r w:rsidRPr="00A724B4">
        <w:rPr>
          <w:sz w:val="22"/>
          <w:szCs w:val="22"/>
          <w:lang w:val="ro-RO"/>
        </w:rPr>
        <w:t>(4) Partea vizată are obligaţia de a trimite în maximum 1 (o) zi de la solicitare, către BRM, răspunsul cu privire la contestaţia depusă;</w:t>
      </w:r>
    </w:p>
    <w:p w14:paraId="5D9F7F7E" w14:textId="015B8D04" w:rsidR="004B1C54" w:rsidRPr="00A724B4" w:rsidRDefault="004735B0" w:rsidP="00213C82">
      <w:pPr>
        <w:spacing w:before="100" w:beforeAutospacing="1" w:after="100" w:afterAutospacing="1" w:line="280" w:lineRule="exact"/>
        <w:jc w:val="both"/>
        <w:rPr>
          <w:sz w:val="22"/>
          <w:szCs w:val="22"/>
          <w:lang w:val="ro-RO"/>
        </w:rPr>
      </w:pPr>
      <w:r w:rsidRPr="00A724B4">
        <w:rPr>
          <w:sz w:val="22"/>
          <w:szCs w:val="22"/>
          <w:lang w:val="ro-RO"/>
        </w:rPr>
        <w:t>(5) BRM formulează, alături de partea vizată, şi transmite celor interesaţi răspunsul la contestaţie în termen de maximum 5 (cinci) zile de la data înregistrării sale.</w:t>
      </w:r>
    </w:p>
    <w:p w14:paraId="303D913F" w14:textId="635B30BA" w:rsidR="008F33A4" w:rsidRPr="00A724B4" w:rsidRDefault="008F33A4" w:rsidP="00213C82">
      <w:pPr>
        <w:spacing w:before="100" w:beforeAutospacing="1" w:after="100" w:afterAutospacing="1" w:line="280" w:lineRule="exact"/>
        <w:jc w:val="both"/>
        <w:rPr>
          <w:sz w:val="22"/>
          <w:szCs w:val="22"/>
          <w:lang w:val="ro-RO"/>
        </w:rPr>
      </w:pPr>
      <w:r w:rsidRPr="00A724B4">
        <w:rPr>
          <w:sz w:val="22"/>
          <w:szCs w:val="22"/>
          <w:lang w:val="ro-RO"/>
        </w:rPr>
        <w:t xml:space="preserve">Oricare dintre Părțile implicate în contestație, pot </w:t>
      </w:r>
      <w:r w:rsidR="00AF286A" w:rsidRPr="00A724B4">
        <w:rPr>
          <w:sz w:val="22"/>
          <w:szCs w:val="22"/>
          <w:lang w:val="ro-RO"/>
        </w:rPr>
        <w:t>solicita, urmare respectării prezentei proceduri și în cazul în care nu sunt de acord cu rezultatul acesteia, soluționarea litigiului în instanța de judecată a Republicii Moldova.</w:t>
      </w:r>
    </w:p>
    <w:p w14:paraId="7F0B0737" w14:textId="6BCE0A0C" w:rsidR="00AC2610" w:rsidRPr="00A724B4" w:rsidRDefault="004735B0" w:rsidP="00213C82">
      <w:pPr>
        <w:spacing w:before="100" w:beforeAutospacing="1" w:after="100" w:afterAutospacing="1" w:line="280" w:lineRule="exact"/>
        <w:jc w:val="both"/>
        <w:rPr>
          <w:sz w:val="22"/>
          <w:szCs w:val="22"/>
          <w:lang w:val="ro-RO"/>
        </w:rPr>
      </w:pPr>
      <w:r w:rsidRPr="00A724B4">
        <w:rPr>
          <w:b/>
          <w:sz w:val="22"/>
          <w:szCs w:val="22"/>
          <w:lang w:val="ro-RO"/>
        </w:rPr>
        <w:t xml:space="preserve">Art. </w:t>
      </w:r>
      <w:r w:rsidR="00D30C5B" w:rsidRPr="00A724B4">
        <w:rPr>
          <w:b/>
          <w:sz w:val="22"/>
          <w:szCs w:val="22"/>
          <w:lang w:val="ro-RO"/>
        </w:rPr>
        <w:t>2</w:t>
      </w:r>
      <w:r w:rsidR="00E91FF8" w:rsidRPr="00A724B4">
        <w:rPr>
          <w:b/>
          <w:sz w:val="22"/>
          <w:szCs w:val="22"/>
          <w:lang w:val="ro-RO"/>
        </w:rPr>
        <w:t>3</w:t>
      </w:r>
      <w:r w:rsidR="009246E1" w:rsidRPr="00A724B4">
        <w:rPr>
          <w:b/>
          <w:sz w:val="22"/>
          <w:szCs w:val="22"/>
          <w:lang w:val="ro-RO"/>
        </w:rPr>
        <w:t>.</w:t>
      </w:r>
      <w:r w:rsidRPr="00A724B4">
        <w:rPr>
          <w:sz w:val="22"/>
          <w:szCs w:val="22"/>
          <w:lang w:val="ro-RO"/>
        </w:rPr>
        <w:t xml:space="preserve"> Anexele </w:t>
      </w:r>
      <w:r w:rsidR="00B32E46" w:rsidRPr="00A724B4">
        <w:rPr>
          <w:sz w:val="22"/>
          <w:szCs w:val="22"/>
          <w:lang w:val="ro-RO"/>
        </w:rPr>
        <w:t xml:space="preserve">nr. </w:t>
      </w:r>
      <w:r w:rsidRPr="00A724B4">
        <w:rPr>
          <w:sz w:val="22"/>
          <w:szCs w:val="22"/>
          <w:lang w:val="ro-RO"/>
        </w:rPr>
        <w:t>1-</w:t>
      </w:r>
      <w:r w:rsidR="00404758" w:rsidRPr="00A724B4">
        <w:rPr>
          <w:sz w:val="22"/>
          <w:szCs w:val="22"/>
          <w:lang w:val="ro-RO"/>
        </w:rPr>
        <w:t xml:space="preserve">2 </w:t>
      </w:r>
      <w:r w:rsidR="00B32E46" w:rsidRPr="00A724B4">
        <w:rPr>
          <w:sz w:val="22"/>
          <w:szCs w:val="22"/>
          <w:lang w:val="ro-RO"/>
        </w:rPr>
        <w:t xml:space="preserve">fac </w:t>
      </w:r>
      <w:r w:rsidRPr="00A724B4">
        <w:rPr>
          <w:sz w:val="22"/>
          <w:szCs w:val="22"/>
          <w:lang w:val="ro-RO"/>
        </w:rPr>
        <w:t>parte integrantă din prezenta procedură.</w:t>
      </w:r>
      <w:r w:rsidRPr="00A724B4">
        <w:rPr>
          <w:sz w:val="22"/>
          <w:szCs w:val="22"/>
          <w:lang w:val="ro-RO"/>
        </w:rPr>
        <w:br w:type="page"/>
      </w:r>
    </w:p>
    <w:p w14:paraId="6520B7DF" w14:textId="77777777" w:rsidR="00AC2610" w:rsidRPr="00A724B4" w:rsidRDefault="00E8301F" w:rsidP="00213C82">
      <w:pPr>
        <w:tabs>
          <w:tab w:val="left" w:pos="2325"/>
        </w:tabs>
        <w:spacing w:before="100" w:beforeAutospacing="1" w:after="100" w:afterAutospacing="1" w:line="280" w:lineRule="exact"/>
        <w:ind w:firstLine="2318"/>
        <w:jc w:val="right"/>
        <w:rPr>
          <w:b/>
          <w:sz w:val="22"/>
          <w:szCs w:val="22"/>
        </w:rPr>
      </w:pPr>
      <w:r w:rsidRPr="00A724B4">
        <w:rPr>
          <w:b/>
          <w:sz w:val="22"/>
          <w:szCs w:val="22"/>
        </w:rPr>
        <w:lastRenderedPageBreak/>
        <w:t xml:space="preserve">ANEXA 1 </w:t>
      </w:r>
    </w:p>
    <w:p w14:paraId="333ADF9F" w14:textId="77777777" w:rsidR="00837E22" w:rsidRPr="00A724B4" w:rsidRDefault="00837E22" w:rsidP="00213C82">
      <w:pPr>
        <w:spacing w:before="100" w:beforeAutospacing="1" w:after="100" w:afterAutospacing="1" w:line="280" w:lineRule="exact"/>
        <w:ind w:firstLine="2318"/>
        <w:jc w:val="right"/>
        <w:rPr>
          <w:sz w:val="22"/>
          <w:szCs w:val="22"/>
        </w:rPr>
      </w:pPr>
      <w:r w:rsidRPr="00A724B4">
        <w:rPr>
          <w:sz w:val="22"/>
          <w:szCs w:val="22"/>
        </w:rPr>
        <w:t xml:space="preserve">la </w:t>
      </w:r>
      <w:proofErr w:type="spellStart"/>
      <w:r w:rsidRPr="00A724B4">
        <w:rPr>
          <w:sz w:val="22"/>
          <w:szCs w:val="22"/>
        </w:rPr>
        <w:t>procedură</w:t>
      </w:r>
      <w:proofErr w:type="spellEnd"/>
    </w:p>
    <w:p w14:paraId="74A1A908" w14:textId="77777777" w:rsidR="00837E22" w:rsidRPr="00A724B4" w:rsidRDefault="00837E22" w:rsidP="00213C82">
      <w:pPr>
        <w:tabs>
          <w:tab w:val="left" w:pos="2325"/>
        </w:tabs>
        <w:spacing w:before="100" w:beforeAutospacing="1" w:after="100" w:afterAutospacing="1" w:line="280" w:lineRule="exact"/>
        <w:jc w:val="right"/>
        <w:rPr>
          <w:b/>
          <w:sz w:val="22"/>
          <w:szCs w:val="22"/>
        </w:rPr>
      </w:pPr>
    </w:p>
    <w:p w14:paraId="78DE82AD" w14:textId="40AD77BC" w:rsidR="00AC2610" w:rsidRPr="00A724B4" w:rsidRDefault="00AC2610" w:rsidP="00213C82">
      <w:pPr>
        <w:tabs>
          <w:tab w:val="left" w:pos="2325"/>
        </w:tabs>
        <w:spacing w:before="100" w:beforeAutospacing="1" w:after="100" w:afterAutospacing="1" w:line="280" w:lineRule="exact"/>
        <w:jc w:val="center"/>
        <w:rPr>
          <w:b/>
          <w:sz w:val="22"/>
          <w:szCs w:val="22"/>
        </w:rPr>
      </w:pPr>
      <w:r w:rsidRPr="00A724B4">
        <w:rPr>
          <w:b/>
          <w:sz w:val="22"/>
          <w:szCs w:val="22"/>
        </w:rPr>
        <w:t xml:space="preserve">DESCRIEREA </w:t>
      </w:r>
      <w:r w:rsidR="00B32E46" w:rsidRPr="00A724B4">
        <w:rPr>
          <w:b/>
          <w:sz w:val="22"/>
          <w:szCs w:val="22"/>
        </w:rPr>
        <w:t>Ṣ</w:t>
      </w:r>
      <w:r w:rsidRPr="00A724B4">
        <w:rPr>
          <w:b/>
          <w:sz w:val="22"/>
          <w:szCs w:val="22"/>
        </w:rPr>
        <w:t>I CARACTERIS</w:t>
      </w:r>
      <w:r w:rsidR="00C34474" w:rsidRPr="00A724B4">
        <w:rPr>
          <w:b/>
          <w:sz w:val="22"/>
          <w:szCs w:val="22"/>
        </w:rPr>
        <w:t>TICILE PRODUSELOR TRANZC</w:t>
      </w:r>
      <w:r w:rsidR="00B32E46" w:rsidRPr="00A724B4">
        <w:rPr>
          <w:b/>
          <w:sz w:val="22"/>
          <w:szCs w:val="22"/>
        </w:rPr>
        <w:t>Ţ</w:t>
      </w:r>
      <w:r w:rsidR="00C34474" w:rsidRPr="00A724B4">
        <w:rPr>
          <w:b/>
          <w:sz w:val="22"/>
          <w:szCs w:val="22"/>
        </w:rPr>
        <w:t xml:space="preserve">IONALBILE </w:t>
      </w:r>
    </w:p>
    <w:tbl>
      <w:tblPr>
        <w:tblStyle w:val="Tabelgril"/>
        <w:tblW w:w="9378" w:type="dxa"/>
        <w:tblLook w:val="04A0" w:firstRow="1" w:lastRow="0" w:firstColumn="1" w:lastColumn="0" w:noHBand="0" w:noVBand="1"/>
      </w:tblPr>
      <w:tblGrid>
        <w:gridCol w:w="3510"/>
        <w:gridCol w:w="5868"/>
      </w:tblGrid>
      <w:tr w:rsidR="00CD279F" w:rsidRPr="00A724B4" w14:paraId="798B1114" w14:textId="77777777" w:rsidTr="00D30C5B">
        <w:tc>
          <w:tcPr>
            <w:tcW w:w="3510" w:type="dxa"/>
          </w:tcPr>
          <w:p w14:paraId="0B4820E9" w14:textId="77777777" w:rsidR="007312BA" w:rsidRPr="00A724B4" w:rsidRDefault="007312BA" w:rsidP="00213C82">
            <w:pPr>
              <w:spacing w:before="100" w:beforeAutospacing="1" w:after="100" w:afterAutospacing="1" w:line="280" w:lineRule="exact"/>
              <w:rPr>
                <w:b/>
                <w:sz w:val="22"/>
                <w:szCs w:val="22"/>
              </w:rPr>
            </w:pPr>
          </w:p>
          <w:p w14:paraId="69233A12" w14:textId="77777777" w:rsidR="00AC2610" w:rsidRPr="00A724B4" w:rsidRDefault="00E8301F" w:rsidP="00213C82">
            <w:pPr>
              <w:spacing w:before="100" w:beforeAutospacing="1" w:after="100" w:afterAutospacing="1" w:line="280" w:lineRule="exact"/>
              <w:rPr>
                <w:b/>
                <w:sz w:val="22"/>
                <w:szCs w:val="22"/>
              </w:rPr>
            </w:pPr>
            <w:r w:rsidRPr="00A724B4">
              <w:rPr>
                <w:b/>
                <w:sz w:val="22"/>
                <w:szCs w:val="22"/>
              </w:rPr>
              <w:t>DENUMIRE PRODUS</w:t>
            </w:r>
          </w:p>
          <w:p w14:paraId="0777C3EC" w14:textId="77777777" w:rsidR="00AC2610" w:rsidRPr="00A724B4" w:rsidRDefault="00AC2610" w:rsidP="00213C82">
            <w:pPr>
              <w:spacing w:before="100" w:beforeAutospacing="1" w:after="100" w:afterAutospacing="1" w:line="280" w:lineRule="exact"/>
              <w:rPr>
                <w:b/>
                <w:sz w:val="22"/>
                <w:szCs w:val="22"/>
              </w:rPr>
            </w:pPr>
          </w:p>
        </w:tc>
        <w:tc>
          <w:tcPr>
            <w:tcW w:w="5868" w:type="dxa"/>
          </w:tcPr>
          <w:p w14:paraId="18A3E01F" w14:textId="77777777" w:rsidR="00AC2610" w:rsidRPr="00A724B4" w:rsidRDefault="00AC2610" w:rsidP="00213C82">
            <w:pPr>
              <w:spacing w:before="100" w:beforeAutospacing="1" w:after="100" w:afterAutospacing="1" w:line="280" w:lineRule="exact"/>
              <w:rPr>
                <w:b/>
                <w:sz w:val="22"/>
                <w:szCs w:val="22"/>
              </w:rPr>
            </w:pPr>
          </w:p>
          <w:p w14:paraId="61D9BF41" w14:textId="77777777" w:rsidR="00AC2610" w:rsidRPr="00A724B4" w:rsidRDefault="00E8301F" w:rsidP="00213C82">
            <w:pPr>
              <w:spacing w:before="100" w:beforeAutospacing="1" w:after="100" w:afterAutospacing="1" w:line="280" w:lineRule="exact"/>
              <w:rPr>
                <w:b/>
                <w:sz w:val="22"/>
                <w:szCs w:val="22"/>
              </w:rPr>
            </w:pPr>
            <w:r w:rsidRPr="00A724B4">
              <w:rPr>
                <w:b/>
                <w:sz w:val="22"/>
                <w:szCs w:val="22"/>
              </w:rPr>
              <w:t xml:space="preserve">WITHIN - DAY (SIMBOL : WDY) </w:t>
            </w:r>
          </w:p>
        </w:tc>
      </w:tr>
      <w:tr w:rsidR="00CD279F" w:rsidRPr="00A724B4" w14:paraId="46F6B6E4" w14:textId="77777777" w:rsidTr="00D30C5B">
        <w:tc>
          <w:tcPr>
            <w:tcW w:w="3510" w:type="dxa"/>
          </w:tcPr>
          <w:p w14:paraId="671B1EC1" w14:textId="77777777" w:rsidR="00AC2610" w:rsidRPr="00A724B4" w:rsidRDefault="00AC2610" w:rsidP="00213C82">
            <w:pPr>
              <w:spacing w:before="100" w:beforeAutospacing="1" w:after="100" w:afterAutospacing="1" w:line="280" w:lineRule="exact"/>
              <w:rPr>
                <w:b/>
                <w:sz w:val="22"/>
                <w:szCs w:val="22"/>
              </w:rPr>
            </w:pPr>
          </w:p>
          <w:p w14:paraId="1677C0EF" w14:textId="77777777" w:rsidR="00AC2610" w:rsidRPr="00A724B4" w:rsidRDefault="00AC2610" w:rsidP="00213C82">
            <w:pPr>
              <w:spacing w:before="100" w:beforeAutospacing="1" w:after="100" w:afterAutospacing="1" w:line="280" w:lineRule="exact"/>
              <w:rPr>
                <w:b/>
                <w:sz w:val="22"/>
                <w:szCs w:val="22"/>
              </w:rPr>
            </w:pPr>
          </w:p>
          <w:p w14:paraId="0B315D1B" w14:textId="77777777" w:rsidR="00AC2610" w:rsidRPr="00A724B4" w:rsidRDefault="00E8301F" w:rsidP="00213C82">
            <w:pPr>
              <w:spacing w:before="100" w:beforeAutospacing="1" w:after="100" w:afterAutospacing="1" w:line="280" w:lineRule="exact"/>
              <w:rPr>
                <w:b/>
                <w:sz w:val="22"/>
                <w:szCs w:val="22"/>
              </w:rPr>
            </w:pPr>
            <w:r w:rsidRPr="00A724B4">
              <w:rPr>
                <w:b/>
                <w:sz w:val="22"/>
                <w:szCs w:val="22"/>
              </w:rPr>
              <w:t>DESCRIERE</w:t>
            </w:r>
          </w:p>
          <w:p w14:paraId="7FCD84D6" w14:textId="77777777" w:rsidR="00AC2610" w:rsidRPr="00A724B4" w:rsidRDefault="00AC2610" w:rsidP="00213C82">
            <w:pPr>
              <w:spacing w:before="100" w:beforeAutospacing="1" w:after="100" w:afterAutospacing="1" w:line="280" w:lineRule="exact"/>
              <w:rPr>
                <w:b/>
                <w:sz w:val="22"/>
                <w:szCs w:val="22"/>
              </w:rPr>
            </w:pPr>
          </w:p>
        </w:tc>
        <w:tc>
          <w:tcPr>
            <w:tcW w:w="5868" w:type="dxa"/>
          </w:tcPr>
          <w:p w14:paraId="0A6DF025" w14:textId="77777777" w:rsidR="00AC2610" w:rsidRPr="00A724B4" w:rsidRDefault="00AC2610" w:rsidP="00213C82">
            <w:pPr>
              <w:spacing w:before="100" w:beforeAutospacing="1" w:after="100" w:afterAutospacing="1" w:line="280" w:lineRule="exact"/>
              <w:rPr>
                <w:sz w:val="22"/>
                <w:szCs w:val="22"/>
              </w:rPr>
            </w:pPr>
          </w:p>
          <w:p w14:paraId="36A26C38" w14:textId="2AE802B7" w:rsidR="00AC2610" w:rsidRPr="00A724B4" w:rsidRDefault="008C78AD" w:rsidP="00213C82">
            <w:pPr>
              <w:spacing w:before="100" w:beforeAutospacing="1" w:after="100" w:afterAutospacing="1" w:line="280" w:lineRule="exact"/>
              <w:rPr>
                <w:sz w:val="22"/>
                <w:szCs w:val="22"/>
              </w:rPr>
            </w:pPr>
            <w:r w:rsidRPr="00A724B4">
              <w:rPr>
                <w:sz w:val="22"/>
                <w:szCs w:val="22"/>
              </w:rPr>
              <w:t>Cantități de</w:t>
            </w:r>
            <w:r w:rsidR="00DB4244" w:rsidRPr="00A724B4">
              <w:rPr>
                <w:sz w:val="22"/>
                <w:szCs w:val="22"/>
              </w:rPr>
              <w:t xml:space="preserve"> </w:t>
            </w:r>
            <w:r w:rsidRPr="00A724B4">
              <w:rPr>
                <w:sz w:val="22"/>
                <w:szCs w:val="22"/>
              </w:rPr>
              <w:t xml:space="preserve">gaze naturale </w:t>
            </w:r>
            <w:r w:rsidR="00E8301F" w:rsidRPr="00A724B4">
              <w:rPr>
                <w:sz w:val="22"/>
                <w:szCs w:val="22"/>
              </w:rPr>
              <w:t>cu livrare fizic</w:t>
            </w:r>
            <w:r w:rsidR="007312BA" w:rsidRPr="00A724B4">
              <w:rPr>
                <w:sz w:val="22"/>
                <w:szCs w:val="22"/>
              </w:rPr>
              <w:t>ă</w:t>
            </w:r>
            <w:r w:rsidR="00DB4244" w:rsidRPr="00A724B4">
              <w:rPr>
                <w:sz w:val="22"/>
                <w:szCs w:val="22"/>
              </w:rPr>
              <w:t xml:space="preserve"> </w:t>
            </w:r>
            <w:r w:rsidR="007312BA" w:rsidRPr="00A724B4">
              <w:rPr>
                <w:sz w:val="22"/>
                <w:szCs w:val="22"/>
              </w:rPr>
              <w:t>î</w:t>
            </w:r>
            <w:r w:rsidR="00E8301F" w:rsidRPr="00A724B4">
              <w:rPr>
                <w:sz w:val="22"/>
                <w:szCs w:val="22"/>
              </w:rPr>
              <w:t xml:space="preserve">n </w:t>
            </w:r>
            <w:r w:rsidR="009236D1" w:rsidRPr="00A724B4">
              <w:rPr>
                <w:sz w:val="22"/>
                <w:szCs w:val="22"/>
              </w:rPr>
              <w:t>Republica Moldova</w:t>
            </w:r>
            <w:r w:rsidR="00E8301F" w:rsidRPr="00A724B4">
              <w:rPr>
                <w:sz w:val="22"/>
                <w:szCs w:val="22"/>
              </w:rPr>
              <w:t xml:space="preserve">. </w:t>
            </w:r>
          </w:p>
          <w:p w14:paraId="101E83B4" w14:textId="77777777" w:rsidR="00AC2610" w:rsidRPr="00A724B4" w:rsidRDefault="00DD3100" w:rsidP="00213C82">
            <w:pPr>
              <w:spacing w:before="100" w:beforeAutospacing="1" w:after="100" w:afterAutospacing="1" w:line="280" w:lineRule="exact"/>
              <w:rPr>
                <w:sz w:val="22"/>
                <w:szCs w:val="22"/>
              </w:rPr>
            </w:pPr>
            <w:r w:rsidRPr="00A724B4">
              <w:rPr>
                <w:sz w:val="22"/>
                <w:szCs w:val="22"/>
              </w:rPr>
              <w:t xml:space="preserve">Livrate în </w:t>
            </w:r>
            <w:r w:rsidR="00E8301F" w:rsidRPr="00A724B4">
              <w:rPr>
                <w:sz w:val="22"/>
                <w:szCs w:val="22"/>
              </w:rPr>
              <w:t>restul orelor r</w:t>
            </w:r>
            <w:r w:rsidR="007312BA" w:rsidRPr="00A724B4">
              <w:rPr>
                <w:sz w:val="22"/>
                <w:szCs w:val="22"/>
              </w:rPr>
              <w:t>ă</w:t>
            </w:r>
            <w:r w:rsidR="00E8301F" w:rsidRPr="00A724B4">
              <w:rPr>
                <w:sz w:val="22"/>
                <w:szCs w:val="22"/>
              </w:rPr>
              <w:t>mase din ziua Z, cu perioadă de gra</w:t>
            </w:r>
            <w:r w:rsidR="007312BA" w:rsidRPr="00A724B4">
              <w:rPr>
                <w:sz w:val="22"/>
                <w:szCs w:val="22"/>
              </w:rPr>
              <w:t>ţ</w:t>
            </w:r>
            <w:r w:rsidR="00E8301F" w:rsidRPr="00A724B4">
              <w:rPr>
                <w:sz w:val="22"/>
                <w:szCs w:val="22"/>
              </w:rPr>
              <w:t>ie 3 h.</w:t>
            </w:r>
          </w:p>
          <w:p w14:paraId="7DAF3E51" w14:textId="77777777" w:rsidR="00AC2610" w:rsidRPr="00A724B4" w:rsidRDefault="00AC2610" w:rsidP="00213C82">
            <w:pPr>
              <w:spacing w:before="100" w:beforeAutospacing="1" w:after="100" w:afterAutospacing="1" w:line="280" w:lineRule="exact"/>
              <w:rPr>
                <w:sz w:val="22"/>
                <w:szCs w:val="22"/>
              </w:rPr>
            </w:pPr>
          </w:p>
        </w:tc>
      </w:tr>
      <w:tr w:rsidR="00CD279F" w:rsidRPr="00A724B4" w14:paraId="10FAC7A4" w14:textId="77777777" w:rsidTr="00D30C5B">
        <w:tc>
          <w:tcPr>
            <w:tcW w:w="3510" w:type="dxa"/>
          </w:tcPr>
          <w:p w14:paraId="01D32046" w14:textId="77777777" w:rsidR="00AC2610" w:rsidRPr="00A724B4" w:rsidRDefault="00E8301F" w:rsidP="00213C82">
            <w:pPr>
              <w:spacing w:before="100" w:beforeAutospacing="1" w:after="100" w:afterAutospacing="1" w:line="280" w:lineRule="exact"/>
              <w:rPr>
                <w:b/>
                <w:sz w:val="22"/>
                <w:szCs w:val="22"/>
              </w:rPr>
            </w:pPr>
            <w:r w:rsidRPr="00A724B4">
              <w:rPr>
                <w:b/>
                <w:sz w:val="22"/>
                <w:szCs w:val="22"/>
              </w:rPr>
              <w:t>PUNCT DE LIVRARE</w:t>
            </w:r>
          </w:p>
        </w:tc>
        <w:tc>
          <w:tcPr>
            <w:tcW w:w="5868" w:type="dxa"/>
          </w:tcPr>
          <w:p w14:paraId="1B89CFEF" w14:textId="666C8D61" w:rsidR="00AC2610" w:rsidRPr="00A724B4" w:rsidRDefault="0038127F" w:rsidP="00213C82">
            <w:pPr>
              <w:spacing w:before="100" w:beforeAutospacing="1" w:after="100" w:afterAutospacing="1" w:line="280" w:lineRule="exact"/>
              <w:rPr>
                <w:sz w:val="22"/>
                <w:szCs w:val="22"/>
              </w:rPr>
            </w:pPr>
            <w:r w:rsidRPr="00A724B4">
              <w:rPr>
                <w:sz w:val="22"/>
                <w:szCs w:val="22"/>
              </w:rPr>
              <w:t>PUNCTUL DEFINIT DE CUMPĂRĂTOR</w:t>
            </w:r>
          </w:p>
        </w:tc>
      </w:tr>
      <w:tr w:rsidR="00CD279F" w:rsidRPr="00A724B4" w14:paraId="3E654411" w14:textId="77777777" w:rsidTr="00D30C5B">
        <w:tc>
          <w:tcPr>
            <w:tcW w:w="3510" w:type="dxa"/>
          </w:tcPr>
          <w:p w14:paraId="7FC99173" w14:textId="77777777" w:rsidR="00AC2610" w:rsidRPr="00A724B4" w:rsidRDefault="00C34474" w:rsidP="00213C82">
            <w:pPr>
              <w:spacing w:before="100" w:beforeAutospacing="1" w:after="100" w:afterAutospacing="1" w:line="280" w:lineRule="exact"/>
              <w:rPr>
                <w:b/>
                <w:sz w:val="22"/>
                <w:szCs w:val="22"/>
              </w:rPr>
            </w:pPr>
            <w:r w:rsidRPr="00A724B4">
              <w:rPr>
                <w:b/>
                <w:sz w:val="22"/>
                <w:szCs w:val="22"/>
              </w:rPr>
              <w:t>VOLUM CONVEN</w:t>
            </w:r>
            <w:r w:rsidR="007312BA" w:rsidRPr="00A724B4">
              <w:rPr>
                <w:b/>
                <w:sz w:val="22"/>
                <w:szCs w:val="22"/>
              </w:rPr>
              <w:t>Ţ</w:t>
            </w:r>
            <w:r w:rsidRPr="00A724B4">
              <w:rPr>
                <w:b/>
                <w:sz w:val="22"/>
                <w:szCs w:val="22"/>
              </w:rPr>
              <w:t>IONAL CONTRACT</w:t>
            </w:r>
          </w:p>
        </w:tc>
        <w:tc>
          <w:tcPr>
            <w:tcW w:w="5868" w:type="dxa"/>
          </w:tcPr>
          <w:p w14:paraId="72DDF5CA" w14:textId="77777777" w:rsidR="00AC2610" w:rsidRPr="00A724B4" w:rsidRDefault="00AC2610" w:rsidP="00213C82">
            <w:pPr>
              <w:spacing w:before="100" w:beforeAutospacing="1" w:after="100" w:afterAutospacing="1" w:line="280" w:lineRule="exact"/>
              <w:rPr>
                <w:sz w:val="22"/>
                <w:szCs w:val="22"/>
              </w:rPr>
            </w:pPr>
          </w:p>
          <w:p w14:paraId="482B40E4" w14:textId="77777777" w:rsidR="00AC2610" w:rsidRPr="00A724B4" w:rsidRDefault="00E8301F" w:rsidP="00213C82">
            <w:pPr>
              <w:spacing w:before="100" w:beforeAutospacing="1" w:after="100" w:afterAutospacing="1" w:line="280" w:lineRule="exact"/>
              <w:rPr>
                <w:sz w:val="22"/>
                <w:szCs w:val="22"/>
              </w:rPr>
            </w:pPr>
            <w:r w:rsidRPr="00A724B4">
              <w:rPr>
                <w:sz w:val="22"/>
                <w:szCs w:val="22"/>
              </w:rPr>
              <w:t xml:space="preserve">1 </w:t>
            </w:r>
            <w:r w:rsidR="0000069A" w:rsidRPr="00A724B4">
              <w:rPr>
                <w:sz w:val="22"/>
                <w:szCs w:val="22"/>
              </w:rPr>
              <w:t>MWh</w:t>
            </w:r>
            <w:r w:rsidR="00400476" w:rsidRPr="00A724B4">
              <w:rPr>
                <w:sz w:val="22"/>
                <w:szCs w:val="22"/>
              </w:rPr>
              <w:t>/h</w:t>
            </w:r>
          </w:p>
        </w:tc>
      </w:tr>
      <w:tr w:rsidR="00D21F2F" w:rsidRPr="00A724B4" w14:paraId="0D7B705B" w14:textId="77777777" w:rsidTr="00D30C5B">
        <w:tc>
          <w:tcPr>
            <w:tcW w:w="3510" w:type="dxa"/>
          </w:tcPr>
          <w:p w14:paraId="4DF126D4" w14:textId="77777777" w:rsidR="00D21F2F" w:rsidRPr="00A724B4" w:rsidRDefault="00D21F2F" w:rsidP="00213C82">
            <w:pPr>
              <w:spacing w:before="100" w:beforeAutospacing="1" w:after="100" w:afterAutospacing="1" w:line="280" w:lineRule="exact"/>
              <w:rPr>
                <w:b/>
                <w:sz w:val="22"/>
                <w:szCs w:val="22"/>
              </w:rPr>
            </w:pPr>
            <w:r w:rsidRPr="00A724B4">
              <w:rPr>
                <w:b/>
                <w:sz w:val="22"/>
                <w:szCs w:val="22"/>
              </w:rPr>
              <w:t>UNITATE DE MASURA CONTRACT</w:t>
            </w:r>
          </w:p>
        </w:tc>
        <w:tc>
          <w:tcPr>
            <w:tcW w:w="5868" w:type="dxa"/>
          </w:tcPr>
          <w:p w14:paraId="376B6703" w14:textId="77777777" w:rsidR="00D21F2F" w:rsidRPr="00A724B4" w:rsidRDefault="00D21F2F" w:rsidP="00213C82">
            <w:pPr>
              <w:spacing w:before="100" w:beforeAutospacing="1" w:after="100" w:afterAutospacing="1" w:line="280" w:lineRule="exact"/>
              <w:rPr>
                <w:sz w:val="22"/>
                <w:szCs w:val="22"/>
              </w:rPr>
            </w:pPr>
            <w:r w:rsidRPr="00A724B4">
              <w:rPr>
                <w:sz w:val="22"/>
                <w:szCs w:val="22"/>
              </w:rPr>
              <w:t>1 MWh</w:t>
            </w:r>
          </w:p>
          <w:p w14:paraId="2E5BA952" w14:textId="77777777" w:rsidR="00D21F2F" w:rsidRPr="00A724B4" w:rsidRDefault="00D21F2F" w:rsidP="00213C82">
            <w:pPr>
              <w:spacing w:before="100" w:beforeAutospacing="1" w:after="100" w:afterAutospacing="1" w:line="280" w:lineRule="exact"/>
              <w:rPr>
                <w:sz w:val="22"/>
                <w:szCs w:val="22"/>
              </w:rPr>
            </w:pPr>
          </w:p>
        </w:tc>
      </w:tr>
      <w:tr w:rsidR="00CD279F" w:rsidRPr="00A724B4" w14:paraId="6F370D95" w14:textId="77777777" w:rsidTr="00D30C5B">
        <w:tc>
          <w:tcPr>
            <w:tcW w:w="3510" w:type="dxa"/>
          </w:tcPr>
          <w:p w14:paraId="53920410" w14:textId="77777777" w:rsidR="00AC2610" w:rsidRPr="00A724B4" w:rsidRDefault="00AC2610" w:rsidP="00213C82">
            <w:pPr>
              <w:spacing w:before="100" w:beforeAutospacing="1" w:after="100" w:afterAutospacing="1" w:line="280" w:lineRule="exact"/>
              <w:rPr>
                <w:b/>
                <w:sz w:val="22"/>
                <w:szCs w:val="22"/>
              </w:rPr>
            </w:pPr>
          </w:p>
          <w:p w14:paraId="23B2ABB6" w14:textId="77777777" w:rsidR="00AC2610" w:rsidRPr="00A724B4" w:rsidRDefault="00D21F2F" w:rsidP="00213C82">
            <w:pPr>
              <w:spacing w:before="100" w:beforeAutospacing="1" w:after="100" w:afterAutospacing="1" w:line="280" w:lineRule="exact"/>
              <w:rPr>
                <w:b/>
                <w:sz w:val="22"/>
                <w:szCs w:val="22"/>
              </w:rPr>
            </w:pPr>
            <w:r w:rsidRPr="00A724B4">
              <w:rPr>
                <w:b/>
                <w:sz w:val="22"/>
                <w:szCs w:val="22"/>
              </w:rPr>
              <w:t>PREŢ /</w:t>
            </w:r>
            <w:r w:rsidR="00C34474" w:rsidRPr="00A724B4">
              <w:rPr>
                <w:b/>
                <w:sz w:val="22"/>
                <w:szCs w:val="22"/>
              </w:rPr>
              <w:t>UNITATE DE MASUR</w:t>
            </w:r>
            <w:r w:rsidR="007312BA" w:rsidRPr="00A724B4">
              <w:rPr>
                <w:b/>
                <w:sz w:val="22"/>
                <w:szCs w:val="22"/>
              </w:rPr>
              <w:t>Ă</w:t>
            </w:r>
            <w:r w:rsidR="00C34474" w:rsidRPr="00A724B4">
              <w:rPr>
                <w:b/>
                <w:sz w:val="22"/>
                <w:szCs w:val="22"/>
              </w:rPr>
              <w:t xml:space="preserve"> </w:t>
            </w:r>
          </w:p>
        </w:tc>
        <w:tc>
          <w:tcPr>
            <w:tcW w:w="5868" w:type="dxa"/>
          </w:tcPr>
          <w:p w14:paraId="18722D0D" w14:textId="77777777" w:rsidR="00AC2610" w:rsidRPr="00A724B4" w:rsidRDefault="00D21F2F" w:rsidP="00213C82">
            <w:pPr>
              <w:spacing w:before="100" w:beforeAutospacing="1" w:after="100" w:afterAutospacing="1" w:line="280" w:lineRule="exact"/>
              <w:rPr>
                <w:sz w:val="22"/>
                <w:szCs w:val="22"/>
              </w:rPr>
            </w:pPr>
            <w:r w:rsidRPr="00A724B4">
              <w:rPr>
                <w:sz w:val="22"/>
                <w:szCs w:val="22"/>
              </w:rPr>
              <w:t>lei/MWh</w:t>
            </w:r>
          </w:p>
        </w:tc>
      </w:tr>
      <w:tr w:rsidR="00CD279F" w:rsidRPr="00A724B4" w14:paraId="71A479A9" w14:textId="77777777" w:rsidTr="00D30C5B">
        <w:tc>
          <w:tcPr>
            <w:tcW w:w="3510" w:type="dxa"/>
          </w:tcPr>
          <w:p w14:paraId="2E11005F" w14:textId="77777777" w:rsidR="00AC2610" w:rsidRPr="00A724B4" w:rsidRDefault="00AC2610" w:rsidP="00213C82">
            <w:pPr>
              <w:spacing w:before="100" w:beforeAutospacing="1" w:after="100" w:afterAutospacing="1" w:line="280" w:lineRule="exact"/>
              <w:rPr>
                <w:b/>
                <w:sz w:val="22"/>
                <w:szCs w:val="22"/>
              </w:rPr>
            </w:pPr>
          </w:p>
          <w:p w14:paraId="5D47FE13" w14:textId="77777777" w:rsidR="00AC2610" w:rsidRPr="00A724B4" w:rsidRDefault="00C34474" w:rsidP="00213C82">
            <w:pPr>
              <w:spacing w:before="100" w:beforeAutospacing="1" w:after="100" w:afterAutospacing="1" w:line="280" w:lineRule="exact"/>
              <w:rPr>
                <w:b/>
                <w:sz w:val="22"/>
                <w:szCs w:val="22"/>
              </w:rPr>
            </w:pPr>
            <w:r w:rsidRPr="00A724B4">
              <w:rPr>
                <w:b/>
                <w:sz w:val="22"/>
                <w:szCs w:val="22"/>
              </w:rPr>
              <w:t>PAS</w:t>
            </w:r>
            <w:r w:rsidR="007C2CDE" w:rsidRPr="00A724B4">
              <w:rPr>
                <w:b/>
                <w:sz w:val="22"/>
                <w:szCs w:val="22"/>
                <w:lang w:val="en-US"/>
              </w:rPr>
              <w:t xml:space="preserve"> MINIM</w:t>
            </w:r>
            <w:r w:rsidRPr="00A724B4">
              <w:rPr>
                <w:b/>
                <w:sz w:val="22"/>
                <w:szCs w:val="22"/>
              </w:rPr>
              <w:t xml:space="preserve"> PRE</w:t>
            </w:r>
            <w:r w:rsidR="007312BA" w:rsidRPr="00A724B4">
              <w:rPr>
                <w:b/>
                <w:sz w:val="22"/>
                <w:szCs w:val="22"/>
              </w:rPr>
              <w:t>Ţ</w:t>
            </w:r>
          </w:p>
        </w:tc>
        <w:tc>
          <w:tcPr>
            <w:tcW w:w="5868" w:type="dxa"/>
          </w:tcPr>
          <w:p w14:paraId="2DEAF645" w14:textId="77777777" w:rsidR="00AC2610" w:rsidRPr="00A724B4" w:rsidRDefault="00AC2610" w:rsidP="00213C82">
            <w:pPr>
              <w:spacing w:before="100" w:beforeAutospacing="1" w:after="100" w:afterAutospacing="1" w:line="280" w:lineRule="exact"/>
              <w:rPr>
                <w:sz w:val="22"/>
                <w:szCs w:val="22"/>
              </w:rPr>
            </w:pPr>
          </w:p>
          <w:p w14:paraId="29F686F7" w14:textId="77777777" w:rsidR="00AC2610" w:rsidRPr="00A724B4" w:rsidRDefault="00C34474" w:rsidP="00213C82">
            <w:pPr>
              <w:spacing w:before="100" w:beforeAutospacing="1" w:after="100" w:afterAutospacing="1" w:line="280" w:lineRule="exact"/>
              <w:rPr>
                <w:sz w:val="22"/>
                <w:szCs w:val="22"/>
              </w:rPr>
            </w:pPr>
            <w:r w:rsidRPr="00A724B4">
              <w:rPr>
                <w:sz w:val="22"/>
                <w:szCs w:val="22"/>
              </w:rPr>
              <w:t>0,</w:t>
            </w:r>
            <w:r w:rsidR="004753AE" w:rsidRPr="00A724B4">
              <w:rPr>
                <w:sz w:val="22"/>
                <w:szCs w:val="22"/>
              </w:rPr>
              <w:t>0</w:t>
            </w:r>
            <w:r w:rsidRPr="00A724B4">
              <w:rPr>
                <w:sz w:val="22"/>
                <w:szCs w:val="22"/>
              </w:rPr>
              <w:t xml:space="preserve">1 Lei / </w:t>
            </w:r>
            <w:r w:rsidR="0000069A" w:rsidRPr="00A724B4">
              <w:rPr>
                <w:sz w:val="22"/>
                <w:szCs w:val="22"/>
              </w:rPr>
              <w:t>MWh</w:t>
            </w:r>
          </w:p>
        </w:tc>
      </w:tr>
      <w:tr w:rsidR="00CD279F" w:rsidRPr="00A724B4" w14:paraId="452F5798" w14:textId="77777777" w:rsidTr="00D30C5B">
        <w:tc>
          <w:tcPr>
            <w:tcW w:w="3510" w:type="dxa"/>
          </w:tcPr>
          <w:p w14:paraId="4DDC309F" w14:textId="77777777" w:rsidR="00AC2610" w:rsidRPr="00A724B4" w:rsidRDefault="00C34474" w:rsidP="00213C82">
            <w:pPr>
              <w:spacing w:before="100" w:beforeAutospacing="1" w:after="100" w:afterAutospacing="1" w:line="280" w:lineRule="exact"/>
              <w:rPr>
                <w:b/>
                <w:sz w:val="22"/>
                <w:szCs w:val="22"/>
              </w:rPr>
            </w:pPr>
            <w:r w:rsidRPr="00A724B4">
              <w:rPr>
                <w:b/>
                <w:sz w:val="22"/>
                <w:szCs w:val="22"/>
              </w:rPr>
              <w:t>PERIOADA DE TRANZAC</w:t>
            </w:r>
            <w:r w:rsidR="007312BA" w:rsidRPr="00A724B4">
              <w:rPr>
                <w:b/>
                <w:sz w:val="22"/>
                <w:szCs w:val="22"/>
              </w:rPr>
              <w:t>Ţ</w:t>
            </w:r>
            <w:r w:rsidRPr="00A724B4">
              <w:rPr>
                <w:b/>
                <w:sz w:val="22"/>
                <w:szCs w:val="22"/>
              </w:rPr>
              <w:t>IONARE</w:t>
            </w:r>
          </w:p>
        </w:tc>
        <w:tc>
          <w:tcPr>
            <w:tcW w:w="5868" w:type="dxa"/>
          </w:tcPr>
          <w:p w14:paraId="134210B7" w14:textId="77777777" w:rsidR="00547DAA" w:rsidRPr="00A724B4" w:rsidRDefault="00547DAA" w:rsidP="00213C82">
            <w:pPr>
              <w:spacing w:before="100" w:beforeAutospacing="1" w:after="100" w:afterAutospacing="1" w:line="280" w:lineRule="exact"/>
              <w:rPr>
                <w:sz w:val="22"/>
                <w:szCs w:val="22"/>
              </w:rPr>
            </w:pPr>
          </w:p>
          <w:p w14:paraId="688804DC" w14:textId="77777777" w:rsidR="00AC2610" w:rsidRPr="00A724B4" w:rsidRDefault="00C34474" w:rsidP="00213C82">
            <w:pPr>
              <w:spacing w:before="100" w:beforeAutospacing="1" w:after="100" w:afterAutospacing="1" w:line="280" w:lineRule="exact"/>
              <w:rPr>
                <w:sz w:val="22"/>
                <w:szCs w:val="22"/>
              </w:rPr>
            </w:pPr>
            <w:r w:rsidRPr="00A724B4">
              <w:rPr>
                <w:sz w:val="22"/>
                <w:szCs w:val="22"/>
              </w:rPr>
              <w:t>7 Zile/s</w:t>
            </w:r>
            <w:r w:rsidR="007312BA" w:rsidRPr="00A724B4">
              <w:rPr>
                <w:sz w:val="22"/>
                <w:szCs w:val="22"/>
              </w:rPr>
              <w:t>ă</w:t>
            </w:r>
            <w:r w:rsidRPr="00A724B4">
              <w:rPr>
                <w:sz w:val="22"/>
                <w:szCs w:val="22"/>
              </w:rPr>
              <w:t>pt</w:t>
            </w:r>
            <w:r w:rsidR="007312BA" w:rsidRPr="00A724B4">
              <w:rPr>
                <w:sz w:val="22"/>
                <w:szCs w:val="22"/>
              </w:rPr>
              <w:t>ă</w:t>
            </w:r>
            <w:r w:rsidRPr="00A724B4">
              <w:rPr>
                <w:sz w:val="22"/>
                <w:szCs w:val="22"/>
              </w:rPr>
              <w:t>m</w:t>
            </w:r>
            <w:r w:rsidR="007312BA" w:rsidRPr="00A724B4">
              <w:rPr>
                <w:sz w:val="22"/>
                <w:szCs w:val="22"/>
              </w:rPr>
              <w:t>â</w:t>
            </w:r>
            <w:r w:rsidRPr="00A724B4">
              <w:rPr>
                <w:sz w:val="22"/>
                <w:szCs w:val="22"/>
              </w:rPr>
              <w:t>n</w:t>
            </w:r>
            <w:r w:rsidR="007312BA" w:rsidRPr="00A724B4">
              <w:rPr>
                <w:sz w:val="22"/>
                <w:szCs w:val="22"/>
              </w:rPr>
              <w:t>ă</w:t>
            </w:r>
            <w:r w:rsidRPr="00A724B4">
              <w:rPr>
                <w:sz w:val="22"/>
                <w:szCs w:val="22"/>
              </w:rPr>
              <w:t>, 24 h/zi</w:t>
            </w:r>
          </w:p>
        </w:tc>
      </w:tr>
      <w:tr w:rsidR="00CD279F" w:rsidRPr="00A724B4" w14:paraId="4245C0D5" w14:textId="77777777" w:rsidTr="00D30C5B">
        <w:tc>
          <w:tcPr>
            <w:tcW w:w="3510" w:type="dxa"/>
          </w:tcPr>
          <w:p w14:paraId="44403CBB" w14:textId="77777777" w:rsidR="00AC2610" w:rsidRPr="00A724B4" w:rsidRDefault="00AC2610" w:rsidP="00213C82">
            <w:pPr>
              <w:spacing w:before="100" w:beforeAutospacing="1" w:after="100" w:afterAutospacing="1" w:line="280" w:lineRule="exact"/>
              <w:rPr>
                <w:b/>
                <w:sz w:val="22"/>
                <w:szCs w:val="22"/>
              </w:rPr>
            </w:pPr>
          </w:p>
          <w:p w14:paraId="6F66BBF4" w14:textId="77777777" w:rsidR="00AC2610" w:rsidRPr="00A724B4" w:rsidRDefault="00E8301F" w:rsidP="00213C82">
            <w:pPr>
              <w:spacing w:before="100" w:beforeAutospacing="1" w:after="100" w:afterAutospacing="1" w:line="280" w:lineRule="exact"/>
              <w:rPr>
                <w:b/>
                <w:sz w:val="22"/>
                <w:szCs w:val="22"/>
              </w:rPr>
            </w:pPr>
            <w:r w:rsidRPr="00A724B4">
              <w:rPr>
                <w:b/>
                <w:sz w:val="22"/>
                <w:szCs w:val="22"/>
              </w:rPr>
              <w:t xml:space="preserve">DENUMIRE PRODUS  </w:t>
            </w:r>
          </w:p>
          <w:p w14:paraId="534580AB" w14:textId="77777777" w:rsidR="00AC2610" w:rsidRPr="00A724B4" w:rsidRDefault="00AC2610" w:rsidP="00213C82">
            <w:pPr>
              <w:spacing w:before="100" w:beforeAutospacing="1" w:after="100" w:afterAutospacing="1" w:line="280" w:lineRule="exact"/>
              <w:rPr>
                <w:b/>
                <w:sz w:val="22"/>
                <w:szCs w:val="22"/>
              </w:rPr>
            </w:pPr>
          </w:p>
        </w:tc>
        <w:tc>
          <w:tcPr>
            <w:tcW w:w="5868" w:type="dxa"/>
          </w:tcPr>
          <w:p w14:paraId="2C65F1DF" w14:textId="77777777" w:rsidR="00AC2610" w:rsidRPr="00A724B4" w:rsidRDefault="00AC2610" w:rsidP="00213C82">
            <w:pPr>
              <w:spacing w:before="100" w:beforeAutospacing="1" w:after="100" w:afterAutospacing="1" w:line="280" w:lineRule="exact"/>
              <w:rPr>
                <w:b/>
                <w:sz w:val="22"/>
                <w:szCs w:val="22"/>
              </w:rPr>
            </w:pPr>
          </w:p>
          <w:p w14:paraId="5DFCB201" w14:textId="77777777" w:rsidR="00AC2610" w:rsidRPr="00A724B4" w:rsidRDefault="00E8301F" w:rsidP="00213C82">
            <w:pPr>
              <w:spacing w:before="100" w:beforeAutospacing="1" w:after="100" w:afterAutospacing="1" w:line="280" w:lineRule="exact"/>
              <w:rPr>
                <w:b/>
                <w:sz w:val="22"/>
                <w:szCs w:val="22"/>
              </w:rPr>
            </w:pPr>
            <w:r w:rsidRPr="00A724B4">
              <w:rPr>
                <w:b/>
                <w:sz w:val="22"/>
                <w:szCs w:val="22"/>
              </w:rPr>
              <w:t xml:space="preserve">DAY AHEAD (SIMBOL : DAH) </w:t>
            </w:r>
          </w:p>
        </w:tc>
      </w:tr>
      <w:tr w:rsidR="00CD279F" w:rsidRPr="00A724B4" w14:paraId="4E6995F8" w14:textId="77777777" w:rsidTr="00D30C5B">
        <w:tc>
          <w:tcPr>
            <w:tcW w:w="3510" w:type="dxa"/>
          </w:tcPr>
          <w:p w14:paraId="09037782" w14:textId="77777777" w:rsidR="00AC2610" w:rsidRPr="00A724B4" w:rsidRDefault="00AC2610" w:rsidP="00213C82">
            <w:pPr>
              <w:spacing w:before="100" w:beforeAutospacing="1" w:after="100" w:afterAutospacing="1" w:line="280" w:lineRule="exact"/>
              <w:rPr>
                <w:b/>
                <w:sz w:val="22"/>
                <w:szCs w:val="22"/>
              </w:rPr>
            </w:pPr>
          </w:p>
          <w:p w14:paraId="650C7EAE" w14:textId="77777777" w:rsidR="00AC2610" w:rsidRPr="00A724B4" w:rsidRDefault="00E8301F" w:rsidP="00213C82">
            <w:pPr>
              <w:spacing w:before="100" w:beforeAutospacing="1" w:after="100" w:afterAutospacing="1" w:line="280" w:lineRule="exact"/>
              <w:rPr>
                <w:b/>
                <w:sz w:val="22"/>
                <w:szCs w:val="22"/>
              </w:rPr>
            </w:pPr>
            <w:r w:rsidRPr="00A724B4">
              <w:rPr>
                <w:b/>
                <w:sz w:val="22"/>
                <w:szCs w:val="22"/>
              </w:rPr>
              <w:t>DESCRIERE</w:t>
            </w:r>
          </w:p>
          <w:p w14:paraId="2B64CBDA" w14:textId="77777777" w:rsidR="00AC2610" w:rsidRPr="00A724B4" w:rsidRDefault="00AC2610" w:rsidP="00213C82">
            <w:pPr>
              <w:spacing w:before="100" w:beforeAutospacing="1" w:after="100" w:afterAutospacing="1" w:line="280" w:lineRule="exact"/>
              <w:rPr>
                <w:b/>
                <w:sz w:val="22"/>
                <w:szCs w:val="22"/>
              </w:rPr>
            </w:pPr>
          </w:p>
        </w:tc>
        <w:tc>
          <w:tcPr>
            <w:tcW w:w="5868" w:type="dxa"/>
          </w:tcPr>
          <w:p w14:paraId="54ED4096" w14:textId="6D78AD75" w:rsidR="00AC2610" w:rsidRPr="00A724B4" w:rsidRDefault="008C78AD" w:rsidP="00213C82">
            <w:pPr>
              <w:spacing w:before="100" w:beforeAutospacing="1" w:after="100" w:afterAutospacing="1" w:line="280" w:lineRule="exact"/>
              <w:jc w:val="both"/>
              <w:rPr>
                <w:sz w:val="22"/>
                <w:szCs w:val="22"/>
              </w:rPr>
            </w:pPr>
            <w:r w:rsidRPr="00A724B4">
              <w:rPr>
                <w:sz w:val="22"/>
                <w:szCs w:val="22"/>
              </w:rPr>
              <w:t xml:space="preserve">Cantități de gaze naturale cu livrare fizică în </w:t>
            </w:r>
            <w:r w:rsidR="009236D1" w:rsidRPr="00A724B4">
              <w:rPr>
                <w:sz w:val="22"/>
                <w:szCs w:val="22"/>
              </w:rPr>
              <w:t>Republica Moldova</w:t>
            </w:r>
          </w:p>
          <w:p w14:paraId="2CD3A4E4" w14:textId="77777777" w:rsidR="00AC2610" w:rsidRPr="00A724B4" w:rsidRDefault="00EE76D9" w:rsidP="00213C82">
            <w:pPr>
              <w:spacing w:before="100" w:beforeAutospacing="1" w:after="100" w:afterAutospacing="1" w:line="280" w:lineRule="exact"/>
              <w:jc w:val="both"/>
              <w:rPr>
                <w:sz w:val="22"/>
                <w:szCs w:val="22"/>
              </w:rPr>
            </w:pPr>
            <w:r w:rsidRPr="00A724B4">
              <w:rPr>
                <w:sz w:val="22"/>
                <w:szCs w:val="22"/>
              </w:rPr>
              <w:t>l</w:t>
            </w:r>
            <w:r w:rsidR="00DD3100" w:rsidRPr="00A724B4">
              <w:rPr>
                <w:sz w:val="22"/>
                <w:szCs w:val="22"/>
              </w:rPr>
              <w:t xml:space="preserve">ivrate </w:t>
            </w:r>
            <w:r w:rsidR="00547DAA" w:rsidRPr="00A724B4">
              <w:rPr>
                <w:sz w:val="22"/>
                <w:szCs w:val="22"/>
              </w:rPr>
              <w:t>î</w:t>
            </w:r>
            <w:r w:rsidR="00E8301F" w:rsidRPr="00A724B4">
              <w:rPr>
                <w:sz w:val="22"/>
                <w:szCs w:val="22"/>
              </w:rPr>
              <w:t xml:space="preserve">n </w:t>
            </w:r>
            <w:r w:rsidR="00DD3100" w:rsidRPr="00A724B4">
              <w:rPr>
                <w:sz w:val="22"/>
                <w:szCs w:val="22"/>
              </w:rPr>
              <w:t>ziua următoare</w:t>
            </w:r>
            <w:r w:rsidR="00E8301F" w:rsidRPr="00A724B4">
              <w:rPr>
                <w:sz w:val="22"/>
                <w:szCs w:val="22"/>
              </w:rPr>
              <w:t xml:space="preserve">, </w:t>
            </w:r>
            <w:r w:rsidR="00DD3100" w:rsidRPr="00A724B4">
              <w:rPr>
                <w:sz w:val="22"/>
                <w:szCs w:val="22"/>
              </w:rPr>
              <w:t xml:space="preserve">inclusiv </w:t>
            </w:r>
            <w:r w:rsidR="00E8301F" w:rsidRPr="00A724B4">
              <w:rPr>
                <w:sz w:val="22"/>
                <w:szCs w:val="22"/>
              </w:rPr>
              <w:t>s</w:t>
            </w:r>
            <w:r w:rsidR="00547DAA" w:rsidRPr="00A724B4">
              <w:rPr>
                <w:sz w:val="22"/>
                <w:szCs w:val="22"/>
              </w:rPr>
              <w:t>â</w:t>
            </w:r>
            <w:r w:rsidR="00E8301F" w:rsidRPr="00A724B4">
              <w:rPr>
                <w:sz w:val="22"/>
                <w:szCs w:val="22"/>
              </w:rPr>
              <w:t>mb</w:t>
            </w:r>
            <w:r w:rsidR="00547DAA" w:rsidRPr="00A724B4">
              <w:rPr>
                <w:sz w:val="22"/>
                <w:szCs w:val="22"/>
              </w:rPr>
              <w:t>ă</w:t>
            </w:r>
            <w:r w:rsidR="00E8301F" w:rsidRPr="00A724B4">
              <w:rPr>
                <w:sz w:val="22"/>
                <w:szCs w:val="22"/>
              </w:rPr>
              <w:t xml:space="preserve">ta, duminica </w:t>
            </w:r>
            <w:r w:rsidR="00752815" w:rsidRPr="00A724B4">
              <w:rPr>
                <w:sz w:val="22"/>
                <w:szCs w:val="22"/>
              </w:rPr>
              <w:t>şi zile</w:t>
            </w:r>
            <w:r w:rsidRPr="00A724B4">
              <w:rPr>
                <w:sz w:val="22"/>
                <w:szCs w:val="22"/>
              </w:rPr>
              <w:t>le</w:t>
            </w:r>
            <w:r w:rsidR="00752815" w:rsidRPr="00A724B4">
              <w:rPr>
                <w:sz w:val="22"/>
                <w:szCs w:val="22"/>
              </w:rPr>
              <w:t xml:space="preserve"> declarate sărbători legale. </w:t>
            </w:r>
          </w:p>
        </w:tc>
      </w:tr>
      <w:tr w:rsidR="0038127F" w:rsidRPr="00A724B4" w14:paraId="25387605" w14:textId="77777777" w:rsidTr="00D30C5B">
        <w:tc>
          <w:tcPr>
            <w:tcW w:w="3510" w:type="dxa"/>
          </w:tcPr>
          <w:p w14:paraId="43AB2E73" w14:textId="77777777" w:rsidR="0038127F" w:rsidRPr="00A724B4" w:rsidRDefault="0038127F" w:rsidP="00213C82">
            <w:pPr>
              <w:spacing w:before="100" w:beforeAutospacing="1" w:after="100" w:afterAutospacing="1" w:line="280" w:lineRule="exact"/>
              <w:rPr>
                <w:b/>
                <w:sz w:val="22"/>
                <w:szCs w:val="22"/>
              </w:rPr>
            </w:pPr>
          </w:p>
          <w:p w14:paraId="1921C613" w14:textId="77777777" w:rsidR="0038127F" w:rsidRPr="00A724B4" w:rsidRDefault="0038127F" w:rsidP="00213C82">
            <w:pPr>
              <w:spacing w:before="100" w:beforeAutospacing="1" w:after="100" w:afterAutospacing="1" w:line="280" w:lineRule="exact"/>
              <w:rPr>
                <w:b/>
                <w:sz w:val="22"/>
                <w:szCs w:val="22"/>
              </w:rPr>
            </w:pPr>
            <w:r w:rsidRPr="00A724B4">
              <w:rPr>
                <w:b/>
                <w:sz w:val="22"/>
                <w:szCs w:val="22"/>
              </w:rPr>
              <w:t>PUNCT DE LIVRARE</w:t>
            </w:r>
          </w:p>
        </w:tc>
        <w:tc>
          <w:tcPr>
            <w:tcW w:w="5868" w:type="dxa"/>
          </w:tcPr>
          <w:p w14:paraId="3FB887A4" w14:textId="362BD76A" w:rsidR="0038127F" w:rsidRPr="00A724B4" w:rsidRDefault="0038127F" w:rsidP="00213C82">
            <w:pPr>
              <w:spacing w:before="100" w:beforeAutospacing="1" w:after="100" w:afterAutospacing="1" w:line="280" w:lineRule="exact"/>
              <w:rPr>
                <w:strike/>
                <w:sz w:val="22"/>
                <w:szCs w:val="22"/>
              </w:rPr>
            </w:pPr>
            <w:r w:rsidRPr="00A724B4">
              <w:rPr>
                <w:sz w:val="22"/>
                <w:szCs w:val="22"/>
              </w:rPr>
              <w:t>PUNCTUL</w:t>
            </w:r>
            <w:r w:rsidR="00AB323E" w:rsidRPr="00A724B4">
              <w:rPr>
                <w:sz w:val="22"/>
                <w:szCs w:val="22"/>
              </w:rPr>
              <w:t xml:space="preserve"> </w:t>
            </w:r>
            <w:r w:rsidRPr="00A724B4">
              <w:rPr>
                <w:sz w:val="22"/>
                <w:szCs w:val="22"/>
              </w:rPr>
              <w:t>DEFINIT DE CUMPĂRĂTOR</w:t>
            </w:r>
          </w:p>
        </w:tc>
      </w:tr>
      <w:tr w:rsidR="0038127F" w:rsidRPr="00A724B4" w14:paraId="45761F5B" w14:textId="77777777" w:rsidTr="00D30C5B">
        <w:tc>
          <w:tcPr>
            <w:tcW w:w="3510" w:type="dxa"/>
          </w:tcPr>
          <w:p w14:paraId="021476AF" w14:textId="77777777" w:rsidR="0038127F" w:rsidRPr="00A724B4" w:rsidRDefault="0038127F" w:rsidP="00213C82">
            <w:pPr>
              <w:spacing w:before="100" w:beforeAutospacing="1" w:after="100" w:afterAutospacing="1" w:line="280" w:lineRule="exact"/>
              <w:rPr>
                <w:b/>
                <w:sz w:val="22"/>
                <w:szCs w:val="22"/>
              </w:rPr>
            </w:pPr>
            <w:r w:rsidRPr="00A724B4">
              <w:rPr>
                <w:b/>
                <w:sz w:val="22"/>
                <w:szCs w:val="22"/>
              </w:rPr>
              <w:lastRenderedPageBreak/>
              <w:t>UNITATE DE MASURA CONTRACT</w:t>
            </w:r>
          </w:p>
          <w:p w14:paraId="6619DB62" w14:textId="77777777" w:rsidR="0038127F" w:rsidRPr="00A724B4" w:rsidRDefault="0038127F" w:rsidP="00213C82">
            <w:pPr>
              <w:spacing w:before="100" w:beforeAutospacing="1" w:after="100" w:afterAutospacing="1" w:line="280" w:lineRule="exact"/>
              <w:rPr>
                <w:b/>
                <w:sz w:val="22"/>
                <w:szCs w:val="22"/>
              </w:rPr>
            </w:pPr>
          </w:p>
        </w:tc>
        <w:tc>
          <w:tcPr>
            <w:tcW w:w="5868" w:type="dxa"/>
          </w:tcPr>
          <w:p w14:paraId="09022735" w14:textId="77777777" w:rsidR="0038127F" w:rsidRPr="00A724B4" w:rsidRDefault="0038127F" w:rsidP="00213C82">
            <w:pPr>
              <w:spacing w:before="100" w:beforeAutospacing="1" w:after="100" w:afterAutospacing="1" w:line="280" w:lineRule="exact"/>
              <w:rPr>
                <w:sz w:val="22"/>
                <w:szCs w:val="22"/>
              </w:rPr>
            </w:pPr>
            <w:r w:rsidRPr="00A724B4">
              <w:rPr>
                <w:sz w:val="22"/>
                <w:szCs w:val="22"/>
              </w:rPr>
              <w:t>1 MWh</w:t>
            </w:r>
          </w:p>
          <w:p w14:paraId="32A6D640" w14:textId="77777777" w:rsidR="0038127F" w:rsidRPr="00A724B4" w:rsidRDefault="0038127F" w:rsidP="00213C82">
            <w:pPr>
              <w:spacing w:before="100" w:beforeAutospacing="1" w:after="100" w:afterAutospacing="1" w:line="280" w:lineRule="exact"/>
              <w:rPr>
                <w:sz w:val="22"/>
                <w:szCs w:val="22"/>
              </w:rPr>
            </w:pPr>
          </w:p>
        </w:tc>
      </w:tr>
      <w:tr w:rsidR="0038127F" w:rsidRPr="00A724B4" w14:paraId="093255FD" w14:textId="77777777" w:rsidTr="00D30C5B">
        <w:tc>
          <w:tcPr>
            <w:tcW w:w="3510" w:type="dxa"/>
          </w:tcPr>
          <w:p w14:paraId="5F9DB22F" w14:textId="77777777" w:rsidR="0038127F" w:rsidRPr="00A724B4" w:rsidRDefault="0038127F" w:rsidP="00213C82">
            <w:pPr>
              <w:spacing w:before="100" w:beforeAutospacing="1" w:after="100" w:afterAutospacing="1" w:line="280" w:lineRule="exact"/>
              <w:rPr>
                <w:b/>
                <w:sz w:val="22"/>
                <w:szCs w:val="22"/>
              </w:rPr>
            </w:pPr>
            <w:r w:rsidRPr="00A724B4">
              <w:rPr>
                <w:b/>
                <w:sz w:val="22"/>
                <w:szCs w:val="22"/>
              </w:rPr>
              <w:t>VOLUM CONVENŢIONAL CONTRACT</w:t>
            </w:r>
          </w:p>
        </w:tc>
        <w:tc>
          <w:tcPr>
            <w:tcW w:w="5868" w:type="dxa"/>
          </w:tcPr>
          <w:p w14:paraId="3FC9A3E5" w14:textId="77777777" w:rsidR="0038127F" w:rsidRPr="00A724B4" w:rsidRDefault="0038127F" w:rsidP="00213C82">
            <w:pPr>
              <w:spacing w:before="100" w:beforeAutospacing="1" w:after="100" w:afterAutospacing="1" w:line="280" w:lineRule="exact"/>
              <w:rPr>
                <w:sz w:val="22"/>
                <w:szCs w:val="22"/>
              </w:rPr>
            </w:pPr>
          </w:p>
          <w:p w14:paraId="35A15478" w14:textId="77777777" w:rsidR="0038127F" w:rsidRPr="00A724B4" w:rsidRDefault="0038127F" w:rsidP="00213C82">
            <w:pPr>
              <w:spacing w:before="100" w:beforeAutospacing="1" w:after="100" w:afterAutospacing="1" w:line="280" w:lineRule="exact"/>
              <w:rPr>
                <w:sz w:val="22"/>
                <w:szCs w:val="22"/>
              </w:rPr>
            </w:pPr>
            <w:r w:rsidRPr="00A724B4">
              <w:rPr>
                <w:sz w:val="22"/>
                <w:szCs w:val="22"/>
              </w:rPr>
              <w:t>1 MWh/h</w:t>
            </w:r>
          </w:p>
        </w:tc>
      </w:tr>
      <w:tr w:rsidR="0038127F" w:rsidRPr="00A724B4" w14:paraId="2CCE4984" w14:textId="77777777" w:rsidTr="00D30C5B">
        <w:tc>
          <w:tcPr>
            <w:tcW w:w="3510" w:type="dxa"/>
          </w:tcPr>
          <w:p w14:paraId="6B198EF1" w14:textId="77777777" w:rsidR="0038127F" w:rsidRPr="00A724B4" w:rsidRDefault="0038127F" w:rsidP="00213C82">
            <w:pPr>
              <w:spacing w:before="100" w:beforeAutospacing="1" w:after="100" w:afterAutospacing="1" w:line="280" w:lineRule="exact"/>
              <w:rPr>
                <w:b/>
                <w:sz w:val="22"/>
                <w:szCs w:val="22"/>
              </w:rPr>
            </w:pPr>
            <w:r w:rsidRPr="00A724B4">
              <w:rPr>
                <w:b/>
                <w:sz w:val="22"/>
                <w:szCs w:val="22"/>
              </w:rPr>
              <w:t>UNITATE DE MĂSURĂ PREŢ</w:t>
            </w:r>
          </w:p>
        </w:tc>
        <w:tc>
          <w:tcPr>
            <w:tcW w:w="5868" w:type="dxa"/>
          </w:tcPr>
          <w:p w14:paraId="4E8DB10E" w14:textId="77777777" w:rsidR="0038127F" w:rsidRPr="00A724B4" w:rsidRDefault="0038127F" w:rsidP="00213C82">
            <w:pPr>
              <w:spacing w:before="100" w:beforeAutospacing="1" w:after="100" w:afterAutospacing="1" w:line="280" w:lineRule="exact"/>
              <w:rPr>
                <w:sz w:val="22"/>
                <w:szCs w:val="22"/>
              </w:rPr>
            </w:pPr>
            <w:r w:rsidRPr="00A724B4">
              <w:rPr>
                <w:sz w:val="22"/>
                <w:szCs w:val="22"/>
              </w:rPr>
              <w:t>conform legislației aplicabile</w:t>
            </w:r>
          </w:p>
        </w:tc>
      </w:tr>
      <w:tr w:rsidR="0038127F" w:rsidRPr="00A724B4" w14:paraId="4AA4BD2F" w14:textId="77777777" w:rsidTr="00D30C5B">
        <w:tc>
          <w:tcPr>
            <w:tcW w:w="3510" w:type="dxa"/>
          </w:tcPr>
          <w:p w14:paraId="00E72838" w14:textId="77777777" w:rsidR="0038127F" w:rsidRPr="00A724B4" w:rsidRDefault="0038127F" w:rsidP="00213C82">
            <w:pPr>
              <w:spacing w:before="100" w:beforeAutospacing="1" w:after="100" w:afterAutospacing="1" w:line="280" w:lineRule="exact"/>
              <w:rPr>
                <w:b/>
                <w:sz w:val="22"/>
                <w:szCs w:val="22"/>
              </w:rPr>
            </w:pPr>
            <w:r w:rsidRPr="00A724B4">
              <w:rPr>
                <w:b/>
                <w:sz w:val="22"/>
                <w:szCs w:val="22"/>
              </w:rPr>
              <w:t>PAS MINIM PREŢ</w:t>
            </w:r>
            <w:r w:rsidRPr="00A724B4">
              <w:rPr>
                <w:b/>
                <w:sz w:val="22"/>
                <w:szCs w:val="22"/>
              </w:rPr>
              <w:tab/>
            </w:r>
          </w:p>
        </w:tc>
        <w:tc>
          <w:tcPr>
            <w:tcW w:w="5868" w:type="dxa"/>
          </w:tcPr>
          <w:p w14:paraId="3EFEA8F6" w14:textId="77777777" w:rsidR="0038127F" w:rsidRPr="00A724B4" w:rsidRDefault="0038127F" w:rsidP="00213C82">
            <w:pPr>
              <w:spacing w:before="100" w:beforeAutospacing="1" w:after="100" w:afterAutospacing="1" w:line="280" w:lineRule="exact"/>
              <w:rPr>
                <w:sz w:val="22"/>
                <w:szCs w:val="22"/>
              </w:rPr>
            </w:pPr>
            <w:r w:rsidRPr="00A724B4">
              <w:rPr>
                <w:b/>
                <w:sz w:val="22"/>
                <w:szCs w:val="22"/>
              </w:rPr>
              <w:t>0,01 Lei / MWh</w:t>
            </w:r>
          </w:p>
        </w:tc>
      </w:tr>
      <w:tr w:rsidR="0038127F" w:rsidRPr="00A724B4" w14:paraId="1887F408" w14:textId="77777777" w:rsidTr="00D30C5B">
        <w:tc>
          <w:tcPr>
            <w:tcW w:w="3510" w:type="dxa"/>
          </w:tcPr>
          <w:p w14:paraId="2CFA94E2" w14:textId="77777777" w:rsidR="0038127F" w:rsidRPr="00A724B4" w:rsidRDefault="0038127F" w:rsidP="00213C82">
            <w:pPr>
              <w:spacing w:before="100" w:beforeAutospacing="1" w:after="100" w:afterAutospacing="1" w:line="280" w:lineRule="exact"/>
              <w:rPr>
                <w:b/>
                <w:sz w:val="22"/>
                <w:szCs w:val="22"/>
              </w:rPr>
            </w:pPr>
            <w:r w:rsidRPr="00A724B4">
              <w:rPr>
                <w:b/>
                <w:sz w:val="22"/>
                <w:szCs w:val="22"/>
              </w:rPr>
              <w:t>PERIOADA DE TRANZACŢIONARE</w:t>
            </w:r>
          </w:p>
        </w:tc>
        <w:tc>
          <w:tcPr>
            <w:tcW w:w="5868" w:type="dxa"/>
          </w:tcPr>
          <w:p w14:paraId="242E6FA8" w14:textId="77777777" w:rsidR="0038127F" w:rsidRPr="00A724B4" w:rsidRDefault="0038127F" w:rsidP="00213C82">
            <w:pPr>
              <w:spacing w:before="100" w:beforeAutospacing="1" w:after="100" w:afterAutospacing="1" w:line="280" w:lineRule="exact"/>
              <w:rPr>
                <w:sz w:val="22"/>
                <w:szCs w:val="22"/>
              </w:rPr>
            </w:pPr>
          </w:p>
          <w:p w14:paraId="247E336F" w14:textId="77777777" w:rsidR="0038127F" w:rsidRPr="00A724B4" w:rsidRDefault="0038127F" w:rsidP="00213C82">
            <w:pPr>
              <w:spacing w:before="100" w:beforeAutospacing="1" w:after="100" w:afterAutospacing="1" w:line="280" w:lineRule="exact"/>
              <w:rPr>
                <w:sz w:val="22"/>
                <w:szCs w:val="22"/>
              </w:rPr>
            </w:pPr>
            <w:r w:rsidRPr="00A724B4">
              <w:rPr>
                <w:sz w:val="22"/>
                <w:szCs w:val="22"/>
              </w:rPr>
              <w:t>zilnic de la ora 10.00 la ora 22.00, 7 Zile/săptămână</w:t>
            </w:r>
          </w:p>
        </w:tc>
      </w:tr>
    </w:tbl>
    <w:p w14:paraId="32A98E0E" w14:textId="77777777" w:rsidR="00924E10" w:rsidRPr="00A724B4" w:rsidRDefault="00924E10" w:rsidP="00213C82">
      <w:pPr>
        <w:spacing w:before="100" w:beforeAutospacing="1" w:after="100" w:afterAutospacing="1" w:line="280" w:lineRule="exact"/>
        <w:jc w:val="both"/>
        <w:rPr>
          <w:sz w:val="22"/>
          <w:szCs w:val="22"/>
          <w:lang w:val="ro-RO"/>
        </w:rPr>
      </w:pPr>
    </w:p>
    <w:tbl>
      <w:tblPr>
        <w:tblW w:w="95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8"/>
        <w:gridCol w:w="4141"/>
      </w:tblGrid>
      <w:tr w:rsidR="00DE33D6" w:rsidRPr="00A724B4" w14:paraId="6873ED27" w14:textId="77777777" w:rsidTr="00DE33D6">
        <w:trPr>
          <w:trHeight w:val="479"/>
        </w:trPr>
        <w:tc>
          <w:tcPr>
            <w:tcW w:w="5418" w:type="dxa"/>
          </w:tcPr>
          <w:p w14:paraId="7503F0A5" w14:textId="77777777" w:rsidR="00DE33D6" w:rsidRPr="00A724B4" w:rsidRDefault="00DE33D6" w:rsidP="00213C82">
            <w:pPr>
              <w:pStyle w:val="TableParagraph"/>
              <w:spacing w:before="100" w:beforeAutospacing="1" w:after="100" w:afterAutospacing="1"/>
              <w:rPr>
                <w:b/>
              </w:rPr>
            </w:pPr>
            <w:r w:rsidRPr="00A724B4">
              <w:rPr>
                <w:b/>
              </w:rPr>
              <w:t>DENUMIRE</w:t>
            </w:r>
            <w:r w:rsidRPr="00A724B4">
              <w:rPr>
                <w:b/>
                <w:spacing w:val="-5"/>
              </w:rPr>
              <w:t xml:space="preserve"> </w:t>
            </w:r>
            <w:r w:rsidRPr="00A724B4">
              <w:rPr>
                <w:b/>
              </w:rPr>
              <w:t>PRODUS</w:t>
            </w:r>
          </w:p>
        </w:tc>
        <w:tc>
          <w:tcPr>
            <w:tcW w:w="4141" w:type="dxa"/>
          </w:tcPr>
          <w:p w14:paraId="3333E20D" w14:textId="77777777" w:rsidR="00DE33D6" w:rsidRPr="00A724B4" w:rsidRDefault="00DE33D6" w:rsidP="00213C82">
            <w:pPr>
              <w:pStyle w:val="TableParagraph"/>
              <w:spacing w:before="100" w:beforeAutospacing="1" w:after="100" w:afterAutospacing="1"/>
              <w:ind w:left="1360"/>
              <w:rPr>
                <w:b/>
              </w:rPr>
            </w:pPr>
            <w:r w:rsidRPr="00A724B4">
              <w:rPr>
                <w:b/>
              </w:rPr>
              <w:t>CODIFICARE</w:t>
            </w:r>
          </w:p>
        </w:tc>
      </w:tr>
      <w:tr w:rsidR="00DE33D6" w:rsidRPr="00A724B4" w14:paraId="577CCE41" w14:textId="77777777" w:rsidTr="00DE33D6">
        <w:trPr>
          <w:trHeight w:val="761"/>
        </w:trPr>
        <w:tc>
          <w:tcPr>
            <w:tcW w:w="5418" w:type="dxa"/>
          </w:tcPr>
          <w:p w14:paraId="425DE89B" w14:textId="77777777" w:rsidR="00DE33D6" w:rsidRPr="00A724B4" w:rsidRDefault="00DE33D6" w:rsidP="00213C82">
            <w:pPr>
              <w:pStyle w:val="TableParagraph"/>
              <w:spacing w:before="100" w:beforeAutospacing="1" w:after="100" w:afterAutospacing="1"/>
            </w:pPr>
            <w:r w:rsidRPr="00A724B4">
              <w:t>1.</w:t>
            </w:r>
            <w:r w:rsidRPr="00A724B4">
              <w:rPr>
                <w:spacing w:val="-2"/>
              </w:rPr>
              <w:t xml:space="preserve"> </w:t>
            </w:r>
            <w:r w:rsidRPr="00A724B4">
              <w:t>WEEKEND/BRM_GAS_PHWK</w:t>
            </w:r>
          </w:p>
        </w:tc>
        <w:tc>
          <w:tcPr>
            <w:tcW w:w="4141" w:type="dxa"/>
          </w:tcPr>
          <w:p w14:paraId="27B14A51" w14:textId="77777777" w:rsidR="00DE33D6" w:rsidRPr="00A724B4" w:rsidRDefault="00DE33D6" w:rsidP="00213C82">
            <w:pPr>
              <w:pStyle w:val="TableParagraph"/>
              <w:spacing w:before="100" w:beforeAutospacing="1" w:after="100" w:afterAutospacing="1" w:line="266" w:lineRule="auto"/>
              <w:ind w:right="95"/>
            </w:pPr>
            <w:r w:rsidRPr="00A724B4">
              <w:t>BRMWK_zz-ll-aaaa</w:t>
            </w:r>
            <w:r w:rsidRPr="00A724B4">
              <w:rPr>
                <w:spacing w:val="-13"/>
              </w:rPr>
              <w:t xml:space="preserve"> </w:t>
            </w:r>
            <w:r w:rsidRPr="00A724B4">
              <w:t>(unde</w:t>
            </w:r>
            <w:r w:rsidRPr="00A724B4">
              <w:rPr>
                <w:spacing w:val="-13"/>
              </w:rPr>
              <w:t xml:space="preserve"> </w:t>
            </w:r>
            <w:r w:rsidRPr="00A724B4">
              <w:t>z</w:t>
            </w:r>
            <w:r w:rsidRPr="00A724B4">
              <w:rPr>
                <w:spacing w:val="-10"/>
              </w:rPr>
              <w:t xml:space="preserve"> </w:t>
            </w:r>
            <w:r w:rsidRPr="00A724B4">
              <w:t>este</w:t>
            </w:r>
            <w:r w:rsidRPr="00A724B4">
              <w:rPr>
                <w:spacing w:val="-11"/>
              </w:rPr>
              <w:t xml:space="preserve"> </w:t>
            </w:r>
            <w:r w:rsidRPr="00A724B4">
              <w:t>prima</w:t>
            </w:r>
            <w:r w:rsidRPr="00A724B4">
              <w:rPr>
                <w:spacing w:val="-10"/>
              </w:rPr>
              <w:t xml:space="preserve"> </w:t>
            </w:r>
            <w:r w:rsidRPr="00A724B4">
              <w:t>zi</w:t>
            </w:r>
            <w:r w:rsidRPr="00A724B4">
              <w:rPr>
                <w:spacing w:val="-10"/>
              </w:rPr>
              <w:t xml:space="preserve"> </w:t>
            </w:r>
            <w:r w:rsidRPr="00A724B4">
              <w:t>de</w:t>
            </w:r>
            <w:r w:rsidRPr="00A724B4">
              <w:rPr>
                <w:spacing w:val="-52"/>
              </w:rPr>
              <w:t xml:space="preserve"> </w:t>
            </w:r>
            <w:r w:rsidRPr="00A724B4">
              <w:t>weekend)</w:t>
            </w:r>
          </w:p>
        </w:tc>
      </w:tr>
      <w:tr w:rsidR="00DE33D6" w:rsidRPr="00A724B4" w14:paraId="626B99E6" w14:textId="77777777" w:rsidTr="00DE33D6">
        <w:trPr>
          <w:trHeight w:val="479"/>
        </w:trPr>
        <w:tc>
          <w:tcPr>
            <w:tcW w:w="5418" w:type="dxa"/>
          </w:tcPr>
          <w:p w14:paraId="6A0182BB" w14:textId="77777777" w:rsidR="00DE33D6" w:rsidRPr="00A724B4" w:rsidRDefault="00DE33D6" w:rsidP="00213C82">
            <w:pPr>
              <w:pStyle w:val="TableParagraph"/>
              <w:spacing w:before="100" w:beforeAutospacing="1" w:after="100" w:afterAutospacing="1"/>
            </w:pPr>
            <w:r w:rsidRPr="00A724B4">
              <w:t>2.</w:t>
            </w:r>
            <w:r w:rsidRPr="00A724B4">
              <w:rPr>
                <w:spacing w:val="54"/>
              </w:rPr>
              <w:t xml:space="preserve"> </w:t>
            </w:r>
            <w:r w:rsidRPr="00A724B4">
              <w:t>WEEK</w:t>
            </w:r>
            <w:r w:rsidRPr="00A724B4">
              <w:rPr>
                <w:spacing w:val="-3"/>
              </w:rPr>
              <w:t xml:space="preserve"> </w:t>
            </w:r>
            <w:r w:rsidRPr="00A724B4">
              <w:t>/BRM_GAS_PHFW</w:t>
            </w:r>
          </w:p>
        </w:tc>
        <w:tc>
          <w:tcPr>
            <w:tcW w:w="4141" w:type="dxa"/>
          </w:tcPr>
          <w:p w14:paraId="57012815" w14:textId="77777777" w:rsidR="00DE33D6" w:rsidRPr="00A724B4" w:rsidRDefault="00DE33D6" w:rsidP="00213C82">
            <w:pPr>
              <w:pStyle w:val="TableParagraph"/>
              <w:spacing w:before="100" w:beforeAutospacing="1" w:after="100" w:afterAutospacing="1"/>
            </w:pPr>
            <w:r w:rsidRPr="00A724B4">
              <w:t>BRMW_ss-aaaa</w:t>
            </w:r>
            <w:r w:rsidRPr="00A724B4">
              <w:rPr>
                <w:spacing w:val="-2"/>
              </w:rPr>
              <w:t xml:space="preserve"> </w:t>
            </w:r>
            <w:r w:rsidRPr="00A724B4">
              <w:t>(ss</w:t>
            </w:r>
            <w:r w:rsidRPr="00A724B4">
              <w:rPr>
                <w:spacing w:val="-2"/>
              </w:rPr>
              <w:t xml:space="preserve"> </w:t>
            </w:r>
            <w:r w:rsidRPr="00A724B4">
              <w:t>de</w:t>
            </w:r>
            <w:r w:rsidRPr="00A724B4">
              <w:rPr>
                <w:spacing w:val="-2"/>
              </w:rPr>
              <w:t xml:space="preserve"> </w:t>
            </w:r>
            <w:r w:rsidRPr="00A724B4">
              <w:t>la 01 la 53)</w:t>
            </w:r>
          </w:p>
        </w:tc>
      </w:tr>
      <w:tr w:rsidR="00DE33D6" w:rsidRPr="00A724B4" w14:paraId="3759B2D3" w14:textId="77777777" w:rsidTr="00DE33D6">
        <w:trPr>
          <w:trHeight w:val="479"/>
        </w:trPr>
        <w:tc>
          <w:tcPr>
            <w:tcW w:w="5418" w:type="dxa"/>
          </w:tcPr>
          <w:p w14:paraId="54FBF873" w14:textId="77777777" w:rsidR="00DE33D6" w:rsidRPr="00A724B4" w:rsidRDefault="00DE33D6" w:rsidP="00213C82">
            <w:pPr>
              <w:pStyle w:val="TableParagraph"/>
              <w:spacing w:before="100" w:beforeAutospacing="1" w:after="100" w:afterAutospacing="1"/>
            </w:pPr>
            <w:r w:rsidRPr="00A724B4">
              <w:t>3.</w:t>
            </w:r>
            <w:r w:rsidRPr="00A724B4">
              <w:rPr>
                <w:spacing w:val="54"/>
              </w:rPr>
              <w:t xml:space="preserve"> </w:t>
            </w:r>
            <w:r w:rsidRPr="00A724B4">
              <w:t>MONTH</w:t>
            </w:r>
            <w:r w:rsidRPr="00A724B4">
              <w:rPr>
                <w:spacing w:val="-2"/>
              </w:rPr>
              <w:t xml:space="preserve"> </w:t>
            </w:r>
            <w:r w:rsidRPr="00A724B4">
              <w:t>/</w:t>
            </w:r>
            <w:r w:rsidRPr="00A724B4">
              <w:rPr>
                <w:spacing w:val="1"/>
              </w:rPr>
              <w:t xml:space="preserve"> </w:t>
            </w:r>
            <w:r w:rsidRPr="00A724B4">
              <w:t>BRM_GAS_PHFM</w:t>
            </w:r>
          </w:p>
        </w:tc>
        <w:tc>
          <w:tcPr>
            <w:tcW w:w="4141" w:type="dxa"/>
          </w:tcPr>
          <w:p w14:paraId="61774332" w14:textId="77777777" w:rsidR="00DE33D6" w:rsidRPr="00A724B4" w:rsidRDefault="00DE33D6" w:rsidP="00213C82">
            <w:pPr>
              <w:pStyle w:val="TableParagraph"/>
              <w:spacing w:before="100" w:beforeAutospacing="1" w:after="100" w:afterAutospacing="1"/>
            </w:pPr>
            <w:r w:rsidRPr="00A724B4">
              <w:t>BRMM_luna-aaaa</w:t>
            </w:r>
            <w:r w:rsidRPr="00A724B4">
              <w:rPr>
                <w:spacing w:val="-2"/>
              </w:rPr>
              <w:t xml:space="preserve"> </w:t>
            </w:r>
            <w:r w:rsidRPr="00A724B4">
              <w:t>(numele</w:t>
            </w:r>
            <w:r w:rsidRPr="00A724B4">
              <w:rPr>
                <w:spacing w:val="-4"/>
              </w:rPr>
              <w:t xml:space="preserve"> </w:t>
            </w:r>
            <w:r w:rsidRPr="00A724B4">
              <w:t>lunii</w:t>
            </w:r>
            <w:r w:rsidRPr="00A724B4">
              <w:rPr>
                <w:spacing w:val="-3"/>
              </w:rPr>
              <w:t xml:space="preserve"> </w:t>
            </w:r>
            <w:r w:rsidRPr="00A724B4">
              <w:t>respective)</w:t>
            </w:r>
          </w:p>
        </w:tc>
      </w:tr>
      <w:tr w:rsidR="00DE33D6" w:rsidRPr="00A724B4" w14:paraId="6DAD68F5" w14:textId="77777777" w:rsidTr="00DE33D6">
        <w:trPr>
          <w:trHeight w:val="482"/>
        </w:trPr>
        <w:tc>
          <w:tcPr>
            <w:tcW w:w="5418" w:type="dxa"/>
          </w:tcPr>
          <w:p w14:paraId="072E2471" w14:textId="77777777" w:rsidR="00DE33D6" w:rsidRPr="00A724B4" w:rsidRDefault="00DE33D6" w:rsidP="00213C82">
            <w:pPr>
              <w:pStyle w:val="TableParagraph"/>
              <w:spacing w:before="100" w:beforeAutospacing="1" w:after="100" w:afterAutospacing="1"/>
            </w:pPr>
            <w:r w:rsidRPr="00A724B4">
              <w:t>4.</w:t>
            </w:r>
            <w:r w:rsidRPr="00A724B4">
              <w:rPr>
                <w:spacing w:val="52"/>
              </w:rPr>
              <w:t xml:space="preserve"> </w:t>
            </w:r>
            <w:r w:rsidRPr="00A724B4">
              <w:t>QUARTER</w:t>
            </w:r>
            <w:r w:rsidRPr="00A724B4">
              <w:rPr>
                <w:spacing w:val="-2"/>
              </w:rPr>
              <w:t xml:space="preserve"> </w:t>
            </w:r>
            <w:r w:rsidRPr="00A724B4">
              <w:t>/ BRM_GAS_PHFQ</w:t>
            </w:r>
          </w:p>
        </w:tc>
        <w:tc>
          <w:tcPr>
            <w:tcW w:w="4141" w:type="dxa"/>
          </w:tcPr>
          <w:p w14:paraId="1038CA16" w14:textId="77777777" w:rsidR="00DE33D6" w:rsidRPr="00A724B4" w:rsidRDefault="00DE33D6" w:rsidP="00213C82">
            <w:pPr>
              <w:pStyle w:val="TableParagraph"/>
              <w:spacing w:before="100" w:beforeAutospacing="1" w:after="100" w:afterAutospacing="1"/>
            </w:pPr>
            <w:r w:rsidRPr="00A724B4">
              <w:t>BRMQ_Qn-aaaa</w:t>
            </w:r>
            <w:r w:rsidRPr="00A724B4">
              <w:rPr>
                <w:spacing w:val="-1"/>
              </w:rPr>
              <w:t xml:space="preserve"> </w:t>
            </w:r>
            <w:r w:rsidRPr="00A724B4">
              <w:t>(nr.</w:t>
            </w:r>
            <w:r w:rsidRPr="00A724B4">
              <w:rPr>
                <w:spacing w:val="-1"/>
              </w:rPr>
              <w:t xml:space="preserve"> </w:t>
            </w:r>
            <w:r w:rsidRPr="00A724B4">
              <w:t>de</w:t>
            </w:r>
            <w:r w:rsidRPr="00A724B4">
              <w:rPr>
                <w:spacing w:val="-1"/>
              </w:rPr>
              <w:t xml:space="preserve"> </w:t>
            </w:r>
            <w:r w:rsidRPr="00A724B4">
              <w:t>la</w:t>
            </w:r>
            <w:r w:rsidRPr="00A724B4">
              <w:rPr>
                <w:spacing w:val="-3"/>
              </w:rPr>
              <w:t xml:space="preserve"> </w:t>
            </w:r>
            <w:r w:rsidRPr="00A724B4">
              <w:t>1 la</w:t>
            </w:r>
            <w:r w:rsidRPr="00A724B4">
              <w:rPr>
                <w:spacing w:val="-1"/>
              </w:rPr>
              <w:t xml:space="preserve"> </w:t>
            </w:r>
            <w:r w:rsidRPr="00A724B4">
              <w:t>4)</w:t>
            </w:r>
          </w:p>
        </w:tc>
      </w:tr>
      <w:tr w:rsidR="00DE33D6" w:rsidRPr="00A724B4" w14:paraId="2E72F6F7" w14:textId="77777777" w:rsidTr="00DE33D6">
        <w:trPr>
          <w:trHeight w:val="482"/>
        </w:trPr>
        <w:tc>
          <w:tcPr>
            <w:tcW w:w="5418" w:type="dxa"/>
          </w:tcPr>
          <w:p w14:paraId="30A07D56" w14:textId="77777777" w:rsidR="00DE33D6" w:rsidRPr="00A724B4" w:rsidRDefault="00DE33D6" w:rsidP="00213C82">
            <w:pPr>
              <w:pStyle w:val="TableParagraph"/>
              <w:spacing w:before="100" w:beforeAutospacing="1" w:after="100" w:afterAutospacing="1"/>
            </w:pPr>
            <w:r w:rsidRPr="00A724B4">
              <w:t>5.</w:t>
            </w:r>
            <w:r w:rsidRPr="00A724B4">
              <w:rPr>
                <w:spacing w:val="53"/>
              </w:rPr>
              <w:t xml:space="preserve"> </w:t>
            </w:r>
            <w:r w:rsidRPr="00A724B4">
              <w:t>FIRST</w:t>
            </w:r>
            <w:r w:rsidRPr="00A724B4">
              <w:rPr>
                <w:spacing w:val="-1"/>
              </w:rPr>
              <w:t xml:space="preserve"> </w:t>
            </w:r>
            <w:r w:rsidRPr="00A724B4">
              <w:t>SEMESTER</w:t>
            </w:r>
            <w:r w:rsidRPr="00A724B4">
              <w:rPr>
                <w:spacing w:val="-3"/>
              </w:rPr>
              <w:t xml:space="preserve"> </w:t>
            </w:r>
            <w:r w:rsidRPr="00A724B4">
              <w:t>/BRM_GAS_PHFS1</w:t>
            </w:r>
          </w:p>
        </w:tc>
        <w:tc>
          <w:tcPr>
            <w:tcW w:w="4141" w:type="dxa"/>
          </w:tcPr>
          <w:p w14:paraId="17F50950" w14:textId="77777777" w:rsidR="00DE33D6" w:rsidRPr="00A724B4" w:rsidRDefault="00DE33D6" w:rsidP="00213C82">
            <w:pPr>
              <w:pStyle w:val="TableParagraph"/>
              <w:spacing w:before="100" w:beforeAutospacing="1" w:after="100" w:afterAutospacing="1"/>
            </w:pPr>
            <w:r w:rsidRPr="00A724B4">
              <w:t>BRMGS_S1-aaaa</w:t>
            </w:r>
          </w:p>
        </w:tc>
      </w:tr>
      <w:tr w:rsidR="00DE33D6" w:rsidRPr="00A724B4" w14:paraId="25A7CB26" w14:textId="77777777" w:rsidTr="00DE33D6">
        <w:trPr>
          <w:trHeight w:val="482"/>
        </w:trPr>
        <w:tc>
          <w:tcPr>
            <w:tcW w:w="5418" w:type="dxa"/>
          </w:tcPr>
          <w:p w14:paraId="0B791E5A" w14:textId="77777777" w:rsidR="00DE33D6" w:rsidRPr="00A724B4" w:rsidRDefault="00DE33D6" w:rsidP="00213C82">
            <w:pPr>
              <w:pStyle w:val="TableParagraph"/>
              <w:spacing w:before="100" w:beforeAutospacing="1" w:after="100" w:afterAutospacing="1"/>
            </w:pPr>
            <w:r w:rsidRPr="00A724B4">
              <w:t>6.</w:t>
            </w:r>
            <w:r w:rsidRPr="00A724B4">
              <w:rPr>
                <w:spacing w:val="54"/>
              </w:rPr>
              <w:t xml:space="preserve"> </w:t>
            </w:r>
            <w:r w:rsidRPr="00A724B4">
              <w:t>SECOND</w:t>
            </w:r>
            <w:r w:rsidRPr="00A724B4">
              <w:rPr>
                <w:spacing w:val="-1"/>
              </w:rPr>
              <w:t xml:space="preserve"> </w:t>
            </w:r>
            <w:r w:rsidRPr="00A724B4">
              <w:t>SEMESTER</w:t>
            </w:r>
            <w:r w:rsidRPr="00A724B4">
              <w:rPr>
                <w:spacing w:val="-3"/>
              </w:rPr>
              <w:t xml:space="preserve"> </w:t>
            </w:r>
            <w:r w:rsidRPr="00A724B4">
              <w:t>/</w:t>
            </w:r>
            <w:r w:rsidRPr="00A724B4">
              <w:rPr>
                <w:spacing w:val="-1"/>
              </w:rPr>
              <w:t xml:space="preserve"> </w:t>
            </w:r>
            <w:r w:rsidRPr="00A724B4">
              <w:t>BRM_GAS_PHFS2</w:t>
            </w:r>
          </w:p>
        </w:tc>
        <w:tc>
          <w:tcPr>
            <w:tcW w:w="4141" w:type="dxa"/>
          </w:tcPr>
          <w:p w14:paraId="408E1426" w14:textId="77777777" w:rsidR="00DE33D6" w:rsidRPr="00A724B4" w:rsidRDefault="00DE33D6" w:rsidP="00213C82">
            <w:pPr>
              <w:pStyle w:val="TableParagraph"/>
              <w:spacing w:before="100" w:beforeAutospacing="1" w:after="100" w:afterAutospacing="1"/>
            </w:pPr>
            <w:r w:rsidRPr="00A724B4">
              <w:t>BRMGS_S2-aaaa</w:t>
            </w:r>
          </w:p>
        </w:tc>
      </w:tr>
      <w:tr w:rsidR="00DE33D6" w:rsidRPr="00A724B4" w14:paraId="47C965A8" w14:textId="77777777" w:rsidTr="00DE33D6">
        <w:trPr>
          <w:trHeight w:val="482"/>
        </w:trPr>
        <w:tc>
          <w:tcPr>
            <w:tcW w:w="5418" w:type="dxa"/>
          </w:tcPr>
          <w:p w14:paraId="31294660" w14:textId="77777777" w:rsidR="00DE33D6" w:rsidRPr="00A724B4" w:rsidRDefault="00DE33D6" w:rsidP="00213C82">
            <w:pPr>
              <w:pStyle w:val="TableParagraph"/>
              <w:spacing w:before="100" w:beforeAutospacing="1" w:after="100" w:afterAutospacing="1"/>
            </w:pPr>
            <w:r w:rsidRPr="00A724B4">
              <w:t>7.</w:t>
            </w:r>
            <w:r w:rsidRPr="00A724B4">
              <w:rPr>
                <w:spacing w:val="51"/>
              </w:rPr>
              <w:t xml:space="preserve"> </w:t>
            </w:r>
            <w:r w:rsidRPr="00A724B4">
              <w:t>COLD</w:t>
            </w:r>
            <w:r w:rsidRPr="00A724B4">
              <w:rPr>
                <w:spacing w:val="-3"/>
              </w:rPr>
              <w:t xml:space="preserve"> </w:t>
            </w:r>
            <w:r w:rsidRPr="00A724B4">
              <w:t>SEASON/BRM_GAS_PHFCS</w:t>
            </w:r>
          </w:p>
        </w:tc>
        <w:tc>
          <w:tcPr>
            <w:tcW w:w="4141" w:type="dxa"/>
          </w:tcPr>
          <w:p w14:paraId="177D94FD" w14:textId="77777777" w:rsidR="00DE33D6" w:rsidRPr="00A724B4" w:rsidRDefault="00DE33D6" w:rsidP="00213C82">
            <w:pPr>
              <w:pStyle w:val="TableParagraph"/>
              <w:spacing w:before="100" w:beforeAutospacing="1" w:after="100" w:afterAutospacing="1"/>
            </w:pPr>
            <w:r w:rsidRPr="00A724B4">
              <w:t>BRMGN_CS – aaaa</w:t>
            </w:r>
          </w:p>
        </w:tc>
      </w:tr>
      <w:tr w:rsidR="00DE33D6" w:rsidRPr="00A724B4" w14:paraId="35C85618" w14:textId="77777777" w:rsidTr="00DE33D6">
        <w:trPr>
          <w:trHeight w:val="482"/>
        </w:trPr>
        <w:tc>
          <w:tcPr>
            <w:tcW w:w="5418" w:type="dxa"/>
          </w:tcPr>
          <w:p w14:paraId="144DBD45" w14:textId="77777777" w:rsidR="00DE33D6" w:rsidRPr="00A724B4" w:rsidRDefault="00DE33D6" w:rsidP="00213C82">
            <w:pPr>
              <w:pStyle w:val="TableParagraph"/>
              <w:spacing w:before="100" w:beforeAutospacing="1" w:after="100" w:afterAutospacing="1"/>
            </w:pPr>
            <w:r w:rsidRPr="00A724B4">
              <w:t>8.</w:t>
            </w:r>
            <w:r w:rsidRPr="00A724B4">
              <w:rPr>
                <w:spacing w:val="53"/>
              </w:rPr>
              <w:t xml:space="preserve"> </w:t>
            </w:r>
            <w:r w:rsidRPr="00A724B4">
              <w:t>WARM</w:t>
            </w:r>
            <w:r w:rsidRPr="00A724B4">
              <w:rPr>
                <w:spacing w:val="-1"/>
              </w:rPr>
              <w:t xml:space="preserve"> </w:t>
            </w:r>
            <w:r w:rsidRPr="00A724B4">
              <w:t>SEASON/ BRM_GAS_PHFWS</w:t>
            </w:r>
          </w:p>
        </w:tc>
        <w:tc>
          <w:tcPr>
            <w:tcW w:w="4141" w:type="dxa"/>
          </w:tcPr>
          <w:p w14:paraId="0562AE60" w14:textId="77777777" w:rsidR="00DE33D6" w:rsidRPr="00A724B4" w:rsidRDefault="00DE33D6" w:rsidP="00213C82">
            <w:pPr>
              <w:pStyle w:val="TableParagraph"/>
              <w:spacing w:before="100" w:beforeAutospacing="1" w:after="100" w:afterAutospacing="1"/>
            </w:pPr>
            <w:r w:rsidRPr="00A724B4">
              <w:t>BRMGN_WS – aaaa</w:t>
            </w:r>
          </w:p>
        </w:tc>
      </w:tr>
      <w:tr w:rsidR="00DE33D6" w:rsidRPr="00A724B4" w14:paraId="31ABC3B8" w14:textId="77777777" w:rsidTr="00DE33D6">
        <w:trPr>
          <w:trHeight w:val="482"/>
        </w:trPr>
        <w:tc>
          <w:tcPr>
            <w:tcW w:w="5418" w:type="dxa"/>
          </w:tcPr>
          <w:p w14:paraId="619B998E" w14:textId="77777777" w:rsidR="00DE33D6" w:rsidRPr="00A724B4" w:rsidRDefault="00DE33D6" w:rsidP="00213C82">
            <w:pPr>
              <w:pStyle w:val="TableParagraph"/>
              <w:spacing w:before="100" w:beforeAutospacing="1" w:after="100" w:afterAutospacing="1"/>
            </w:pPr>
            <w:r w:rsidRPr="00A724B4">
              <w:t>9.</w:t>
            </w:r>
            <w:r w:rsidRPr="00A724B4">
              <w:rPr>
                <w:spacing w:val="53"/>
              </w:rPr>
              <w:t xml:space="preserve"> </w:t>
            </w:r>
            <w:r w:rsidRPr="00A724B4">
              <w:t>GAS</w:t>
            </w:r>
            <w:r w:rsidRPr="00A724B4">
              <w:rPr>
                <w:spacing w:val="-1"/>
              </w:rPr>
              <w:t xml:space="preserve"> </w:t>
            </w:r>
            <w:r w:rsidRPr="00A724B4">
              <w:t>YEAR</w:t>
            </w:r>
            <w:r w:rsidRPr="00A724B4">
              <w:rPr>
                <w:spacing w:val="-2"/>
              </w:rPr>
              <w:t xml:space="preserve"> </w:t>
            </w:r>
            <w:r w:rsidRPr="00A724B4">
              <w:t>/ BRM_GAS_PHFGY</w:t>
            </w:r>
          </w:p>
        </w:tc>
        <w:tc>
          <w:tcPr>
            <w:tcW w:w="4141" w:type="dxa"/>
          </w:tcPr>
          <w:p w14:paraId="295EB753" w14:textId="77777777" w:rsidR="00DE33D6" w:rsidRPr="00A724B4" w:rsidRDefault="00DE33D6" w:rsidP="00213C82">
            <w:pPr>
              <w:pStyle w:val="TableParagraph"/>
              <w:spacing w:before="100" w:beforeAutospacing="1" w:after="100" w:afterAutospacing="1"/>
            </w:pPr>
            <w:r w:rsidRPr="00A724B4">
              <w:t>BRMGY-aaaa</w:t>
            </w:r>
          </w:p>
        </w:tc>
      </w:tr>
      <w:tr w:rsidR="00DE33D6" w:rsidRPr="00A724B4" w14:paraId="0DB7311E" w14:textId="77777777" w:rsidTr="00DE33D6">
        <w:trPr>
          <w:trHeight w:val="482"/>
        </w:trPr>
        <w:tc>
          <w:tcPr>
            <w:tcW w:w="5418" w:type="dxa"/>
          </w:tcPr>
          <w:p w14:paraId="25803825" w14:textId="7AC62195" w:rsidR="009236D1" w:rsidRPr="00A724B4" w:rsidRDefault="00DE33D6" w:rsidP="00213C82">
            <w:pPr>
              <w:pStyle w:val="TableParagraph"/>
              <w:spacing w:before="100" w:beforeAutospacing="1" w:after="100" w:afterAutospacing="1"/>
            </w:pPr>
            <w:r w:rsidRPr="00A724B4">
              <w:t>10.</w:t>
            </w:r>
            <w:r w:rsidRPr="00A724B4">
              <w:rPr>
                <w:spacing w:val="51"/>
              </w:rPr>
              <w:t xml:space="preserve"> </w:t>
            </w:r>
            <w:r w:rsidRPr="00A724B4">
              <w:t>CALENDAR</w:t>
            </w:r>
            <w:r w:rsidRPr="00A724B4">
              <w:rPr>
                <w:spacing w:val="-2"/>
              </w:rPr>
              <w:t xml:space="preserve"> </w:t>
            </w:r>
            <w:r w:rsidRPr="00A724B4">
              <w:t>YEAR</w:t>
            </w:r>
            <w:r w:rsidRPr="00A724B4">
              <w:rPr>
                <w:spacing w:val="-3"/>
              </w:rPr>
              <w:t xml:space="preserve"> </w:t>
            </w:r>
            <w:r w:rsidRPr="00A724B4">
              <w:t>/BRM_GAS_PHFY</w:t>
            </w:r>
          </w:p>
        </w:tc>
        <w:tc>
          <w:tcPr>
            <w:tcW w:w="4141" w:type="dxa"/>
          </w:tcPr>
          <w:p w14:paraId="42F6B62A" w14:textId="77777777" w:rsidR="00DE33D6" w:rsidRPr="00A724B4" w:rsidRDefault="00DE33D6" w:rsidP="00213C82">
            <w:pPr>
              <w:pStyle w:val="TableParagraph"/>
              <w:spacing w:before="100" w:beforeAutospacing="1" w:after="100" w:afterAutospacing="1"/>
            </w:pPr>
            <w:r w:rsidRPr="00A724B4">
              <w:t>BRMY</w:t>
            </w:r>
            <w:r w:rsidRPr="00A724B4">
              <w:rPr>
                <w:spacing w:val="-1"/>
              </w:rPr>
              <w:t xml:space="preserve"> </w:t>
            </w:r>
            <w:r w:rsidRPr="00A724B4">
              <w:t>– aaaa</w:t>
            </w:r>
          </w:p>
        </w:tc>
      </w:tr>
      <w:tr w:rsidR="009236D1" w:rsidRPr="00A724B4" w14:paraId="1A95AACC" w14:textId="77777777" w:rsidTr="00DE33D6">
        <w:trPr>
          <w:trHeight w:val="482"/>
        </w:trPr>
        <w:tc>
          <w:tcPr>
            <w:tcW w:w="5418" w:type="dxa"/>
          </w:tcPr>
          <w:p w14:paraId="10F12DEE" w14:textId="609BC56B" w:rsidR="009236D1" w:rsidRPr="00A724B4" w:rsidRDefault="009236D1" w:rsidP="00213C82">
            <w:pPr>
              <w:pStyle w:val="TableParagraph"/>
              <w:spacing w:before="100" w:beforeAutospacing="1" w:after="100" w:afterAutospacing="1"/>
            </w:pPr>
            <w:r w:rsidRPr="00A724B4">
              <w:t>11. FLEXIBIL</w:t>
            </w:r>
          </w:p>
        </w:tc>
        <w:tc>
          <w:tcPr>
            <w:tcW w:w="4141" w:type="dxa"/>
          </w:tcPr>
          <w:p w14:paraId="0F7BC733" w14:textId="1A3FEC27" w:rsidR="009236D1" w:rsidRPr="00A724B4" w:rsidRDefault="008F61E7" w:rsidP="00213C82">
            <w:pPr>
              <w:pStyle w:val="TableParagraph"/>
              <w:spacing w:before="100" w:beforeAutospacing="1" w:after="100" w:afterAutospacing="1"/>
            </w:pPr>
            <w:r w:rsidRPr="00A724B4">
              <w:t>Codificat în funcție de cerințele OST</w:t>
            </w:r>
          </w:p>
        </w:tc>
      </w:tr>
      <w:tr w:rsidR="007E177F" w:rsidRPr="00A724B4" w14:paraId="18CCCAA6" w14:textId="77777777" w:rsidTr="00AB323E">
        <w:trPr>
          <w:trHeight w:val="482"/>
        </w:trPr>
        <w:tc>
          <w:tcPr>
            <w:tcW w:w="9559" w:type="dxa"/>
            <w:gridSpan w:val="2"/>
            <w:tcBorders>
              <w:top w:val="single" w:sz="4" w:space="0" w:color="000000"/>
              <w:left w:val="single" w:sz="4" w:space="0" w:color="000000"/>
              <w:bottom w:val="single" w:sz="4" w:space="0" w:color="000000"/>
              <w:right w:val="single" w:sz="4" w:space="0" w:color="000000"/>
            </w:tcBorders>
          </w:tcPr>
          <w:p w14:paraId="6AB9A07E" w14:textId="77777777" w:rsidR="007E177F" w:rsidRPr="00A724B4" w:rsidRDefault="007E177F" w:rsidP="00213C82">
            <w:pPr>
              <w:pStyle w:val="TableParagraph"/>
              <w:spacing w:before="100" w:beforeAutospacing="1" w:after="100" w:afterAutospacing="1"/>
            </w:pPr>
          </w:p>
          <w:p w14:paraId="585D9292" w14:textId="0C64EA0A" w:rsidR="007E177F" w:rsidRPr="00A724B4" w:rsidRDefault="007E177F" w:rsidP="00213C82">
            <w:pPr>
              <w:pStyle w:val="TableParagraph"/>
              <w:spacing w:before="100" w:beforeAutospacing="1" w:after="100" w:afterAutospacing="1"/>
            </w:pPr>
            <w:r w:rsidRPr="00A724B4">
              <w:t xml:space="preserve">Sepcificatii  </w:t>
            </w:r>
          </w:p>
        </w:tc>
      </w:tr>
      <w:tr w:rsidR="007E177F" w:rsidRPr="00A724B4" w14:paraId="16344A55" w14:textId="77777777" w:rsidTr="007E177F">
        <w:trPr>
          <w:trHeight w:val="482"/>
        </w:trPr>
        <w:tc>
          <w:tcPr>
            <w:tcW w:w="5418" w:type="dxa"/>
            <w:tcBorders>
              <w:top w:val="single" w:sz="4" w:space="0" w:color="000000"/>
              <w:left w:val="single" w:sz="4" w:space="0" w:color="000000"/>
              <w:bottom w:val="single" w:sz="4" w:space="0" w:color="000000"/>
              <w:right w:val="single" w:sz="4" w:space="0" w:color="000000"/>
            </w:tcBorders>
          </w:tcPr>
          <w:p w14:paraId="03871375" w14:textId="77777777" w:rsidR="007E177F" w:rsidRPr="00A724B4" w:rsidRDefault="007E177F" w:rsidP="00213C82">
            <w:pPr>
              <w:pStyle w:val="TableParagraph"/>
              <w:spacing w:before="100" w:beforeAutospacing="1" w:after="100" w:afterAutospacing="1"/>
            </w:pPr>
          </w:p>
          <w:p w14:paraId="7002181D" w14:textId="77777777" w:rsidR="007E177F" w:rsidRPr="00A724B4" w:rsidRDefault="007E177F" w:rsidP="00213C82">
            <w:pPr>
              <w:pStyle w:val="TableParagraph"/>
              <w:spacing w:before="100" w:beforeAutospacing="1" w:after="100" w:afterAutospacing="1"/>
            </w:pPr>
          </w:p>
          <w:p w14:paraId="1B63FB9C" w14:textId="77777777" w:rsidR="007E177F" w:rsidRPr="00A724B4" w:rsidRDefault="007E177F" w:rsidP="00213C82">
            <w:pPr>
              <w:pStyle w:val="TableParagraph"/>
              <w:spacing w:before="100" w:beforeAutospacing="1" w:after="100" w:afterAutospacing="1"/>
            </w:pPr>
            <w:r w:rsidRPr="00A724B4">
              <w:t>DESCRIERE</w:t>
            </w:r>
          </w:p>
          <w:p w14:paraId="65B858E0" w14:textId="77777777" w:rsidR="007E177F" w:rsidRPr="00A724B4" w:rsidRDefault="007E177F" w:rsidP="00213C82">
            <w:pPr>
              <w:pStyle w:val="TableParagraph"/>
              <w:spacing w:before="100" w:beforeAutospacing="1" w:after="100" w:afterAutospacing="1"/>
            </w:pPr>
          </w:p>
        </w:tc>
        <w:tc>
          <w:tcPr>
            <w:tcW w:w="4141" w:type="dxa"/>
            <w:tcBorders>
              <w:top w:val="single" w:sz="4" w:space="0" w:color="000000"/>
              <w:left w:val="single" w:sz="4" w:space="0" w:color="000000"/>
              <w:bottom w:val="single" w:sz="4" w:space="0" w:color="000000"/>
              <w:right w:val="single" w:sz="4" w:space="0" w:color="000000"/>
            </w:tcBorders>
          </w:tcPr>
          <w:p w14:paraId="6C3674F8" w14:textId="77777777" w:rsidR="007E177F" w:rsidRPr="00A724B4" w:rsidRDefault="007E177F" w:rsidP="00213C82">
            <w:pPr>
              <w:pStyle w:val="TableParagraph"/>
              <w:spacing w:before="100" w:beforeAutospacing="1" w:after="100" w:afterAutospacing="1"/>
            </w:pPr>
          </w:p>
          <w:p w14:paraId="00324802" w14:textId="77777777" w:rsidR="007E177F" w:rsidRPr="00A724B4" w:rsidRDefault="007E177F" w:rsidP="00213C82">
            <w:pPr>
              <w:pStyle w:val="TableParagraph"/>
              <w:spacing w:before="100" w:beforeAutospacing="1" w:after="100" w:afterAutospacing="1"/>
            </w:pPr>
            <w:r w:rsidRPr="00A724B4">
              <w:t xml:space="preserve">Cantități de gaze naturale cu livrare fizică în Republica Moldova. </w:t>
            </w:r>
          </w:p>
          <w:p w14:paraId="24011639" w14:textId="3CAAB685" w:rsidR="007E177F" w:rsidRPr="00A724B4" w:rsidRDefault="007E177F" w:rsidP="00213C82">
            <w:pPr>
              <w:pStyle w:val="TableParagraph"/>
              <w:spacing w:before="100" w:beforeAutospacing="1" w:after="100" w:afterAutospacing="1"/>
            </w:pPr>
            <w:r w:rsidRPr="00A724B4">
              <w:t>Livrate</w:t>
            </w:r>
            <w:r w:rsidR="0005024D" w:rsidRPr="00A724B4">
              <w:t xml:space="preserve"> in fiecare zi a perioadei de livrare</w:t>
            </w:r>
          </w:p>
          <w:p w14:paraId="58BE439A" w14:textId="77777777" w:rsidR="007E177F" w:rsidRPr="00A724B4" w:rsidRDefault="007E177F" w:rsidP="00213C82">
            <w:pPr>
              <w:pStyle w:val="TableParagraph"/>
              <w:spacing w:before="100" w:beforeAutospacing="1" w:after="100" w:afterAutospacing="1"/>
            </w:pPr>
          </w:p>
        </w:tc>
      </w:tr>
      <w:tr w:rsidR="007E177F" w:rsidRPr="00A724B4" w14:paraId="2CA9CA9B" w14:textId="77777777" w:rsidTr="007E177F">
        <w:trPr>
          <w:trHeight w:val="482"/>
        </w:trPr>
        <w:tc>
          <w:tcPr>
            <w:tcW w:w="5418" w:type="dxa"/>
            <w:tcBorders>
              <w:top w:val="single" w:sz="4" w:space="0" w:color="000000"/>
              <w:left w:val="single" w:sz="4" w:space="0" w:color="000000"/>
              <w:bottom w:val="single" w:sz="4" w:space="0" w:color="000000"/>
              <w:right w:val="single" w:sz="4" w:space="0" w:color="000000"/>
            </w:tcBorders>
          </w:tcPr>
          <w:p w14:paraId="6F145B1E" w14:textId="77777777" w:rsidR="007E177F" w:rsidRPr="00A724B4" w:rsidRDefault="007E177F" w:rsidP="00213C82">
            <w:pPr>
              <w:pStyle w:val="TableParagraph"/>
              <w:spacing w:before="100" w:beforeAutospacing="1" w:after="100" w:afterAutospacing="1"/>
            </w:pPr>
            <w:r w:rsidRPr="00A724B4">
              <w:t>PUNCT DE LIVRARE</w:t>
            </w:r>
          </w:p>
        </w:tc>
        <w:tc>
          <w:tcPr>
            <w:tcW w:w="4141" w:type="dxa"/>
            <w:tcBorders>
              <w:top w:val="single" w:sz="4" w:space="0" w:color="000000"/>
              <w:left w:val="single" w:sz="4" w:space="0" w:color="000000"/>
              <w:bottom w:val="single" w:sz="4" w:space="0" w:color="000000"/>
              <w:right w:val="single" w:sz="4" w:space="0" w:color="000000"/>
            </w:tcBorders>
          </w:tcPr>
          <w:p w14:paraId="7AF88F99" w14:textId="77777777" w:rsidR="007E177F" w:rsidRPr="00A724B4" w:rsidRDefault="007E177F" w:rsidP="00213C82">
            <w:pPr>
              <w:pStyle w:val="TableParagraph"/>
              <w:spacing w:before="100" w:beforeAutospacing="1" w:after="100" w:afterAutospacing="1"/>
            </w:pPr>
            <w:r w:rsidRPr="00A724B4">
              <w:t>PUNCTUL DEFINIT DE CUMPĂRĂTOR</w:t>
            </w:r>
          </w:p>
        </w:tc>
      </w:tr>
      <w:tr w:rsidR="007E177F" w:rsidRPr="00A724B4" w14:paraId="1F68FCDA" w14:textId="77777777" w:rsidTr="007E177F">
        <w:trPr>
          <w:trHeight w:val="482"/>
        </w:trPr>
        <w:tc>
          <w:tcPr>
            <w:tcW w:w="5418" w:type="dxa"/>
            <w:tcBorders>
              <w:top w:val="single" w:sz="4" w:space="0" w:color="000000"/>
              <w:left w:val="single" w:sz="4" w:space="0" w:color="000000"/>
              <w:bottom w:val="single" w:sz="4" w:space="0" w:color="000000"/>
              <w:right w:val="single" w:sz="4" w:space="0" w:color="000000"/>
            </w:tcBorders>
          </w:tcPr>
          <w:p w14:paraId="08CE770D" w14:textId="03E6E3EA" w:rsidR="007E177F" w:rsidRPr="00A724B4" w:rsidRDefault="004B4BD1" w:rsidP="00213C82">
            <w:pPr>
              <w:pStyle w:val="TableParagraph"/>
              <w:spacing w:before="100" w:beforeAutospacing="1" w:after="100" w:afterAutospacing="1"/>
            </w:pPr>
            <w:r w:rsidRPr="00A724B4">
              <w:t>MARIME CONTRACT</w:t>
            </w:r>
          </w:p>
        </w:tc>
        <w:tc>
          <w:tcPr>
            <w:tcW w:w="4141" w:type="dxa"/>
            <w:tcBorders>
              <w:top w:val="single" w:sz="4" w:space="0" w:color="000000"/>
              <w:left w:val="single" w:sz="4" w:space="0" w:color="000000"/>
              <w:bottom w:val="single" w:sz="4" w:space="0" w:color="000000"/>
              <w:right w:val="single" w:sz="4" w:space="0" w:color="000000"/>
            </w:tcBorders>
          </w:tcPr>
          <w:p w14:paraId="3CD05566" w14:textId="2A905F52" w:rsidR="007E177F" w:rsidRPr="00A724B4" w:rsidRDefault="004B4BD1" w:rsidP="00213C82">
            <w:pPr>
              <w:pStyle w:val="TableParagraph"/>
              <w:spacing w:before="100" w:beforeAutospacing="1" w:after="100" w:afterAutospacing="1"/>
            </w:pPr>
            <w:r w:rsidRPr="00A724B4">
              <w:t xml:space="preserve">Nr de MWh </w:t>
            </w:r>
            <w:r w:rsidR="00500C52" w:rsidRPr="00A724B4">
              <w:t xml:space="preserve">aferenti perioadei de livare ca inmultire dintre numarul de zile de livare si 1 </w:t>
            </w:r>
            <w:r w:rsidR="005E47B0" w:rsidRPr="00A724B4">
              <w:lastRenderedPageBreak/>
              <w:t>MWh/zi</w:t>
            </w:r>
          </w:p>
        </w:tc>
      </w:tr>
      <w:tr w:rsidR="007E177F" w:rsidRPr="00A724B4" w14:paraId="7DB28AF7" w14:textId="77777777" w:rsidTr="007E177F">
        <w:trPr>
          <w:trHeight w:val="482"/>
        </w:trPr>
        <w:tc>
          <w:tcPr>
            <w:tcW w:w="5418" w:type="dxa"/>
            <w:tcBorders>
              <w:top w:val="single" w:sz="4" w:space="0" w:color="000000"/>
              <w:left w:val="single" w:sz="4" w:space="0" w:color="000000"/>
              <w:bottom w:val="single" w:sz="4" w:space="0" w:color="000000"/>
              <w:right w:val="single" w:sz="4" w:space="0" w:color="000000"/>
            </w:tcBorders>
          </w:tcPr>
          <w:p w14:paraId="19B90606" w14:textId="77777777" w:rsidR="007E177F" w:rsidRPr="00A724B4" w:rsidRDefault="007E177F" w:rsidP="00213C82">
            <w:pPr>
              <w:pStyle w:val="TableParagraph"/>
              <w:spacing w:before="100" w:beforeAutospacing="1" w:after="100" w:afterAutospacing="1"/>
            </w:pPr>
            <w:r w:rsidRPr="00A724B4">
              <w:lastRenderedPageBreak/>
              <w:t>UNITATE DE MASURA CONTRACT</w:t>
            </w:r>
          </w:p>
        </w:tc>
        <w:tc>
          <w:tcPr>
            <w:tcW w:w="4141" w:type="dxa"/>
            <w:tcBorders>
              <w:top w:val="single" w:sz="4" w:space="0" w:color="000000"/>
              <w:left w:val="single" w:sz="4" w:space="0" w:color="000000"/>
              <w:bottom w:val="single" w:sz="4" w:space="0" w:color="000000"/>
              <w:right w:val="single" w:sz="4" w:space="0" w:color="000000"/>
            </w:tcBorders>
          </w:tcPr>
          <w:p w14:paraId="6A28CAF3" w14:textId="77777777" w:rsidR="007E177F" w:rsidRPr="00A724B4" w:rsidRDefault="007E177F" w:rsidP="00213C82">
            <w:pPr>
              <w:pStyle w:val="TableParagraph"/>
              <w:spacing w:before="100" w:beforeAutospacing="1" w:after="100" w:afterAutospacing="1"/>
            </w:pPr>
            <w:r w:rsidRPr="00A724B4">
              <w:t>1 MWh</w:t>
            </w:r>
          </w:p>
          <w:p w14:paraId="39FEC403" w14:textId="77777777" w:rsidR="007E177F" w:rsidRPr="00A724B4" w:rsidRDefault="007E177F" w:rsidP="00213C82">
            <w:pPr>
              <w:pStyle w:val="TableParagraph"/>
              <w:spacing w:before="100" w:beforeAutospacing="1" w:after="100" w:afterAutospacing="1"/>
            </w:pPr>
          </w:p>
        </w:tc>
      </w:tr>
      <w:tr w:rsidR="007E177F" w:rsidRPr="00A724B4" w14:paraId="6DE00E72" w14:textId="77777777" w:rsidTr="007E177F">
        <w:trPr>
          <w:trHeight w:val="482"/>
        </w:trPr>
        <w:tc>
          <w:tcPr>
            <w:tcW w:w="5418" w:type="dxa"/>
            <w:tcBorders>
              <w:top w:val="single" w:sz="4" w:space="0" w:color="000000"/>
              <w:left w:val="single" w:sz="4" w:space="0" w:color="000000"/>
              <w:bottom w:val="single" w:sz="4" w:space="0" w:color="000000"/>
              <w:right w:val="single" w:sz="4" w:space="0" w:color="000000"/>
            </w:tcBorders>
          </w:tcPr>
          <w:p w14:paraId="458A2ACE" w14:textId="77777777" w:rsidR="007E177F" w:rsidRPr="00A724B4" w:rsidRDefault="007E177F" w:rsidP="00213C82">
            <w:pPr>
              <w:pStyle w:val="TableParagraph"/>
              <w:spacing w:before="100" w:beforeAutospacing="1" w:after="100" w:afterAutospacing="1"/>
            </w:pPr>
          </w:p>
          <w:p w14:paraId="6098EB17" w14:textId="77777777" w:rsidR="007E177F" w:rsidRPr="00A724B4" w:rsidRDefault="007E177F" w:rsidP="00213C82">
            <w:pPr>
              <w:pStyle w:val="TableParagraph"/>
              <w:spacing w:before="100" w:beforeAutospacing="1" w:after="100" w:afterAutospacing="1"/>
            </w:pPr>
            <w:r w:rsidRPr="00A724B4">
              <w:t xml:space="preserve">PREŢ /UNITATE DE MASURĂ </w:t>
            </w:r>
          </w:p>
        </w:tc>
        <w:tc>
          <w:tcPr>
            <w:tcW w:w="4141" w:type="dxa"/>
            <w:tcBorders>
              <w:top w:val="single" w:sz="4" w:space="0" w:color="000000"/>
              <w:left w:val="single" w:sz="4" w:space="0" w:color="000000"/>
              <w:bottom w:val="single" w:sz="4" w:space="0" w:color="000000"/>
              <w:right w:val="single" w:sz="4" w:space="0" w:color="000000"/>
            </w:tcBorders>
          </w:tcPr>
          <w:p w14:paraId="657FAB6B" w14:textId="77777777" w:rsidR="007E177F" w:rsidRPr="00A724B4" w:rsidRDefault="007E177F" w:rsidP="00213C82">
            <w:pPr>
              <w:pStyle w:val="TableParagraph"/>
              <w:spacing w:before="100" w:beforeAutospacing="1" w:after="100" w:afterAutospacing="1"/>
            </w:pPr>
            <w:r w:rsidRPr="00A724B4">
              <w:t>lei/MWh</w:t>
            </w:r>
          </w:p>
        </w:tc>
      </w:tr>
      <w:tr w:rsidR="007E177F" w:rsidRPr="00A724B4" w14:paraId="0A9BA098" w14:textId="77777777" w:rsidTr="007E177F">
        <w:trPr>
          <w:trHeight w:val="482"/>
        </w:trPr>
        <w:tc>
          <w:tcPr>
            <w:tcW w:w="5418" w:type="dxa"/>
            <w:tcBorders>
              <w:top w:val="single" w:sz="4" w:space="0" w:color="000000"/>
              <w:left w:val="single" w:sz="4" w:space="0" w:color="000000"/>
              <w:bottom w:val="single" w:sz="4" w:space="0" w:color="000000"/>
              <w:right w:val="single" w:sz="4" w:space="0" w:color="000000"/>
            </w:tcBorders>
          </w:tcPr>
          <w:p w14:paraId="47971ECE" w14:textId="77777777" w:rsidR="007E177F" w:rsidRPr="00A724B4" w:rsidRDefault="007E177F" w:rsidP="00213C82">
            <w:pPr>
              <w:pStyle w:val="TableParagraph"/>
              <w:spacing w:before="100" w:beforeAutospacing="1" w:after="100" w:afterAutospacing="1"/>
            </w:pPr>
          </w:p>
          <w:p w14:paraId="0B859430" w14:textId="77777777" w:rsidR="007E177F" w:rsidRPr="00A724B4" w:rsidRDefault="007E177F" w:rsidP="00213C82">
            <w:pPr>
              <w:pStyle w:val="TableParagraph"/>
              <w:spacing w:before="100" w:beforeAutospacing="1" w:after="100" w:afterAutospacing="1"/>
            </w:pPr>
            <w:r w:rsidRPr="00A724B4">
              <w:t>PAS MINIM PREŢ</w:t>
            </w:r>
          </w:p>
        </w:tc>
        <w:tc>
          <w:tcPr>
            <w:tcW w:w="4141" w:type="dxa"/>
            <w:tcBorders>
              <w:top w:val="single" w:sz="4" w:space="0" w:color="000000"/>
              <w:left w:val="single" w:sz="4" w:space="0" w:color="000000"/>
              <w:bottom w:val="single" w:sz="4" w:space="0" w:color="000000"/>
              <w:right w:val="single" w:sz="4" w:space="0" w:color="000000"/>
            </w:tcBorders>
          </w:tcPr>
          <w:p w14:paraId="1E92B6A1" w14:textId="77777777" w:rsidR="007E177F" w:rsidRPr="00A724B4" w:rsidRDefault="007E177F" w:rsidP="00213C82">
            <w:pPr>
              <w:pStyle w:val="TableParagraph"/>
              <w:spacing w:before="100" w:beforeAutospacing="1" w:after="100" w:afterAutospacing="1"/>
            </w:pPr>
          </w:p>
          <w:p w14:paraId="7D74F302" w14:textId="77777777" w:rsidR="007E177F" w:rsidRPr="00A724B4" w:rsidRDefault="007E177F" w:rsidP="00213C82">
            <w:pPr>
              <w:pStyle w:val="TableParagraph"/>
              <w:spacing w:before="100" w:beforeAutospacing="1" w:after="100" w:afterAutospacing="1"/>
            </w:pPr>
            <w:r w:rsidRPr="00A724B4">
              <w:t>0,01 Lei / MWh</w:t>
            </w:r>
          </w:p>
        </w:tc>
      </w:tr>
      <w:tr w:rsidR="007E177F" w:rsidRPr="00A724B4" w14:paraId="06CB035E" w14:textId="77777777" w:rsidTr="007E177F">
        <w:trPr>
          <w:trHeight w:val="482"/>
        </w:trPr>
        <w:tc>
          <w:tcPr>
            <w:tcW w:w="5418" w:type="dxa"/>
            <w:tcBorders>
              <w:top w:val="single" w:sz="4" w:space="0" w:color="000000"/>
              <w:left w:val="single" w:sz="4" w:space="0" w:color="000000"/>
              <w:bottom w:val="single" w:sz="4" w:space="0" w:color="000000"/>
              <w:right w:val="single" w:sz="4" w:space="0" w:color="000000"/>
            </w:tcBorders>
          </w:tcPr>
          <w:p w14:paraId="0F6CAD48" w14:textId="77777777" w:rsidR="007E177F" w:rsidRPr="00A724B4" w:rsidRDefault="007E177F" w:rsidP="00213C82">
            <w:pPr>
              <w:pStyle w:val="TableParagraph"/>
              <w:spacing w:before="100" w:beforeAutospacing="1" w:after="100" w:afterAutospacing="1"/>
            </w:pPr>
            <w:r w:rsidRPr="00A724B4">
              <w:t>PERIOADA DE TRANZACŢIONARE</w:t>
            </w:r>
          </w:p>
        </w:tc>
        <w:tc>
          <w:tcPr>
            <w:tcW w:w="4141" w:type="dxa"/>
            <w:tcBorders>
              <w:top w:val="single" w:sz="4" w:space="0" w:color="000000"/>
              <w:left w:val="single" w:sz="4" w:space="0" w:color="000000"/>
              <w:bottom w:val="single" w:sz="4" w:space="0" w:color="000000"/>
              <w:right w:val="single" w:sz="4" w:space="0" w:color="000000"/>
            </w:tcBorders>
          </w:tcPr>
          <w:p w14:paraId="57405043" w14:textId="77777777" w:rsidR="007E177F" w:rsidRPr="00A724B4" w:rsidRDefault="007E177F" w:rsidP="00213C82">
            <w:pPr>
              <w:pStyle w:val="TableParagraph"/>
              <w:spacing w:before="100" w:beforeAutospacing="1" w:after="100" w:afterAutospacing="1"/>
            </w:pPr>
          </w:p>
          <w:p w14:paraId="59540184" w14:textId="41D28CEE" w:rsidR="007E177F" w:rsidRPr="00A724B4" w:rsidRDefault="0031002D" w:rsidP="00213C82">
            <w:pPr>
              <w:pStyle w:val="TableParagraph"/>
              <w:spacing w:before="100" w:beforeAutospacing="1" w:after="100" w:afterAutospacing="1"/>
              <w:ind w:left="0"/>
            </w:pPr>
            <w:r w:rsidRPr="00A724B4">
              <w:t xml:space="preserve">De luni pana vineri cu execptia sarbatarilor legale de la </w:t>
            </w:r>
            <w:r w:rsidR="0096571E" w:rsidRPr="00A724B4">
              <w:t xml:space="preserve">ora 10:00- 15:00 </w:t>
            </w:r>
          </w:p>
        </w:tc>
      </w:tr>
    </w:tbl>
    <w:p w14:paraId="2DBB7CF0" w14:textId="1C93B126" w:rsidR="00732BAF" w:rsidRPr="00A724B4" w:rsidRDefault="00924E10" w:rsidP="00213C82">
      <w:pPr>
        <w:widowControl w:val="0"/>
        <w:spacing w:before="100" w:beforeAutospacing="1" w:after="100" w:afterAutospacing="1" w:line="280" w:lineRule="exact"/>
        <w:jc w:val="center"/>
        <w:rPr>
          <w:b/>
          <w:strike/>
          <w:sz w:val="22"/>
          <w:szCs w:val="22"/>
        </w:rPr>
      </w:pPr>
      <w:r w:rsidRPr="00A724B4">
        <w:rPr>
          <w:sz w:val="22"/>
          <w:szCs w:val="22"/>
          <w:lang w:val="ro-RO"/>
        </w:rPr>
        <w:br w:type="page"/>
      </w:r>
      <w:bookmarkStart w:id="3" w:name="_DV_M244"/>
      <w:bookmarkStart w:id="4" w:name="_DV_M247"/>
      <w:bookmarkStart w:id="5" w:name="_DV_M248"/>
      <w:bookmarkStart w:id="6" w:name="_DV_M249"/>
      <w:bookmarkStart w:id="7" w:name="_DV_M250"/>
      <w:bookmarkEnd w:id="3"/>
      <w:bookmarkEnd w:id="4"/>
      <w:bookmarkEnd w:id="5"/>
      <w:bookmarkEnd w:id="6"/>
      <w:bookmarkEnd w:id="7"/>
    </w:p>
    <w:p w14:paraId="121FD826" w14:textId="19685EF8" w:rsidR="00B83099" w:rsidRPr="00A724B4" w:rsidRDefault="00B83099" w:rsidP="00213C82">
      <w:pPr>
        <w:spacing w:before="100" w:beforeAutospacing="1" w:after="100" w:afterAutospacing="1" w:line="280" w:lineRule="exact"/>
        <w:jc w:val="right"/>
        <w:rPr>
          <w:b/>
          <w:sz w:val="22"/>
          <w:szCs w:val="22"/>
        </w:rPr>
      </w:pPr>
      <w:r w:rsidRPr="00A724B4">
        <w:rPr>
          <w:b/>
          <w:sz w:val="22"/>
          <w:szCs w:val="22"/>
        </w:rPr>
        <w:lastRenderedPageBreak/>
        <w:t xml:space="preserve">ANEXA 2 </w:t>
      </w:r>
      <w:r w:rsidR="00DA4F01" w:rsidRPr="00A724B4">
        <w:rPr>
          <w:sz w:val="22"/>
          <w:szCs w:val="22"/>
        </w:rPr>
        <w:t>L</w:t>
      </w:r>
      <w:r w:rsidRPr="00A724B4">
        <w:rPr>
          <w:sz w:val="22"/>
          <w:szCs w:val="22"/>
        </w:rPr>
        <w:t>a</w:t>
      </w:r>
      <w:r w:rsidR="00DA4F01" w:rsidRPr="00A724B4">
        <w:rPr>
          <w:sz w:val="22"/>
          <w:szCs w:val="22"/>
        </w:rPr>
        <w:t xml:space="preserve"> </w:t>
      </w:r>
      <w:proofErr w:type="spellStart"/>
      <w:r w:rsidRPr="00A724B4">
        <w:rPr>
          <w:sz w:val="22"/>
          <w:szCs w:val="22"/>
        </w:rPr>
        <w:t>procedură</w:t>
      </w:r>
      <w:proofErr w:type="spellEnd"/>
    </w:p>
    <w:p w14:paraId="6AB3F362" w14:textId="540FFE2C" w:rsidR="00B83099" w:rsidRPr="00A724B4" w:rsidRDefault="00B83099" w:rsidP="00213C82">
      <w:pPr>
        <w:widowControl w:val="0"/>
        <w:spacing w:before="100" w:beforeAutospacing="1" w:after="100" w:afterAutospacing="1" w:line="280" w:lineRule="exact"/>
        <w:jc w:val="center"/>
        <w:rPr>
          <w:b/>
          <w:sz w:val="22"/>
          <w:szCs w:val="22"/>
        </w:rPr>
      </w:pPr>
      <w:r w:rsidRPr="00A724B4">
        <w:rPr>
          <w:b/>
          <w:sz w:val="22"/>
          <w:szCs w:val="22"/>
        </w:rPr>
        <w:t>ACORD - CADRU</w:t>
      </w:r>
    </w:p>
    <w:p w14:paraId="148CDEAE" w14:textId="0496D307" w:rsidR="00B83099" w:rsidRPr="00A724B4" w:rsidRDefault="00B83099" w:rsidP="00213C82">
      <w:pPr>
        <w:widowControl w:val="0"/>
        <w:spacing w:before="100" w:beforeAutospacing="1" w:after="100" w:afterAutospacing="1" w:line="280" w:lineRule="exact"/>
        <w:jc w:val="center"/>
        <w:rPr>
          <w:b/>
          <w:sz w:val="22"/>
          <w:szCs w:val="22"/>
        </w:rPr>
      </w:pPr>
      <w:r w:rsidRPr="00A724B4">
        <w:rPr>
          <w:b/>
          <w:sz w:val="22"/>
          <w:szCs w:val="22"/>
        </w:rPr>
        <w:t>PENTRU PRESTARI SERVICII DE CONTRAPARTE</w:t>
      </w:r>
    </w:p>
    <w:tbl>
      <w:tblPr>
        <w:tblW w:w="10115" w:type="dxa"/>
        <w:jc w:val="center"/>
        <w:tblBorders>
          <w:insideV w:val="single" w:sz="4" w:space="0" w:color="auto"/>
        </w:tblBorders>
        <w:tblCellMar>
          <w:left w:w="85" w:type="dxa"/>
          <w:right w:w="85" w:type="dxa"/>
        </w:tblCellMar>
        <w:tblLook w:val="00A0" w:firstRow="1" w:lastRow="0" w:firstColumn="1" w:lastColumn="0" w:noHBand="0" w:noVBand="0"/>
      </w:tblPr>
      <w:tblGrid>
        <w:gridCol w:w="10115"/>
      </w:tblGrid>
      <w:tr w:rsidR="00CD279F" w:rsidRPr="00A724B4" w14:paraId="389D8AB9" w14:textId="77777777" w:rsidTr="006A78A5">
        <w:trPr>
          <w:trHeight w:val="2596"/>
          <w:jc w:val="center"/>
        </w:trPr>
        <w:tc>
          <w:tcPr>
            <w:tcW w:w="10115" w:type="dxa"/>
          </w:tcPr>
          <w:p w14:paraId="7B477826" w14:textId="77777777" w:rsidR="00B83099" w:rsidRPr="00A724B4" w:rsidRDefault="00B83099" w:rsidP="00213C82">
            <w:pPr>
              <w:widowControl w:val="0"/>
              <w:spacing w:before="100" w:beforeAutospacing="1" w:after="100" w:afterAutospacing="1" w:line="280" w:lineRule="exact"/>
              <w:jc w:val="both"/>
              <w:rPr>
                <w:b/>
                <w:sz w:val="22"/>
                <w:szCs w:val="22"/>
              </w:rPr>
            </w:pPr>
          </w:p>
          <w:p w14:paraId="7FD939D2" w14:textId="5926CEDA" w:rsidR="00B83099" w:rsidRPr="00A724B4" w:rsidRDefault="00B83099" w:rsidP="00213C82">
            <w:pPr>
              <w:widowControl w:val="0"/>
              <w:spacing w:before="100" w:beforeAutospacing="1" w:after="100" w:afterAutospacing="1" w:line="280" w:lineRule="exact"/>
              <w:jc w:val="both"/>
              <w:rPr>
                <w:b/>
                <w:sz w:val="22"/>
                <w:szCs w:val="22"/>
              </w:rPr>
            </w:pPr>
            <w:proofErr w:type="spellStart"/>
            <w:r w:rsidRPr="00A724B4">
              <w:rPr>
                <w:b/>
                <w:sz w:val="22"/>
                <w:szCs w:val="22"/>
              </w:rPr>
              <w:t>Incheiat</w:t>
            </w:r>
            <w:proofErr w:type="spellEnd"/>
            <w:r w:rsidR="009E766B" w:rsidRPr="00A724B4">
              <w:rPr>
                <w:b/>
                <w:sz w:val="22"/>
                <w:szCs w:val="22"/>
              </w:rPr>
              <w:t xml:space="preserve"> </w:t>
            </w:r>
            <w:proofErr w:type="spellStart"/>
            <w:r w:rsidR="00A86F10" w:rsidRPr="00A724B4">
              <w:rPr>
                <w:b/>
                <w:sz w:val="22"/>
                <w:szCs w:val="22"/>
              </w:rPr>
              <w:t>î</w:t>
            </w:r>
            <w:r w:rsidRPr="00A724B4">
              <w:rPr>
                <w:b/>
                <w:sz w:val="22"/>
                <w:szCs w:val="22"/>
              </w:rPr>
              <w:t>ntre</w:t>
            </w:r>
            <w:proofErr w:type="spellEnd"/>
            <w:r w:rsidRPr="00A724B4">
              <w:rPr>
                <w:b/>
                <w:sz w:val="22"/>
                <w:szCs w:val="22"/>
              </w:rPr>
              <w:t>:</w:t>
            </w:r>
          </w:p>
          <w:p w14:paraId="3B81117D" w14:textId="77777777" w:rsidR="0006429F" w:rsidRPr="00A724B4" w:rsidRDefault="009E766B" w:rsidP="00213C82">
            <w:pPr>
              <w:autoSpaceDE w:val="0"/>
              <w:autoSpaceDN w:val="0"/>
              <w:adjustRightInd w:val="0"/>
              <w:spacing w:before="100" w:beforeAutospacing="1" w:after="100" w:afterAutospacing="1"/>
              <w:jc w:val="both"/>
              <w:rPr>
                <w:sz w:val="22"/>
                <w:szCs w:val="22"/>
                <w:lang w:val="ro-RO"/>
              </w:rPr>
            </w:pPr>
            <w:r w:rsidRPr="00A724B4">
              <w:rPr>
                <w:b/>
                <w:bCs/>
                <w:sz w:val="22"/>
                <w:szCs w:val="22"/>
              </w:rPr>
              <w:t>„BRM East Energy”</w:t>
            </w:r>
            <w:r w:rsidR="00916BFA" w:rsidRPr="00A724B4">
              <w:rPr>
                <w:b/>
                <w:bCs/>
                <w:sz w:val="22"/>
                <w:szCs w:val="22"/>
              </w:rPr>
              <w:t xml:space="preserve"> </w:t>
            </w:r>
            <w:r w:rsidR="00F1533B" w:rsidRPr="00A724B4">
              <w:rPr>
                <w:b/>
                <w:bCs/>
                <w:sz w:val="22"/>
                <w:szCs w:val="22"/>
              </w:rPr>
              <w:t xml:space="preserve">S.R.L. </w:t>
            </w:r>
            <w:proofErr w:type="spellStart"/>
            <w:r w:rsidR="00F1533B" w:rsidRPr="00A724B4">
              <w:rPr>
                <w:sz w:val="22"/>
                <w:szCs w:val="22"/>
              </w:rPr>
              <w:t>av</w:t>
            </w:r>
            <w:r w:rsidR="00A86F10" w:rsidRPr="00A724B4">
              <w:rPr>
                <w:sz w:val="22"/>
                <w:szCs w:val="22"/>
              </w:rPr>
              <w:t>â</w:t>
            </w:r>
            <w:r w:rsidR="00F1533B" w:rsidRPr="00A724B4">
              <w:rPr>
                <w:sz w:val="22"/>
                <w:szCs w:val="22"/>
              </w:rPr>
              <w:t>nd</w:t>
            </w:r>
            <w:proofErr w:type="spellEnd"/>
            <w:r w:rsidR="00916BFA" w:rsidRPr="00A724B4">
              <w:rPr>
                <w:sz w:val="22"/>
                <w:szCs w:val="22"/>
              </w:rPr>
              <w:t xml:space="preserve"> </w:t>
            </w:r>
            <w:proofErr w:type="spellStart"/>
            <w:r w:rsidR="00916BFA" w:rsidRPr="00A724B4">
              <w:rPr>
                <w:sz w:val="22"/>
                <w:szCs w:val="22"/>
              </w:rPr>
              <w:t>sediul</w:t>
            </w:r>
            <w:proofErr w:type="spellEnd"/>
            <w:r w:rsidR="00916BFA" w:rsidRPr="00A724B4">
              <w:rPr>
                <w:sz w:val="22"/>
                <w:szCs w:val="22"/>
              </w:rPr>
              <w:t xml:space="preserve"> </w:t>
            </w:r>
            <w:proofErr w:type="spellStart"/>
            <w:r w:rsidR="00A86F10" w:rsidRPr="00A724B4">
              <w:rPr>
                <w:sz w:val="22"/>
                <w:szCs w:val="22"/>
              </w:rPr>
              <w:t>î</w:t>
            </w:r>
            <w:r w:rsidR="00916BFA" w:rsidRPr="00A724B4">
              <w:rPr>
                <w:sz w:val="22"/>
                <w:szCs w:val="22"/>
              </w:rPr>
              <w:t>n</w:t>
            </w:r>
            <w:proofErr w:type="spellEnd"/>
            <w:r w:rsidR="00916BFA" w:rsidRPr="00A724B4">
              <w:rPr>
                <w:sz w:val="22"/>
                <w:szCs w:val="22"/>
              </w:rPr>
              <w:t xml:space="preserve"> </w:t>
            </w:r>
            <w:proofErr w:type="spellStart"/>
            <w:r w:rsidR="00916BFA" w:rsidRPr="00A724B4">
              <w:rPr>
                <w:sz w:val="22"/>
                <w:szCs w:val="22"/>
              </w:rPr>
              <w:t>Chi</w:t>
            </w:r>
            <w:r w:rsidR="00A86F10" w:rsidRPr="00A724B4">
              <w:rPr>
                <w:sz w:val="22"/>
                <w:szCs w:val="22"/>
              </w:rPr>
              <w:t>ș</w:t>
            </w:r>
            <w:r w:rsidR="00916BFA" w:rsidRPr="00A724B4">
              <w:rPr>
                <w:sz w:val="22"/>
                <w:szCs w:val="22"/>
              </w:rPr>
              <w:t>in</w:t>
            </w:r>
            <w:r w:rsidR="00A86F10" w:rsidRPr="00A724B4">
              <w:rPr>
                <w:sz w:val="22"/>
                <w:szCs w:val="22"/>
              </w:rPr>
              <w:t>ă</w:t>
            </w:r>
            <w:r w:rsidR="00916BFA" w:rsidRPr="00A724B4">
              <w:rPr>
                <w:sz w:val="22"/>
                <w:szCs w:val="22"/>
              </w:rPr>
              <w:t>u</w:t>
            </w:r>
            <w:proofErr w:type="spellEnd"/>
            <w:r w:rsidR="00916BFA" w:rsidRPr="00A724B4">
              <w:rPr>
                <w:sz w:val="22"/>
                <w:szCs w:val="22"/>
              </w:rPr>
              <w:t>, bd. Dimitrie Cantemir, nr. 5/4,</w:t>
            </w:r>
            <w:r w:rsidR="00F1533B" w:rsidRPr="00A724B4">
              <w:rPr>
                <w:sz w:val="22"/>
                <w:szCs w:val="22"/>
              </w:rPr>
              <w:t xml:space="preserve"> of. 407,</w:t>
            </w:r>
            <w:r w:rsidR="00916BFA" w:rsidRPr="00A724B4">
              <w:rPr>
                <w:sz w:val="22"/>
                <w:szCs w:val="22"/>
              </w:rPr>
              <w:t xml:space="preserve"> Cod </w:t>
            </w:r>
            <w:proofErr w:type="spellStart"/>
            <w:r w:rsidR="00F1533B" w:rsidRPr="00A724B4">
              <w:rPr>
                <w:sz w:val="22"/>
                <w:szCs w:val="22"/>
              </w:rPr>
              <w:t>po</w:t>
            </w:r>
            <w:r w:rsidR="00A86F10" w:rsidRPr="00A724B4">
              <w:rPr>
                <w:sz w:val="22"/>
                <w:szCs w:val="22"/>
              </w:rPr>
              <w:t>ș</w:t>
            </w:r>
            <w:r w:rsidR="00F1533B" w:rsidRPr="00A724B4">
              <w:rPr>
                <w:sz w:val="22"/>
                <w:szCs w:val="22"/>
              </w:rPr>
              <w:t>tal</w:t>
            </w:r>
            <w:proofErr w:type="spellEnd"/>
            <w:r w:rsidR="00F1533B" w:rsidRPr="00A724B4">
              <w:rPr>
                <w:sz w:val="22"/>
                <w:szCs w:val="22"/>
              </w:rPr>
              <w:t xml:space="preserve"> </w:t>
            </w:r>
            <w:r w:rsidR="00916BFA" w:rsidRPr="00A724B4">
              <w:rPr>
                <w:sz w:val="22"/>
                <w:szCs w:val="22"/>
              </w:rPr>
              <w:t>MD-2001</w:t>
            </w:r>
            <w:r w:rsidR="00F1533B" w:rsidRPr="00A724B4">
              <w:rPr>
                <w:sz w:val="22"/>
                <w:szCs w:val="22"/>
              </w:rPr>
              <w:t xml:space="preserve">, </w:t>
            </w:r>
            <w:proofErr w:type="spellStart"/>
            <w:r w:rsidR="00F1533B" w:rsidRPr="00A724B4">
              <w:rPr>
                <w:sz w:val="22"/>
                <w:szCs w:val="22"/>
              </w:rPr>
              <w:t>Chi</w:t>
            </w:r>
            <w:r w:rsidR="00A86F10" w:rsidRPr="00A724B4">
              <w:rPr>
                <w:sz w:val="22"/>
                <w:szCs w:val="22"/>
              </w:rPr>
              <w:t>ș</w:t>
            </w:r>
            <w:r w:rsidR="00F1533B" w:rsidRPr="00A724B4">
              <w:rPr>
                <w:sz w:val="22"/>
                <w:szCs w:val="22"/>
              </w:rPr>
              <w:t>in</w:t>
            </w:r>
            <w:r w:rsidR="00A86F10" w:rsidRPr="00A724B4">
              <w:rPr>
                <w:sz w:val="22"/>
                <w:szCs w:val="22"/>
              </w:rPr>
              <w:t>ă</w:t>
            </w:r>
            <w:r w:rsidR="00F1533B" w:rsidRPr="00A724B4">
              <w:rPr>
                <w:sz w:val="22"/>
                <w:szCs w:val="22"/>
              </w:rPr>
              <w:t>u</w:t>
            </w:r>
            <w:proofErr w:type="spellEnd"/>
            <w:r w:rsidR="00F1533B" w:rsidRPr="00A724B4">
              <w:rPr>
                <w:sz w:val="22"/>
                <w:szCs w:val="22"/>
              </w:rPr>
              <w:t xml:space="preserve">, </w:t>
            </w:r>
            <w:proofErr w:type="spellStart"/>
            <w:r w:rsidR="00F1533B" w:rsidRPr="00A724B4">
              <w:rPr>
                <w:sz w:val="22"/>
                <w:szCs w:val="22"/>
              </w:rPr>
              <w:t>Republica</w:t>
            </w:r>
            <w:proofErr w:type="spellEnd"/>
            <w:r w:rsidR="00F1533B" w:rsidRPr="00A724B4">
              <w:rPr>
                <w:sz w:val="22"/>
                <w:szCs w:val="22"/>
              </w:rPr>
              <w:t xml:space="preserve"> Moldova, IDNO 1021600021092</w:t>
            </w:r>
            <w:r w:rsidR="00B83099" w:rsidRPr="00A724B4">
              <w:rPr>
                <w:sz w:val="22"/>
                <w:szCs w:val="22"/>
                <w:lang w:val="ro-RO"/>
              </w:rPr>
              <w:t>,</w:t>
            </w:r>
          </w:p>
          <w:p w14:paraId="4B8C1C68" w14:textId="6188CACA" w:rsidR="00B83099" w:rsidRPr="00A724B4" w:rsidRDefault="00B83099" w:rsidP="00213C82">
            <w:pPr>
              <w:autoSpaceDE w:val="0"/>
              <w:autoSpaceDN w:val="0"/>
              <w:adjustRightInd w:val="0"/>
              <w:spacing w:before="100" w:beforeAutospacing="1" w:after="100" w:afterAutospacing="1"/>
              <w:jc w:val="both"/>
              <w:rPr>
                <w:b/>
                <w:bCs/>
                <w:sz w:val="22"/>
                <w:szCs w:val="22"/>
              </w:rPr>
            </w:pPr>
            <w:r w:rsidRPr="00A724B4">
              <w:rPr>
                <w:sz w:val="22"/>
                <w:szCs w:val="22"/>
                <w:lang w:val="ro-RO"/>
              </w:rPr>
              <w:t>denumit</w:t>
            </w:r>
            <w:r w:rsidR="00A86F10" w:rsidRPr="00A724B4">
              <w:rPr>
                <w:sz w:val="22"/>
                <w:szCs w:val="22"/>
                <w:lang w:val="ro-RO"/>
              </w:rPr>
              <w:t>ă</w:t>
            </w:r>
            <w:r w:rsidRPr="00A724B4">
              <w:rPr>
                <w:sz w:val="22"/>
                <w:szCs w:val="22"/>
                <w:lang w:val="ro-RO"/>
              </w:rPr>
              <w:t xml:space="preserve"> </w:t>
            </w:r>
            <w:r w:rsidR="00A86F10" w:rsidRPr="00A724B4">
              <w:rPr>
                <w:sz w:val="22"/>
                <w:szCs w:val="22"/>
                <w:lang w:val="ro-RO"/>
              </w:rPr>
              <w:t>î</w:t>
            </w:r>
            <w:r w:rsidRPr="00A724B4">
              <w:rPr>
                <w:sz w:val="22"/>
                <w:szCs w:val="22"/>
                <w:lang w:val="ro-RO"/>
              </w:rPr>
              <w:t xml:space="preserve">n continuare: </w:t>
            </w:r>
            <w:r w:rsidRPr="00A724B4">
              <w:rPr>
                <w:b/>
                <w:sz w:val="22"/>
                <w:szCs w:val="22"/>
                <w:lang w:val="ro-RO"/>
              </w:rPr>
              <w:t>BRM</w:t>
            </w:r>
          </w:p>
          <w:p w14:paraId="6DAF659E" w14:textId="77777777" w:rsidR="00F1533B" w:rsidRPr="00A724B4" w:rsidRDefault="00F1533B" w:rsidP="00213C82">
            <w:pPr>
              <w:widowControl w:val="0"/>
              <w:spacing w:before="100" w:beforeAutospacing="1" w:after="100" w:afterAutospacing="1" w:line="280" w:lineRule="exact"/>
              <w:jc w:val="both"/>
              <w:rPr>
                <w:b/>
                <w:sz w:val="22"/>
                <w:szCs w:val="22"/>
              </w:rPr>
            </w:pPr>
          </w:p>
          <w:p w14:paraId="592AAA01" w14:textId="22C28D04" w:rsidR="00B83099" w:rsidRPr="00A724B4" w:rsidRDefault="0006429F" w:rsidP="00213C82">
            <w:pPr>
              <w:widowControl w:val="0"/>
              <w:spacing w:before="100" w:beforeAutospacing="1" w:after="100" w:afterAutospacing="1" w:line="280" w:lineRule="exact"/>
              <w:jc w:val="both"/>
              <w:rPr>
                <w:b/>
                <w:sz w:val="22"/>
                <w:szCs w:val="22"/>
              </w:rPr>
            </w:pPr>
            <w:r w:rsidRPr="00A724B4">
              <w:rPr>
                <w:b/>
                <w:sz w:val="22"/>
                <w:szCs w:val="22"/>
                <w:lang w:val="ro-RO"/>
              </w:rPr>
              <w:t>ș</w:t>
            </w:r>
            <w:proofErr w:type="spellStart"/>
            <w:r w:rsidR="00B83099" w:rsidRPr="00A724B4">
              <w:rPr>
                <w:b/>
                <w:sz w:val="22"/>
                <w:szCs w:val="22"/>
              </w:rPr>
              <w:t>i</w:t>
            </w:r>
            <w:proofErr w:type="spellEnd"/>
          </w:p>
          <w:p w14:paraId="54C8DB9A" w14:textId="47EA2BEB" w:rsidR="00B83099" w:rsidRPr="00A724B4" w:rsidRDefault="00B83099" w:rsidP="00213C82">
            <w:pPr>
              <w:pStyle w:val="NormalWeb"/>
              <w:widowControl w:val="0"/>
              <w:shd w:val="clear" w:color="auto" w:fill="FFFFFF"/>
              <w:spacing w:line="280" w:lineRule="exact"/>
              <w:jc w:val="both"/>
              <w:rPr>
                <w:b/>
                <w:sz w:val="22"/>
                <w:szCs w:val="22"/>
                <w:lang w:val="ro-RO"/>
              </w:rPr>
            </w:pPr>
            <w:r w:rsidRPr="00A724B4">
              <w:rPr>
                <w:b/>
                <w:sz w:val="22"/>
                <w:szCs w:val="22"/>
                <w:lang w:val="ro-RO"/>
              </w:rPr>
              <w:t xml:space="preserve">................................, </w:t>
            </w:r>
            <w:r w:rsidRPr="00A724B4">
              <w:rPr>
                <w:sz w:val="22"/>
                <w:szCs w:val="22"/>
                <w:lang w:val="ro-RO"/>
              </w:rPr>
              <w:t>av</w:t>
            </w:r>
            <w:r w:rsidR="00A86F10" w:rsidRPr="00A724B4">
              <w:rPr>
                <w:sz w:val="22"/>
                <w:szCs w:val="22"/>
                <w:lang w:val="ro-RO"/>
              </w:rPr>
              <w:t>â</w:t>
            </w:r>
            <w:r w:rsidRPr="00A724B4">
              <w:rPr>
                <w:sz w:val="22"/>
                <w:szCs w:val="22"/>
                <w:lang w:val="ro-RO"/>
              </w:rPr>
              <w:t>nd sediu</w:t>
            </w:r>
            <w:r w:rsidR="00A86F10" w:rsidRPr="00A724B4">
              <w:rPr>
                <w:sz w:val="22"/>
                <w:szCs w:val="22"/>
                <w:lang w:val="ro-RO"/>
              </w:rPr>
              <w:t>l</w:t>
            </w:r>
            <w:r w:rsidRPr="00A724B4">
              <w:rPr>
                <w:sz w:val="22"/>
                <w:szCs w:val="22"/>
                <w:lang w:val="ro-RO"/>
              </w:rPr>
              <w:t xml:space="preserve"> social </w:t>
            </w:r>
            <w:r w:rsidR="00A86F10" w:rsidRPr="00A724B4">
              <w:rPr>
                <w:sz w:val="22"/>
                <w:szCs w:val="22"/>
                <w:lang w:val="ro-RO"/>
              </w:rPr>
              <w:t>î</w:t>
            </w:r>
            <w:r w:rsidRPr="00A724B4">
              <w:rPr>
                <w:sz w:val="22"/>
                <w:szCs w:val="22"/>
                <w:lang w:val="ro-RO"/>
              </w:rPr>
              <w:t>n ....................., Str. ................... nr............., Cod</w:t>
            </w:r>
            <w:r w:rsidR="00F1533B" w:rsidRPr="00A724B4">
              <w:rPr>
                <w:sz w:val="22"/>
                <w:szCs w:val="22"/>
                <w:lang w:val="ro-RO"/>
              </w:rPr>
              <w:t xml:space="preserve"> </w:t>
            </w:r>
            <w:proofErr w:type="spellStart"/>
            <w:r w:rsidR="00F1533B" w:rsidRPr="00A724B4">
              <w:rPr>
                <w:sz w:val="22"/>
                <w:szCs w:val="22"/>
                <w:lang w:val="ro-RO"/>
              </w:rPr>
              <w:t>postal</w:t>
            </w:r>
            <w:proofErr w:type="spellEnd"/>
            <w:r w:rsidRPr="00A724B4">
              <w:rPr>
                <w:sz w:val="22"/>
                <w:szCs w:val="22"/>
                <w:lang w:val="ro-RO"/>
              </w:rPr>
              <w:t xml:space="preserve"> ..............., Reg. </w:t>
            </w:r>
            <w:r w:rsidR="00F1533B" w:rsidRPr="00A724B4">
              <w:rPr>
                <w:sz w:val="22"/>
                <w:szCs w:val="22"/>
                <w:lang w:val="ro-RO"/>
              </w:rPr>
              <w:t>IDNO</w:t>
            </w:r>
            <w:r w:rsidRPr="00A724B4">
              <w:rPr>
                <w:sz w:val="22"/>
                <w:szCs w:val="22"/>
                <w:lang w:val="ro-RO"/>
              </w:rPr>
              <w:t xml:space="preserve"> ..................., reprezentat</w:t>
            </w:r>
            <w:r w:rsidR="00A86F10" w:rsidRPr="00A724B4">
              <w:rPr>
                <w:sz w:val="22"/>
                <w:szCs w:val="22"/>
                <w:lang w:val="ro-RO"/>
              </w:rPr>
              <w:t>ă</w:t>
            </w:r>
            <w:r w:rsidRPr="00A724B4">
              <w:rPr>
                <w:sz w:val="22"/>
                <w:szCs w:val="22"/>
                <w:lang w:val="ro-RO"/>
              </w:rPr>
              <w:t xml:space="preserve"> legal de Dl/Dna ........................,  denumit</w:t>
            </w:r>
            <w:r w:rsidR="00A86F10" w:rsidRPr="00A724B4">
              <w:rPr>
                <w:sz w:val="22"/>
                <w:szCs w:val="22"/>
                <w:lang w:val="ro-RO"/>
              </w:rPr>
              <w:t>ă</w:t>
            </w:r>
            <w:r w:rsidRPr="00A724B4">
              <w:rPr>
                <w:sz w:val="22"/>
                <w:szCs w:val="22"/>
                <w:lang w:val="ro-RO"/>
              </w:rPr>
              <w:t xml:space="preserve"> </w:t>
            </w:r>
            <w:r w:rsidR="00A86F10" w:rsidRPr="00A724B4">
              <w:rPr>
                <w:sz w:val="22"/>
                <w:szCs w:val="22"/>
                <w:lang w:val="ro-RO"/>
              </w:rPr>
              <w:t>î</w:t>
            </w:r>
            <w:r w:rsidRPr="00A724B4">
              <w:rPr>
                <w:sz w:val="22"/>
                <w:szCs w:val="22"/>
                <w:lang w:val="ro-RO"/>
              </w:rPr>
              <w:t xml:space="preserve">n continuare: </w:t>
            </w:r>
            <w:r w:rsidRPr="00A724B4">
              <w:rPr>
                <w:b/>
                <w:sz w:val="22"/>
                <w:szCs w:val="22"/>
                <w:lang w:val="ro-RO"/>
              </w:rPr>
              <w:t xml:space="preserve">Participant la </w:t>
            </w:r>
            <w:proofErr w:type="spellStart"/>
            <w:r w:rsidRPr="00A724B4">
              <w:rPr>
                <w:b/>
                <w:sz w:val="22"/>
                <w:szCs w:val="22"/>
                <w:lang w:val="ro-RO"/>
              </w:rPr>
              <w:t>Piata</w:t>
            </w:r>
            <w:proofErr w:type="spellEnd"/>
            <w:r w:rsidRPr="00A724B4">
              <w:rPr>
                <w:sz w:val="22"/>
                <w:szCs w:val="22"/>
                <w:lang w:val="ro-RO"/>
              </w:rPr>
              <w:t xml:space="preserve">, denumit </w:t>
            </w:r>
            <w:r w:rsidR="00A86F10" w:rsidRPr="00A724B4">
              <w:rPr>
                <w:sz w:val="22"/>
                <w:szCs w:val="22"/>
                <w:lang w:val="ro-RO"/>
              </w:rPr>
              <w:t>î</w:t>
            </w:r>
            <w:r w:rsidRPr="00A724B4">
              <w:rPr>
                <w:sz w:val="22"/>
                <w:szCs w:val="22"/>
                <w:lang w:val="ro-RO"/>
              </w:rPr>
              <w:t>n continuare</w:t>
            </w:r>
            <w:r w:rsidRPr="00A724B4">
              <w:rPr>
                <w:b/>
                <w:sz w:val="22"/>
                <w:szCs w:val="22"/>
                <w:lang w:val="ro-RO"/>
              </w:rPr>
              <w:t xml:space="preserve"> Participant</w:t>
            </w:r>
            <w:r w:rsidRPr="00A724B4">
              <w:rPr>
                <w:sz w:val="22"/>
                <w:szCs w:val="22"/>
                <w:lang w:val="ro-RO"/>
              </w:rPr>
              <w:t>,</w:t>
            </w:r>
          </w:p>
        </w:tc>
      </w:tr>
      <w:tr w:rsidR="00CD279F" w:rsidRPr="00A724B4" w14:paraId="0B45C55B" w14:textId="77777777" w:rsidTr="006A78A5">
        <w:trPr>
          <w:jc w:val="center"/>
        </w:trPr>
        <w:tc>
          <w:tcPr>
            <w:tcW w:w="10115" w:type="dxa"/>
          </w:tcPr>
          <w:p w14:paraId="0EDFA4A4" w14:textId="1CA89597" w:rsidR="00B83099" w:rsidRPr="00A724B4" w:rsidRDefault="00B83099" w:rsidP="00213C82">
            <w:pPr>
              <w:widowControl w:val="0"/>
              <w:spacing w:before="100" w:beforeAutospacing="1" w:after="100" w:afterAutospacing="1" w:line="280" w:lineRule="exact"/>
              <w:jc w:val="both"/>
              <w:rPr>
                <w:sz w:val="22"/>
                <w:szCs w:val="22"/>
              </w:rPr>
            </w:pPr>
            <w:proofErr w:type="spellStart"/>
            <w:r w:rsidRPr="00A724B4">
              <w:rPr>
                <w:sz w:val="22"/>
                <w:szCs w:val="22"/>
              </w:rPr>
              <w:t>Denumite</w:t>
            </w:r>
            <w:proofErr w:type="spellEnd"/>
            <w:r w:rsidRPr="00A724B4">
              <w:rPr>
                <w:sz w:val="22"/>
                <w:szCs w:val="22"/>
              </w:rPr>
              <w:t xml:space="preserve"> </w:t>
            </w:r>
            <w:proofErr w:type="spellStart"/>
            <w:r w:rsidR="00A86F10" w:rsidRPr="00A724B4">
              <w:rPr>
                <w:sz w:val="22"/>
                <w:szCs w:val="22"/>
              </w:rPr>
              <w:t>î</w:t>
            </w:r>
            <w:r w:rsidRPr="00A724B4">
              <w:rPr>
                <w:sz w:val="22"/>
                <w:szCs w:val="22"/>
              </w:rPr>
              <w:t>n</w:t>
            </w:r>
            <w:proofErr w:type="spellEnd"/>
            <w:r w:rsidRPr="00A724B4">
              <w:rPr>
                <w:sz w:val="22"/>
                <w:szCs w:val="22"/>
              </w:rPr>
              <w:t xml:space="preserve"> </w:t>
            </w:r>
            <w:proofErr w:type="spellStart"/>
            <w:r w:rsidRPr="00A724B4">
              <w:rPr>
                <w:sz w:val="22"/>
                <w:szCs w:val="22"/>
              </w:rPr>
              <w:t>continuare</w:t>
            </w:r>
            <w:proofErr w:type="spellEnd"/>
            <w:r w:rsidR="00D7034D" w:rsidRPr="00A724B4">
              <w:rPr>
                <w:sz w:val="22"/>
                <w:szCs w:val="22"/>
              </w:rPr>
              <w:t xml:space="preserve"> </w:t>
            </w:r>
            <w:proofErr w:type="spellStart"/>
            <w:r w:rsidRPr="00A724B4">
              <w:rPr>
                <w:sz w:val="22"/>
                <w:szCs w:val="22"/>
              </w:rPr>
              <w:t>colectiv</w:t>
            </w:r>
            <w:proofErr w:type="spellEnd"/>
            <w:r w:rsidR="00D7034D" w:rsidRPr="00A724B4">
              <w:rPr>
                <w:sz w:val="22"/>
                <w:szCs w:val="22"/>
              </w:rPr>
              <w:t xml:space="preserve"> </w:t>
            </w:r>
            <w:proofErr w:type="spellStart"/>
            <w:r w:rsidRPr="00A724B4">
              <w:rPr>
                <w:b/>
                <w:sz w:val="22"/>
                <w:szCs w:val="22"/>
              </w:rPr>
              <w:t>P</w:t>
            </w:r>
            <w:r w:rsidR="00A86F10" w:rsidRPr="00A724B4">
              <w:rPr>
                <w:b/>
                <w:sz w:val="22"/>
                <w:szCs w:val="22"/>
              </w:rPr>
              <w:t>ă</w:t>
            </w:r>
            <w:r w:rsidRPr="00A724B4">
              <w:rPr>
                <w:b/>
                <w:sz w:val="22"/>
                <w:szCs w:val="22"/>
              </w:rPr>
              <w:t>r</w:t>
            </w:r>
            <w:r w:rsidR="00A86F10" w:rsidRPr="00A724B4">
              <w:rPr>
                <w:b/>
                <w:sz w:val="22"/>
                <w:szCs w:val="22"/>
              </w:rPr>
              <w:t>ț</w:t>
            </w:r>
            <w:r w:rsidRPr="00A724B4">
              <w:rPr>
                <w:b/>
                <w:sz w:val="22"/>
                <w:szCs w:val="22"/>
              </w:rPr>
              <w:t>ile</w:t>
            </w:r>
            <w:proofErr w:type="spellEnd"/>
            <w:r w:rsidRPr="00A724B4">
              <w:rPr>
                <w:sz w:val="22"/>
                <w:szCs w:val="22"/>
              </w:rPr>
              <w:t>.</w:t>
            </w:r>
          </w:p>
          <w:p w14:paraId="34BBDB5B" w14:textId="63017A70" w:rsidR="00B83099" w:rsidRPr="00A724B4" w:rsidRDefault="00A86F10" w:rsidP="00213C82">
            <w:pPr>
              <w:widowControl w:val="0"/>
              <w:spacing w:before="100" w:beforeAutospacing="1" w:after="100" w:afterAutospacing="1" w:line="280" w:lineRule="exact"/>
              <w:jc w:val="both"/>
              <w:rPr>
                <w:b/>
                <w:sz w:val="22"/>
                <w:szCs w:val="22"/>
                <w:lang w:val="it-IT"/>
              </w:rPr>
            </w:pPr>
            <w:proofErr w:type="spellStart"/>
            <w:r w:rsidRPr="00A724B4">
              <w:rPr>
                <w:b/>
                <w:sz w:val="22"/>
                <w:szCs w:val="22"/>
              </w:rPr>
              <w:t>Părțile</w:t>
            </w:r>
            <w:proofErr w:type="spellEnd"/>
            <w:r w:rsidRPr="00A724B4">
              <w:rPr>
                <w:b/>
                <w:sz w:val="22"/>
                <w:szCs w:val="22"/>
                <w:lang w:val="it-IT"/>
              </w:rPr>
              <w:t xml:space="preserve"> </w:t>
            </w:r>
            <w:r w:rsidR="00B83099" w:rsidRPr="00A724B4">
              <w:rPr>
                <w:b/>
                <w:sz w:val="22"/>
                <w:szCs w:val="22"/>
                <w:lang w:val="it-IT"/>
              </w:rPr>
              <w:t xml:space="preserve">au convenit </w:t>
            </w:r>
            <w:r w:rsidRPr="00A724B4">
              <w:rPr>
                <w:b/>
                <w:sz w:val="22"/>
                <w:szCs w:val="22"/>
                <w:lang w:val="it-IT"/>
              </w:rPr>
              <w:t>î</w:t>
            </w:r>
            <w:r w:rsidR="00B83099" w:rsidRPr="00A724B4">
              <w:rPr>
                <w:b/>
                <w:sz w:val="22"/>
                <w:szCs w:val="22"/>
                <w:lang w:val="it-IT"/>
              </w:rPr>
              <w:t xml:space="preserve">ncheierea prezentului Contract, </w:t>
            </w:r>
            <w:r w:rsidRPr="00A724B4">
              <w:rPr>
                <w:b/>
                <w:sz w:val="22"/>
                <w:szCs w:val="22"/>
                <w:lang w:val="it-IT"/>
              </w:rPr>
              <w:t>î</w:t>
            </w:r>
            <w:r w:rsidR="00B83099" w:rsidRPr="00A724B4">
              <w:rPr>
                <w:b/>
                <w:sz w:val="22"/>
                <w:szCs w:val="22"/>
                <w:lang w:val="it-IT"/>
              </w:rPr>
              <w:t>n urmatoarele condi</w:t>
            </w:r>
            <w:r w:rsidRPr="00A724B4">
              <w:rPr>
                <w:b/>
                <w:sz w:val="22"/>
                <w:szCs w:val="22"/>
                <w:lang w:val="it-IT"/>
              </w:rPr>
              <w:t>ț</w:t>
            </w:r>
            <w:r w:rsidR="00B83099" w:rsidRPr="00A724B4">
              <w:rPr>
                <w:b/>
                <w:sz w:val="22"/>
                <w:szCs w:val="22"/>
                <w:lang w:val="it-IT"/>
              </w:rPr>
              <w:t>ii:</w:t>
            </w:r>
          </w:p>
          <w:p w14:paraId="25DAF93E" w14:textId="36D4F211" w:rsidR="00B83099" w:rsidRPr="00A724B4" w:rsidRDefault="00B83099" w:rsidP="00213C82">
            <w:pPr>
              <w:pStyle w:val="Listparagraf"/>
              <w:widowControl w:val="0"/>
              <w:numPr>
                <w:ilvl w:val="0"/>
                <w:numId w:val="6"/>
              </w:numPr>
              <w:spacing w:before="100" w:beforeAutospacing="1" w:after="100" w:afterAutospacing="1" w:line="280" w:lineRule="exact"/>
              <w:contextualSpacing w:val="0"/>
              <w:jc w:val="both"/>
              <w:rPr>
                <w:rFonts w:ascii="Times New Roman" w:hAnsi="Times New Roman"/>
                <w:b/>
                <w:bCs/>
                <w:lang w:val="it-IT"/>
              </w:rPr>
            </w:pPr>
            <w:r w:rsidRPr="00A724B4">
              <w:rPr>
                <w:rFonts w:ascii="Times New Roman" w:hAnsi="Times New Roman"/>
                <w:b/>
                <w:bCs/>
                <w:lang w:val="it-IT"/>
              </w:rPr>
              <w:t>Defini</w:t>
            </w:r>
            <w:r w:rsidR="00A86F10" w:rsidRPr="00A724B4">
              <w:rPr>
                <w:rFonts w:ascii="Times New Roman" w:hAnsi="Times New Roman"/>
                <w:b/>
                <w:bCs/>
                <w:lang w:val="it-IT"/>
              </w:rPr>
              <w:t>ț</w:t>
            </w:r>
            <w:r w:rsidRPr="00A724B4">
              <w:rPr>
                <w:rFonts w:ascii="Times New Roman" w:hAnsi="Times New Roman"/>
                <w:b/>
                <w:bCs/>
                <w:lang w:val="it-IT"/>
              </w:rPr>
              <w:t>ii</w:t>
            </w:r>
          </w:p>
          <w:p w14:paraId="5C98886D" w14:textId="3BA641E7" w:rsidR="00B83099" w:rsidRPr="00A724B4" w:rsidRDefault="00AC62CE" w:rsidP="00213C82">
            <w:pPr>
              <w:widowControl w:val="0"/>
              <w:spacing w:before="100" w:beforeAutospacing="1" w:after="100" w:afterAutospacing="1" w:line="280" w:lineRule="exact"/>
              <w:jc w:val="both"/>
              <w:rPr>
                <w:sz w:val="22"/>
                <w:szCs w:val="22"/>
                <w:lang w:val="it-IT"/>
              </w:rPr>
            </w:pPr>
            <w:r w:rsidRPr="00A724B4">
              <w:rPr>
                <w:sz w:val="22"/>
                <w:szCs w:val="22"/>
                <w:lang w:val="it-IT"/>
              </w:rPr>
              <w:t>Î</w:t>
            </w:r>
            <w:r w:rsidR="00B83099" w:rsidRPr="00A724B4">
              <w:rPr>
                <w:sz w:val="22"/>
                <w:szCs w:val="22"/>
                <w:lang w:val="it-IT"/>
              </w:rPr>
              <w:t>n prezentul Contract, urm</w:t>
            </w:r>
            <w:r w:rsidRPr="00A724B4">
              <w:rPr>
                <w:sz w:val="22"/>
                <w:szCs w:val="22"/>
                <w:lang w:val="it-IT"/>
              </w:rPr>
              <w:t>ă</w:t>
            </w:r>
            <w:r w:rsidR="00B83099" w:rsidRPr="00A724B4">
              <w:rPr>
                <w:sz w:val="22"/>
                <w:szCs w:val="22"/>
                <w:lang w:val="it-IT"/>
              </w:rPr>
              <w:t>torii termeni vor fi interpreta</w:t>
            </w:r>
            <w:r w:rsidRPr="00A724B4">
              <w:rPr>
                <w:sz w:val="22"/>
                <w:szCs w:val="22"/>
                <w:lang w:val="it-IT"/>
              </w:rPr>
              <w:t>ț</w:t>
            </w:r>
            <w:r w:rsidR="00B83099" w:rsidRPr="00A724B4">
              <w:rPr>
                <w:sz w:val="22"/>
                <w:szCs w:val="22"/>
                <w:lang w:val="it-IT"/>
              </w:rPr>
              <w:t>i dup</w:t>
            </w:r>
            <w:r w:rsidRPr="00A724B4">
              <w:rPr>
                <w:sz w:val="22"/>
                <w:szCs w:val="22"/>
                <w:lang w:val="it-IT"/>
              </w:rPr>
              <w:t>ă</w:t>
            </w:r>
            <w:r w:rsidR="00B83099" w:rsidRPr="00A724B4">
              <w:rPr>
                <w:sz w:val="22"/>
                <w:szCs w:val="22"/>
                <w:lang w:val="it-IT"/>
              </w:rPr>
              <w:t xml:space="preserve"> cum urmeaza:</w:t>
            </w:r>
          </w:p>
          <w:p w14:paraId="62B6B3AF" w14:textId="52A20437" w:rsidR="00B83099" w:rsidRPr="00A724B4" w:rsidRDefault="00B83099" w:rsidP="00213C82">
            <w:pPr>
              <w:pStyle w:val="rvps8"/>
              <w:widowControl w:val="0"/>
              <w:tabs>
                <w:tab w:val="clear" w:pos="432"/>
                <w:tab w:val="left" w:pos="844"/>
                <w:tab w:val="num" w:pos="5040"/>
              </w:tabs>
              <w:spacing w:before="100" w:beforeAutospacing="1" w:after="100" w:afterAutospacing="1"/>
              <w:ind w:left="844" w:hanging="844"/>
              <w:rPr>
                <w:rFonts w:ascii="Times New Roman" w:hAnsi="Times New Roman" w:cs="Times New Roman"/>
                <w:sz w:val="22"/>
                <w:szCs w:val="22"/>
              </w:rPr>
            </w:pPr>
            <w:r w:rsidRPr="00A724B4">
              <w:rPr>
                <w:rFonts w:ascii="Times New Roman" w:hAnsi="Times New Roman" w:cs="Times New Roman"/>
                <w:b/>
                <w:sz w:val="22"/>
                <w:szCs w:val="22"/>
              </w:rPr>
              <w:t>Agentul Escrow</w:t>
            </w:r>
            <w:r w:rsidRPr="00A724B4">
              <w:rPr>
                <w:rFonts w:ascii="Times New Roman" w:hAnsi="Times New Roman" w:cs="Times New Roman"/>
                <w:sz w:val="22"/>
                <w:szCs w:val="22"/>
              </w:rPr>
              <w:t xml:space="preserve"> – banca comerciala </w:t>
            </w:r>
            <w:r w:rsidR="003B1F9E" w:rsidRPr="00A724B4">
              <w:rPr>
                <w:rFonts w:ascii="Times New Roman" w:hAnsi="Times New Roman" w:cs="Times New Roman"/>
                <w:sz w:val="22"/>
                <w:szCs w:val="22"/>
              </w:rPr>
              <w:t xml:space="preserve">din RM sau RO/UE </w:t>
            </w:r>
            <w:r w:rsidRPr="00A724B4">
              <w:rPr>
                <w:rFonts w:ascii="Times New Roman" w:hAnsi="Times New Roman" w:cs="Times New Roman"/>
                <w:sz w:val="22"/>
                <w:szCs w:val="22"/>
              </w:rPr>
              <w:t>agreat</w:t>
            </w:r>
            <w:r w:rsidR="00AC62CE" w:rsidRPr="00A724B4">
              <w:rPr>
                <w:rFonts w:ascii="Times New Roman" w:hAnsi="Times New Roman" w:cs="Times New Roman"/>
                <w:sz w:val="22"/>
                <w:szCs w:val="22"/>
              </w:rPr>
              <w:t>ă</w:t>
            </w:r>
            <w:r w:rsidRPr="00A724B4">
              <w:rPr>
                <w:rFonts w:ascii="Times New Roman" w:hAnsi="Times New Roman" w:cs="Times New Roman"/>
                <w:sz w:val="22"/>
                <w:szCs w:val="22"/>
              </w:rPr>
              <w:t xml:space="preserve"> de BRM, care va deschide la ordinul </w:t>
            </w:r>
            <w:r w:rsidR="008F61E7" w:rsidRPr="00A724B4">
              <w:rPr>
                <w:rFonts w:ascii="Times New Roman" w:hAnsi="Times New Roman" w:cs="Times New Roman"/>
                <w:sz w:val="22"/>
                <w:szCs w:val="22"/>
              </w:rPr>
              <w:t>Participantului</w:t>
            </w:r>
            <w:r w:rsidRPr="00A724B4">
              <w:rPr>
                <w:rFonts w:ascii="Times New Roman" w:hAnsi="Times New Roman" w:cs="Times New Roman"/>
                <w:sz w:val="22"/>
                <w:szCs w:val="22"/>
                <w:lang w:val="it-IT"/>
              </w:rPr>
              <w:t xml:space="preserve"> </w:t>
            </w:r>
            <w:r w:rsidRPr="00A724B4">
              <w:rPr>
                <w:rFonts w:ascii="Times New Roman" w:hAnsi="Times New Roman" w:cs="Times New Roman"/>
                <w:sz w:val="22"/>
                <w:szCs w:val="22"/>
              </w:rPr>
              <w:t>Contul escrow în favoarea BRM</w:t>
            </w:r>
            <w:r w:rsidRPr="00A724B4">
              <w:rPr>
                <w:rFonts w:ascii="Times New Roman" w:hAnsi="Times New Roman" w:cs="Times New Roman"/>
                <w:b/>
                <w:sz w:val="22"/>
                <w:szCs w:val="22"/>
              </w:rPr>
              <w:t>.</w:t>
            </w:r>
          </w:p>
          <w:p w14:paraId="1618249B" w14:textId="69418ECF" w:rsidR="00B83099" w:rsidRPr="00A724B4" w:rsidRDefault="00B83099" w:rsidP="00213C82">
            <w:pPr>
              <w:pStyle w:val="rvps8"/>
              <w:widowControl w:val="0"/>
              <w:tabs>
                <w:tab w:val="clear" w:pos="432"/>
                <w:tab w:val="left" w:pos="844"/>
                <w:tab w:val="num" w:pos="5040"/>
              </w:tabs>
              <w:spacing w:before="100" w:beforeAutospacing="1" w:after="100" w:afterAutospacing="1"/>
              <w:ind w:left="844" w:hanging="844"/>
              <w:rPr>
                <w:rFonts w:ascii="Times New Roman" w:hAnsi="Times New Roman" w:cs="Times New Roman"/>
                <w:sz w:val="22"/>
                <w:szCs w:val="22"/>
                <w:lang w:val="it-IT"/>
              </w:rPr>
            </w:pPr>
            <w:r w:rsidRPr="00A724B4">
              <w:rPr>
                <w:rFonts w:ascii="Times New Roman" w:hAnsi="Times New Roman" w:cs="Times New Roman"/>
                <w:b/>
                <w:sz w:val="22"/>
                <w:szCs w:val="22"/>
                <w:lang w:val="it-IT"/>
              </w:rPr>
              <w:t>Banca de cont central</w:t>
            </w:r>
            <w:r w:rsidR="00DB512B" w:rsidRPr="00A724B4">
              <w:rPr>
                <w:rFonts w:ascii="Times New Roman" w:hAnsi="Times New Roman" w:cs="Times New Roman"/>
                <w:b/>
                <w:sz w:val="22"/>
                <w:szCs w:val="22"/>
                <w:lang w:val="it-IT"/>
              </w:rPr>
              <w:t xml:space="preserve"> </w:t>
            </w:r>
            <w:r w:rsidRPr="00A724B4">
              <w:rPr>
                <w:rFonts w:ascii="Times New Roman" w:hAnsi="Times New Roman" w:cs="Times New Roman"/>
                <w:b/>
                <w:sz w:val="22"/>
                <w:szCs w:val="22"/>
                <w:lang w:val="it-IT"/>
              </w:rPr>
              <w:t>(BCR)</w:t>
            </w:r>
            <w:r w:rsidRPr="00A724B4">
              <w:rPr>
                <w:rFonts w:ascii="Times New Roman" w:hAnsi="Times New Roman" w:cs="Times New Roman"/>
                <w:sz w:val="22"/>
                <w:szCs w:val="22"/>
                <w:lang w:val="it-IT"/>
              </w:rPr>
              <w:t xml:space="preserve"> – Banca Comercial</w:t>
            </w:r>
            <w:r w:rsidR="00AC62CE" w:rsidRPr="00A724B4">
              <w:rPr>
                <w:rFonts w:ascii="Times New Roman" w:hAnsi="Times New Roman" w:cs="Times New Roman"/>
                <w:sz w:val="22"/>
                <w:szCs w:val="22"/>
                <w:lang w:val="it-IT"/>
              </w:rPr>
              <w:t>ă</w:t>
            </w:r>
            <w:r w:rsidRPr="00A724B4">
              <w:rPr>
                <w:rFonts w:ascii="Times New Roman" w:hAnsi="Times New Roman" w:cs="Times New Roman"/>
                <w:sz w:val="22"/>
                <w:szCs w:val="22"/>
                <w:lang w:val="it-IT"/>
              </w:rPr>
              <w:t xml:space="preserve"> Rom</w:t>
            </w:r>
            <w:r w:rsidR="00AC62CE" w:rsidRPr="00A724B4">
              <w:rPr>
                <w:rFonts w:ascii="Times New Roman" w:hAnsi="Times New Roman" w:cs="Times New Roman"/>
                <w:sz w:val="22"/>
                <w:szCs w:val="22"/>
                <w:lang w:val="it-IT"/>
              </w:rPr>
              <w:t>â</w:t>
            </w:r>
            <w:r w:rsidRPr="00A724B4">
              <w:rPr>
                <w:rFonts w:ascii="Times New Roman" w:hAnsi="Times New Roman" w:cs="Times New Roman"/>
                <w:sz w:val="22"/>
                <w:szCs w:val="22"/>
                <w:lang w:val="it-IT"/>
              </w:rPr>
              <w:t>n</w:t>
            </w:r>
            <w:r w:rsidR="00AC62CE" w:rsidRPr="00A724B4">
              <w:rPr>
                <w:rFonts w:ascii="Times New Roman" w:hAnsi="Times New Roman" w:cs="Times New Roman"/>
                <w:sz w:val="22"/>
                <w:szCs w:val="22"/>
                <w:lang w:val="it-IT"/>
              </w:rPr>
              <w:t>ă</w:t>
            </w:r>
            <w:r w:rsidRPr="00A724B4">
              <w:rPr>
                <w:rFonts w:ascii="Times New Roman" w:hAnsi="Times New Roman" w:cs="Times New Roman"/>
                <w:sz w:val="22"/>
                <w:szCs w:val="22"/>
                <w:lang w:val="it-IT"/>
              </w:rPr>
              <w:t xml:space="preserve"> S.A., care ac</w:t>
            </w:r>
            <w:r w:rsidR="00AC62CE" w:rsidRPr="00A724B4">
              <w:rPr>
                <w:rFonts w:ascii="Times New Roman" w:hAnsi="Times New Roman" w:cs="Times New Roman"/>
                <w:sz w:val="22"/>
                <w:szCs w:val="22"/>
                <w:lang w:val="it-IT"/>
              </w:rPr>
              <w:t>ț</w:t>
            </w:r>
            <w:r w:rsidRPr="00A724B4">
              <w:rPr>
                <w:rFonts w:ascii="Times New Roman" w:hAnsi="Times New Roman" w:cs="Times New Roman"/>
                <w:sz w:val="22"/>
                <w:szCs w:val="22"/>
                <w:lang w:val="it-IT"/>
              </w:rPr>
              <w:t>ioneaz</w:t>
            </w:r>
            <w:r w:rsidR="00AC62CE" w:rsidRPr="00A724B4">
              <w:rPr>
                <w:rFonts w:ascii="Times New Roman" w:hAnsi="Times New Roman" w:cs="Times New Roman"/>
                <w:sz w:val="22"/>
                <w:szCs w:val="22"/>
                <w:lang w:val="it-IT"/>
              </w:rPr>
              <w:t>ă</w:t>
            </w:r>
            <w:r w:rsidRPr="00A724B4">
              <w:rPr>
                <w:rFonts w:ascii="Times New Roman" w:hAnsi="Times New Roman" w:cs="Times New Roman"/>
                <w:sz w:val="22"/>
                <w:szCs w:val="22"/>
                <w:lang w:val="it-IT"/>
              </w:rPr>
              <w:t xml:space="preserve"> ca institu</w:t>
            </w:r>
            <w:r w:rsidR="00AC62CE" w:rsidRPr="00A724B4">
              <w:rPr>
                <w:rFonts w:ascii="Times New Roman" w:hAnsi="Times New Roman" w:cs="Times New Roman"/>
                <w:sz w:val="22"/>
                <w:szCs w:val="22"/>
                <w:lang w:val="it-IT"/>
              </w:rPr>
              <w:t>ț</w:t>
            </w:r>
            <w:r w:rsidRPr="00A724B4">
              <w:rPr>
                <w:rFonts w:ascii="Times New Roman" w:hAnsi="Times New Roman" w:cs="Times New Roman"/>
                <w:sz w:val="22"/>
                <w:szCs w:val="22"/>
                <w:lang w:val="it-IT"/>
              </w:rPr>
              <w:t xml:space="preserve">ie colectoare </w:t>
            </w:r>
            <w:r w:rsidR="00AC62CE" w:rsidRPr="00A724B4">
              <w:rPr>
                <w:rFonts w:ascii="Times New Roman" w:hAnsi="Times New Roman" w:cs="Times New Roman"/>
                <w:sz w:val="22"/>
                <w:szCs w:val="22"/>
                <w:lang w:val="it-IT"/>
              </w:rPr>
              <w:t>î</w:t>
            </w:r>
            <w:r w:rsidRPr="00A724B4">
              <w:rPr>
                <w:rFonts w:ascii="Times New Roman" w:hAnsi="Times New Roman" w:cs="Times New Roman"/>
                <w:sz w:val="22"/>
                <w:szCs w:val="22"/>
                <w:lang w:val="it-IT"/>
              </w:rPr>
              <w:t xml:space="preserve">n raport cu BRM </w:t>
            </w:r>
            <w:r w:rsidR="00AC62CE" w:rsidRPr="00A724B4">
              <w:rPr>
                <w:rFonts w:ascii="Times New Roman" w:hAnsi="Times New Roman" w:cs="Times New Roman"/>
                <w:sz w:val="22"/>
                <w:szCs w:val="22"/>
                <w:lang w:val="it-IT"/>
              </w:rPr>
              <w:t>ș</w:t>
            </w:r>
            <w:r w:rsidRPr="00A724B4">
              <w:rPr>
                <w:rFonts w:ascii="Times New Roman" w:hAnsi="Times New Roman" w:cs="Times New Roman"/>
                <w:sz w:val="22"/>
                <w:szCs w:val="22"/>
                <w:lang w:val="it-IT"/>
              </w:rPr>
              <w:t xml:space="preserve">i la care BRM are deschis Contul Central aferent </w:t>
            </w:r>
            <w:r w:rsidR="008F61E7" w:rsidRPr="00A724B4">
              <w:rPr>
                <w:rFonts w:ascii="Times New Roman" w:hAnsi="Times New Roman" w:cs="Times New Roman"/>
                <w:sz w:val="22"/>
                <w:szCs w:val="22"/>
                <w:lang w:val="it-IT"/>
              </w:rPr>
              <w:t>Pieței</w:t>
            </w:r>
            <w:r w:rsidRPr="00A724B4">
              <w:rPr>
                <w:rFonts w:ascii="Times New Roman" w:hAnsi="Times New Roman" w:cs="Times New Roman"/>
                <w:sz w:val="22"/>
                <w:szCs w:val="22"/>
                <w:lang w:val="it-IT"/>
              </w:rPr>
              <w:t xml:space="preserve"> care urmeaz</w:t>
            </w:r>
            <w:r w:rsidR="00AC62CE" w:rsidRPr="00A724B4">
              <w:rPr>
                <w:rFonts w:ascii="Times New Roman" w:hAnsi="Times New Roman" w:cs="Times New Roman"/>
                <w:sz w:val="22"/>
                <w:szCs w:val="22"/>
                <w:lang w:val="it-IT"/>
              </w:rPr>
              <w:t>ă</w:t>
            </w:r>
            <w:r w:rsidRPr="00A724B4">
              <w:rPr>
                <w:rFonts w:ascii="Times New Roman" w:hAnsi="Times New Roman" w:cs="Times New Roman"/>
                <w:sz w:val="22"/>
                <w:szCs w:val="22"/>
                <w:lang w:val="it-IT"/>
              </w:rPr>
              <w:t xml:space="preserve"> a fi creditat sau a fost creditat cu sumele prev</w:t>
            </w:r>
            <w:r w:rsidR="00AC62CE" w:rsidRPr="00A724B4">
              <w:rPr>
                <w:rFonts w:ascii="Times New Roman" w:hAnsi="Times New Roman" w:cs="Times New Roman"/>
                <w:sz w:val="22"/>
                <w:szCs w:val="22"/>
                <w:lang w:val="it-IT"/>
              </w:rPr>
              <w:t>ă</w:t>
            </w:r>
            <w:r w:rsidRPr="00A724B4">
              <w:rPr>
                <w:rFonts w:ascii="Times New Roman" w:hAnsi="Times New Roman" w:cs="Times New Roman"/>
                <w:sz w:val="22"/>
                <w:szCs w:val="22"/>
                <w:lang w:val="it-IT"/>
              </w:rPr>
              <w:t xml:space="preserve">zute </w:t>
            </w:r>
            <w:r w:rsidR="00AC62CE" w:rsidRPr="00A724B4">
              <w:rPr>
                <w:rFonts w:ascii="Times New Roman" w:hAnsi="Times New Roman" w:cs="Times New Roman"/>
                <w:sz w:val="22"/>
                <w:szCs w:val="22"/>
                <w:lang w:val="it-IT"/>
              </w:rPr>
              <w:t>î</w:t>
            </w:r>
            <w:r w:rsidRPr="00A724B4">
              <w:rPr>
                <w:rFonts w:ascii="Times New Roman" w:hAnsi="Times New Roman" w:cs="Times New Roman"/>
                <w:sz w:val="22"/>
                <w:szCs w:val="22"/>
                <w:lang w:val="it-IT"/>
              </w:rPr>
              <w:t>n Instruc</w:t>
            </w:r>
            <w:r w:rsidR="00AC62CE" w:rsidRPr="00A724B4">
              <w:rPr>
                <w:rFonts w:ascii="Times New Roman" w:hAnsi="Times New Roman" w:cs="Times New Roman"/>
                <w:sz w:val="22"/>
                <w:szCs w:val="22"/>
                <w:lang w:val="it-IT"/>
              </w:rPr>
              <w:t>ț</w:t>
            </w:r>
            <w:r w:rsidRPr="00A724B4">
              <w:rPr>
                <w:rFonts w:ascii="Times New Roman" w:hAnsi="Times New Roman" w:cs="Times New Roman"/>
                <w:sz w:val="22"/>
                <w:szCs w:val="22"/>
                <w:lang w:val="it-IT"/>
              </w:rPr>
              <w:t>iunile de debitare direct</w:t>
            </w:r>
            <w:r w:rsidR="00AC62CE" w:rsidRPr="00A724B4">
              <w:rPr>
                <w:rFonts w:ascii="Times New Roman" w:hAnsi="Times New Roman" w:cs="Times New Roman"/>
                <w:sz w:val="22"/>
                <w:szCs w:val="22"/>
                <w:lang w:val="it-IT"/>
              </w:rPr>
              <w:t>ă</w:t>
            </w:r>
            <w:r w:rsidRPr="00A724B4">
              <w:rPr>
                <w:rFonts w:ascii="Times New Roman" w:hAnsi="Times New Roman" w:cs="Times New Roman"/>
                <w:sz w:val="22"/>
                <w:szCs w:val="22"/>
                <w:lang w:val="it-IT"/>
              </w:rPr>
              <w:t xml:space="preserve">, emise de BRM </w:t>
            </w:r>
            <w:r w:rsidR="00AC62CE" w:rsidRPr="00A724B4">
              <w:rPr>
                <w:rFonts w:ascii="Times New Roman" w:hAnsi="Times New Roman" w:cs="Times New Roman"/>
                <w:sz w:val="22"/>
                <w:szCs w:val="22"/>
                <w:lang w:val="it-IT"/>
              </w:rPr>
              <w:t>ș</w:t>
            </w:r>
            <w:r w:rsidRPr="00A724B4">
              <w:rPr>
                <w:rFonts w:ascii="Times New Roman" w:hAnsi="Times New Roman" w:cs="Times New Roman"/>
                <w:sz w:val="22"/>
                <w:szCs w:val="22"/>
                <w:lang w:val="it-IT"/>
              </w:rPr>
              <w:t>i debitat cu sumele prev</w:t>
            </w:r>
            <w:r w:rsidR="00AC62CE" w:rsidRPr="00A724B4">
              <w:rPr>
                <w:rFonts w:ascii="Times New Roman" w:hAnsi="Times New Roman" w:cs="Times New Roman"/>
                <w:sz w:val="22"/>
                <w:szCs w:val="22"/>
                <w:lang w:val="it-IT"/>
              </w:rPr>
              <w:t>ă</w:t>
            </w:r>
            <w:r w:rsidRPr="00A724B4">
              <w:rPr>
                <w:rFonts w:ascii="Times New Roman" w:hAnsi="Times New Roman" w:cs="Times New Roman"/>
                <w:sz w:val="22"/>
                <w:szCs w:val="22"/>
                <w:lang w:val="it-IT"/>
              </w:rPr>
              <w:t xml:space="preserve">zute </w:t>
            </w:r>
            <w:r w:rsidR="00AC62CE" w:rsidRPr="00A724B4">
              <w:rPr>
                <w:rFonts w:ascii="Times New Roman" w:hAnsi="Times New Roman" w:cs="Times New Roman"/>
                <w:sz w:val="22"/>
                <w:szCs w:val="22"/>
                <w:lang w:val="it-IT"/>
              </w:rPr>
              <w:t>î</w:t>
            </w:r>
            <w:r w:rsidRPr="00A724B4">
              <w:rPr>
                <w:rFonts w:ascii="Times New Roman" w:hAnsi="Times New Roman" w:cs="Times New Roman"/>
                <w:sz w:val="22"/>
                <w:szCs w:val="22"/>
                <w:lang w:val="it-IT"/>
              </w:rPr>
              <w:t>n ordinele de plat</w:t>
            </w:r>
            <w:r w:rsidR="00AC62CE" w:rsidRPr="00A724B4">
              <w:rPr>
                <w:rFonts w:ascii="Times New Roman" w:hAnsi="Times New Roman" w:cs="Times New Roman"/>
                <w:sz w:val="22"/>
                <w:szCs w:val="22"/>
                <w:lang w:val="it-IT"/>
              </w:rPr>
              <w:t>ă</w:t>
            </w:r>
            <w:r w:rsidRPr="00A724B4">
              <w:rPr>
                <w:rFonts w:ascii="Times New Roman" w:hAnsi="Times New Roman" w:cs="Times New Roman"/>
                <w:sz w:val="22"/>
                <w:szCs w:val="22"/>
                <w:lang w:val="it-IT"/>
              </w:rPr>
              <w:t>.</w:t>
            </w:r>
          </w:p>
          <w:p w14:paraId="37411498" w14:textId="0150A3EF" w:rsidR="00B83099" w:rsidRPr="00A724B4" w:rsidRDefault="00B83099" w:rsidP="00213C82">
            <w:pPr>
              <w:pStyle w:val="rvps8"/>
              <w:widowControl w:val="0"/>
              <w:tabs>
                <w:tab w:val="clear" w:pos="432"/>
                <w:tab w:val="left" w:pos="844"/>
                <w:tab w:val="num" w:pos="5040"/>
              </w:tabs>
              <w:spacing w:before="100" w:beforeAutospacing="1" w:after="100" w:afterAutospacing="1"/>
              <w:ind w:left="844" w:hanging="844"/>
              <w:rPr>
                <w:rFonts w:ascii="Times New Roman" w:eastAsia="Calibri" w:hAnsi="Times New Roman" w:cs="Times New Roman"/>
                <w:sz w:val="22"/>
                <w:szCs w:val="22"/>
                <w:lang w:val="it-IT"/>
              </w:rPr>
            </w:pPr>
            <w:r w:rsidRPr="00A724B4">
              <w:rPr>
                <w:rFonts w:ascii="Times New Roman" w:eastAsia="Calibri" w:hAnsi="Times New Roman" w:cs="Times New Roman"/>
                <w:b/>
                <w:sz w:val="22"/>
                <w:szCs w:val="22"/>
                <w:lang w:val="en-GB"/>
              </w:rPr>
              <w:t>Banca de Decontare</w:t>
            </w:r>
            <w:r w:rsidRPr="00A724B4">
              <w:rPr>
                <w:rFonts w:ascii="Times New Roman" w:eastAsia="Calibri" w:hAnsi="Times New Roman" w:cs="Times New Roman"/>
                <w:sz w:val="22"/>
                <w:szCs w:val="22"/>
                <w:lang w:val="en-GB"/>
              </w:rPr>
              <w:t xml:space="preserve"> – Banca comercial</w:t>
            </w:r>
            <w:r w:rsidR="00AC62CE" w:rsidRPr="00A724B4">
              <w:rPr>
                <w:rFonts w:ascii="Times New Roman" w:eastAsia="Calibri" w:hAnsi="Times New Roman" w:cs="Times New Roman"/>
                <w:sz w:val="22"/>
                <w:szCs w:val="22"/>
                <w:lang w:val="en-GB"/>
              </w:rPr>
              <w:t>ă</w:t>
            </w:r>
            <w:r w:rsidRPr="00A724B4">
              <w:rPr>
                <w:rFonts w:ascii="Times New Roman" w:eastAsia="Calibri" w:hAnsi="Times New Roman" w:cs="Times New Roman"/>
                <w:sz w:val="22"/>
                <w:szCs w:val="22"/>
                <w:lang w:val="en-GB"/>
              </w:rPr>
              <w:t xml:space="preserve"> la care Participantul </w:t>
            </w:r>
            <w:r w:rsidR="00AC62CE" w:rsidRPr="00A724B4">
              <w:rPr>
                <w:rFonts w:ascii="Times New Roman" w:eastAsia="Calibri" w:hAnsi="Times New Roman" w:cs="Times New Roman"/>
                <w:sz w:val="22"/>
                <w:szCs w:val="22"/>
                <w:lang w:val="en-GB"/>
              </w:rPr>
              <w:t>ș</w:t>
            </w:r>
            <w:r w:rsidRPr="00A724B4">
              <w:rPr>
                <w:rFonts w:ascii="Times New Roman" w:eastAsia="Calibri" w:hAnsi="Times New Roman" w:cs="Times New Roman"/>
                <w:sz w:val="22"/>
                <w:szCs w:val="22"/>
                <w:lang w:val="en-GB"/>
              </w:rPr>
              <w:t>i-a deschis contul care urmeaz</w:t>
            </w:r>
            <w:r w:rsidR="00AC62CE" w:rsidRPr="00A724B4">
              <w:rPr>
                <w:rFonts w:ascii="Times New Roman" w:eastAsia="Calibri" w:hAnsi="Times New Roman" w:cs="Times New Roman"/>
                <w:sz w:val="22"/>
                <w:szCs w:val="22"/>
                <w:lang w:val="en-GB"/>
              </w:rPr>
              <w:t>ă</w:t>
            </w:r>
            <w:r w:rsidRPr="00A724B4">
              <w:rPr>
                <w:rFonts w:ascii="Times New Roman" w:eastAsia="Calibri" w:hAnsi="Times New Roman" w:cs="Times New Roman"/>
                <w:sz w:val="22"/>
                <w:szCs w:val="22"/>
                <w:lang w:val="en-GB"/>
              </w:rPr>
              <w:t xml:space="preserve"> a fi debitat sau a fost debitat cu suma prevazut</w:t>
            </w:r>
            <w:r w:rsidR="00AC62CE" w:rsidRPr="00A724B4">
              <w:rPr>
                <w:rFonts w:ascii="Times New Roman" w:eastAsia="Calibri" w:hAnsi="Times New Roman" w:cs="Times New Roman"/>
                <w:sz w:val="22"/>
                <w:szCs w:val="22"/>
                <w:lang w:val="en-GB"/>
              </w:rPr>
              <w:t>ă</w:t>
            </w:r>
            <w:r w:rsidRPr="00A724B4">
              <w:rPr>
                <w:rFonts w:ascii="Times New Roman" w:eastAsia="Calibri" w:hAnsi="Times New Roman" w:cs="Times New Roman"/>
                <w:sz w:val="22"/>
                <w:szCs w:val="22"/>
                <w:lang w:val="en-GB"/>
              </w:rPr>
              <w:t xml:space="preserve"> </w:t>
            </w:r>
            <w:r w:rsidR="00AC62CE" w:rsidRPr="00A724B4">
              <w:rPr>
                <w:rFonts w:ascii="Times New Roman" w:eastAsia="Calibri" w:hAnsi="Times New Roman" w:cs="Times New Roman"/>
                <w:sz w:val="22"/>
                <w:szCs w:val="22"/>
                <w:lang w:val="en-GB"/>
              </w:rPr>
              <w:t>î</w:t>
            </w:r>
            <w:r w:rsidRPr="00A724B4">
              <w:rPr>
                <w:rFonts w:ascii="Times New Roman" w:eastAsia="Calibri" w:hAnsi="Times New Roman" w:cs="Times New Roman"/>
                <w:sz w:val="22"/>
                <w:szCs w:val="22"/>
                <w:lang w:val="en-GB"/>
              </w:rPr>
              <w:t>n instruc</w:t>
            </w:r>
            <w:r w:rsidR="00AC62CE" w:rsidRPr="00A724B4">
              <w:rPr>
                <w:rFonts w:ascii="Times New Roman" w:eastAsia="Calibri" w:hAnsi="Times New Roman" w:cs="Times New Roman"/>
                <w:sz w:val="22"/>
                <w:szCs w:val="22"/>
                <w:lang w:val="en-GB"/>
              </w:rPr>
              <w:t>ț</w:t>
            </w:r>
            <w:r w:rsidRPr="00A724B4">
              <w:rPr>
                <w:rFonts w:ascii="Times New Roman" w:eastAsia="Calibri" w:hAnsi="Times New Roman" w:cs="Times New Roman"/>
                <w:sz w:val="22"/>
                <w:szCs w:val="22"/>
                <w:lang w:val="en-GB"/>
              </w:rPr>
              <w:t>iunea de debitare direct</w:t>
            </w:r>
            <w:r w:rsidR="00AC62CE" w:rsidRPr="00A724B4">
              <w:rPr>
                <w:rFonts w:ascii="Times New Roman" w:eastAsia="Calibri" w:hAnsi="Times New Roman" w:cs="Times New Roman"/>
                <w:sz w:val="22"/>
                <w:szCs w:val="22"/>
                <w:lang w:val="en-GB"/>
              </w:rPr>
              <w:t>ă</w:t>
            </w:r>
            <w:r w:rsidRPr="00A724B4">
              <w:rPr>
                <w:rFonts w:ascii="Times New Roman" w:eastAsia="Calibri" w:hAnsi="Times New Roman" w:cs="Times New Roman"/>
                <w:sz w:val="22"/>
                <w:szCs w:val="22"/>
                <w:lang w:val="en-GB"/>
              </w:rPr>
              <w:t>;</w:t>
            </w:r>
          </w:p>
          <w:p w14:paraId="56BFCD3B" w14:textId="7F5602A0" w:rsidR="00B83099" w:rsidRPr="00A724B4" w:rsidRDefault="00B83099" w:rsidP="00213C82">
            <w:pPr>
              <w:pStyle w:val="rvps8"/>
              <w:widowControl w:val="0"/>
              <w:tabs>
                <w:tab w:val="clear" w:pos="432"/>
                <w:tab w:val="left" w:pos="844"/>
                <w:tab w:val="num" w:pos="5040"/>
              </w:tabs>
              <w:spacing w:before="100" w:beforeAutospacing="1" w:after="100" w:afterAutospacing="1"/>
              <w:ind w:left="844" w:hanging="844"/>
              <w:rPr>
                <w:rFonts w:ascii="Times New Roman" w:hAnsi="Times New Roman" w:cs="Times New Roman"/>
                <w:sz w:val="22"/>
                <w:szCs w:val="22"/>
              </w:rPr>
            </w:pPr>
            <w:r w:rsidRPr="00A724B4">
              <w:rPr>
                <w:rFonts w:ascii="Times New Roman" w:hAnsi="Times New Roman" w:cs="Times New Roman"/>
                <w:b/>
                <w:sz w:val="22"/>
                <w:szCs w:val="22"/>
                <w:lang w:val="it-IT"/>
              </w:rPr>
              <w:t xml:space="preserve">Cont Central aferent </w:t>
            </w:r>
            <w:r w:rsidRPr="00A724B4">
              <w:rPr>
                <w:rFonts w:ascii="Times New Roman" w:hAnsi="Times New Roman" w:cs="Times New Roman"/>
                <w:b/>
                <w:sz w:val="22"/>
                <w:szCs w:val="22"/>
              </w:rPr>
              <w:t>Pie</w:t>
            </w:r>
            <w:r w:rsidR="00AC62CE" w:rsidRPr="00A724B4">
              <w:rPr>
                <w:rFonts w:ascii="Times New Roman" w:hAnsi="Times New Roman" w:cs="Times New Roman"/>
                <w:b/>
                <w:sz w:val="22"/>
                <w:szCs w:val="22"/>
              </w:rPr>
              <w:t>ț</w:t>
            </w:r>
            <w:r w:rsidRPr="00A724B4">
              <w:rPr>
                <w:rFonts w:ascii="Times New Roman" w:hAnsi="Times New Roman" w:cs="Times New Roman"/>
                <w:b/>
                <w:sz w:val="22"/>
                <w:szCs w:val="22"/>
              </w:rPr>
              <w:t>ei</w:t>
            </w:r>
            <w:r w:rsidRPr="00A724B4">
              <w:rPr>
                <w:rFonts w:ascii="Times New Roman" w:hAnsi="Times New Roman" w:cs="Times New Roman"/>
                <w:sz w:val="22"/>
                <w:szCs w:val="22"/>
                <w:lang w:val="it-IT"/>
              </w:rPr>
              <w:t xml:space="preserve">– contul deschis la Banca de cont central </w:t>
            </w:r>
            <w:r w:rsidR="00AC62CE" w:rsidRPr="00A724B4">
              <w:rPr>
                <w:rFonts w:ascii="Times New Roman" w:hAnsi="Times New Roman" w:cs="Times New Roman"/>
                <w:sz w:val="22"/>
                <w:szCs w:val="22"/>
                <w:lang w:val="it-IT"/>
              </w:rPr>
              <w:t>î</w:t>
            </w:r>
            <w:r w:rsidRPr="00A724B4">
              <w:rPr>
                <w:rFonts w:ascii="Times New Roman" w:hAnsi="Times New Roman" w:cs="Times New Roman"/>
                <w:sz w:val="22"/>
                <w:szCs w:val="22"/>
                <w:lang w:val="it-IT"/>
              </w:rPr>
              <w:t xml:space="preserve">n numele </w:t>
            </w:r>
            <w:r w:rsidRPr="00A724B4">
              <w:rPr>
                <w:rFonts w:ascii="Times New Roman" w:hAnsi="Times New Roman" w:cs="Times New Roman"/>
                <w:sz w:val="22"/>
                <w:szCs w:val="22"/>
              </w:rPr>
              <w:t>BRM, care urmeaz</w:t>
            </w:r>
            <w:r w:rsidR="00AC62CE" w:rsidRPr="00A724B4">
              <w:rPr>
                <w:rFonts w:ascii="Times New Roman" w:hAnsi="Times New Roman" w:cs="Times New Roman"/>
                <w:sz w:val="22"/>
                <w:szCs w:val="22"/>
              </w:rPr>
              <w:t>ă</w:t>
            </w:r>
            <w:r w:rsidRPr="00A724B4">
              <w:rPr>
                <w:rFonts w:ascii="Times New Roman" w:hAnsi="Times New Roman" w:cs="Times New Roman"/>
                <w:sz w:val="22"/>
                <w:szCs w:val="22"/>
              </w:rPr>
              <w:t xml:space="preserve"> a fi creditat sau a fost creditat cu sumele prev</w:t>
            </w:r>
            <w:r w:rsidR="00AC62CE" w:rsidRPr="00A724B4">
              <w:rPr>
                <w:rFonts w:ascii="Times New Roman" w:hAnsi="Times New Roman" w:cs="Times New Roman"/>
                <w:sz w:val="22"/>
                <w:szCs w:val="22"/>
              </w:rPr>
              <w:t>ă</w:t>
            </w:r>
            <w:r w:rsidRPr="00A724B4">
              <w:rPr>
                <w:rFonts w:ascii="Times New Roman" w:hAnsi="Times New Roman" w:cs="Times New Roman"/>
                <w:sz w:val="22"/>
                <w:szCs w:val="22"/>
              </w:rPr>
              <w:t xml:space="preserve">zute </w:t>
            </w:r>
            <w:r w:rsidR="00AC62CE" w:rsidRPr="00A724B4">
              <w:rPr>
                <w:rFonts w:ascii="Times New Roman" w:hAnsi="Times New Roman" w:cs="Times New Roman"/>
                <w:sz w:val="22"/>
                <w:szCs w:val="22"/>
              </w:rPr>
              <w:t>î</w:t>
            </w:r>
            <w:r w:rsidRPr="00A724B4">
              <w:rPr>
                <w:rFonts w:ascii="Times New Roman" w:hAnsi="Times New Roman" w:cs="Times New Roman"/>
                <w:sz w:val="22"/>
                <w:szCs w:val="22"/>
              </w:rPr>
              <w:t>n Instruc</w:t>
            </w:r>
            <w:r w:rsidR="00AC62CE" w:rsidRPr="00A724B4">
              <w:rPr>
                <w:rFonts w:ascii="Times New Roman" w:hAnsi="Times New Roman" w:cs="Times New Roman"/>
                <w:sz w:val="22"/>
                <w:szCs w:val="22"/>
              </w:rPr>
              <w:t>ț</w:t>
            </w:r>
            <w:r w:rsidRPr="00A724B4">
              <w:rPr>
                <w:rFonts w:ascii="Times New Roman" w:hAnsi="Times New Roman" w:cs="Times New Roman"/>
                <w:sz w:val="22"/>
                <w:szCs w:val="22"/>
              </w:rPr>
              <w:t>iunile de debitare direct</w:t>
            </w:r>
            <w:r w:rsidR="00AC62CE" w:rsidRPr="00A724B4">
              <w:rPr>
                <w:rFonts w:ascii="Times New Roman" w:hAnsi="Times New Roman" w:cs="Times New Roman"/>
                <w:sz w:val="22"/>
                <w:szCs w:val="22"/>
              </w:rPr>
              <w:t>ă</w:t>
            </w:r>
            <w:r w:rsidRPr="00A724B4">
              <w:rPr>
                <w:rFonts w:ascii="Times New Roman" w:hAnsi="Times New Roman" w:cs="Times New Roman"/>
                <w:sz w:val="22"/>
                <w:szCs w:val="22"/>
              </w:rPr>
              <w:t xml:space="preserve">, emise de BRM </w:t>
            </w:r>
            <w:r w:rsidR="00AC62CE" w:rsidRPr="00A724B4">
              <w:rPr>
                <w:rFonts w:ascii="Times New Roman" w:hAnsi="Times New Roman" w:cs="Times New Roman"/>
                <w:sz w:val="22"/>
                <w:szCs w:val="22"/>
              </w:rPr>
              <w:t>ș</w:t>
            </w:r>
            <w:r w:rsidRPr="00A724B4">
              <w:rPr>
                <w:rFonts w:ascii="Times New Roman" w:hAnsi="Times New Roman" w:cs="Times New Roman"/>
                <w:sz w:val="22"/>
                <w:szCs w:val="22"/>
              </w:rPr>
              <w:t>i debitat cu sumele prev</w:t>
            </w:r>
            <w:r w:rsidR="00AC62CE" w:rsidRPr="00A724B4">
              <w:rPr>
                <w:rFonts w:ascii="Times New Roman" w:hAnsi="Times New Roman" w:cs="Times New Roman"/>
                <w:sz w:val="22"/>
                <w:szCs w:val="22"/>
              </w:rPr>
              <w:t>ă</w:t>
            </w:r>
            <w:r w:rsidRPr="00A724B4">
              <w:rPr>
                <w:rFonts w:ascii="Times New Roman" w:hAnsi="Times New Roman" w:cs="Times New Roman"/>
                <w:sz w:val="22"/>
                <w:szCs w:val="22"/>
              </w:rPr>
              <w:t xml:space="preserve">zute </w:t>
            </w:r>
            <w:r w:rsidR="00AC62CE" w:rsidRPr="00A724B4">
              <w:rPr>
                <w:rFonts w:ascii="Times New Roman" w:hAnsi="Times New Roman" w:cs="Times New Roman"/>
                <w:sz w:val="22"/>
                <w:szCs w:val="22"/>
              </w:rPr>
              <w:t>î</w:t>
            </w:r>
            <w:r w:rsidRPr="00A724B4">
              <w:rPr>
                <w:rFonts w:ascii="Times New Roman" w:hAnsi="Times New Roman" w:cs="Times New Roman"/>
                <w:sz w:val="22"/>
                <w:szCs w:val="22"/>
              </w:rPr>
              <w:t>n ordinele de plat</w:t>
            </w:r>
            <w:r w:rsidR="00AC62CE" w:rsidRPr="00A724B4">
              <w:rPr>
                <w:rFonts w:ascii="Times New Roman" w:hAnsi="Times New Roman" w:cs="Times New Roman"/>
                <w:sz w:val="22"/>
                <w:szCs w:val="22"/>
              </w:rPr>
              <w:t>ă</w:t>
            </w:r>
            <w:r w:rsidRPr="00A724B4">
              <w:rPr>
                <w:rFonts w:ascii="Times New Roman" w:hAnsi="Times New Roman" w:cs="Times New Roman"/>
                <w:sz w:val="22"/>
                <w:szCs w:val="22"/>
              </w:rPr>
              <w:t xml:space="preserve">. Acest cont este utilizat pentru </w:t>
            </w:r>
            <w:r w:rsidR="00AC62CE" w:rsidRPr="00A724B4">
              <w:rPr>
                <w:rFonts w:ascii="Times New Roman" w:hAnsi="Times New Roman" w:cs="Times New Roman"/>
                <w:sz w:val="22"/>
                <w:szCs w:val="22"/>
              </w:rPr>
              <w:t>î</w:t>
            </w:r>
            <w:r w:rsidRPr="00A724B4">
              <w:rPr>
                <w:rFonts w:ascii="Times New Roman" w:hAnsi="Times New Roman" w:cs="Times New Roman"/>
                <w:sz w:val="22"/>
                <w:szCs w:val="22"/>
              </w:rPr>
              <w:t xml:space="preserve">ncasarea </w:t>
            </w:r>
            <w:r w:rsidR="00AC62CE" w:rsidRPr="00A724B4">
              <w:rPr>
                <w:rFonts w:ascii="Times New Roman" w:hAnsi="Times New Roman" w:cs="Times New Roman"/>
                <w:sz w:val="22"/>
                <w:szCs w:val="22"/>
              </w:rPr>
              <w:t>ș</w:t>
            </w:r>
            <w:r w:rsidRPr="00A724B4">
              <w:rPr>
                <w:rFonts w:ascii="Times New Roman" w:hAnsi="Times New Roman" w:cs="Times New Roman"/>
                <w:sz w:val="22"/>
                <w:szCs w:val="22"/>
              </w:rPr>
              <w:t>i efectuarea pl</w:t>
            </w:r>
            <w:r w:rsidR="00AC62CE" w:rsidRPr="00A724B4">
              <w:rPr>
                <w:rFonts w:ascii="Times New Roman" w:hAnsi="Times New Roman" w:cs="Times New Roman"/>
                <w:sz w:val="22"/>
                <w:szCs w:val="22"/>
              </w:rPr>
              <w:t>ăț</w:t>
            </w:r>
            <w:r w:rsidRPr="00A724B4">
              <w:rPr>
                <w:rFonts w:ascii="Times New Roman" w:hAnsi="Times New Roman" w:cs="Times New Roman"/>
                <w:sz w:val="22"/>
                <w:szCs w:val="22"/>
              </w:rPr>
              <w:t>ilor aferente tranzac</w:t>
            </w:r>
            <w:r w:rsidR="00AC62CE" w:rsidRPr="00A724B4">
              <w:rPr>
                <w:rFonts w:ascii="Times New Roman" w:hAnsi="Times New Roman" w:cs="Times New Roman"/>
                <w:sz w:val="22"/>
                <w:szCs w:val="22"/>
              </w:rPr>
              <w:t>ț</w:t>
            </w:r>
            <w:r w:rsidRPr="00A724B4">
              <w:rPr>
                <w:rFonts w:ascii="Times New Roman" w:hAnsi="Times New Roman" w:cs="Times New Roman"/>
                <w:sz w:val="22"/>
                <w:szCs w:val="22"/>
              </w:rPr>
              <w:t xml:space="preserve">iilor </w:t>
            </w:r>
            <w:r w:rsidR="00AC62CE" w:rsidRPr="00A724B4">
              <w:rPr>
                <w:rFonts w:ascii="Times New Roman" w:hAnsi="Times New Roman" w:cs="Times New Roman"/>
                <w:sz w:val="22"/>
                <w:szCs w:val="22"/>
              </w:rPr>
              <w:t>î</w:t>
            </w:r>
            <w:r w:rsidRPr="00A724B4">
              <w:rPr>
                <w:rFonts w:ascii="Times New Roman" w:hAnsi="Times New Roman" w:cs="Times New Roman"/>
                <w:sz w:val="22"/>
                <w:szCs w:val="22"/>
              </w:rPr>
              <w:t xml:space="preserve">ncheiate pe </w:t>
            </w:r>
            <w:r w:rsidR="008F61E7" w:rsidRPr="00A724B4">
              <w:rPr>
                <w:rFonts w:ascii="Times New Roman" w:hAnsi="Times New Roman" w:cs="Times New Roman"/>
                <w:sz w:val="22"/>
                <w:szCs w:val="22"/>
                <w:lang w:val="it-IT"/>
              </w:rPr>
              <w:t>Piață</w:t>
            </w:r>
            <w:r w:rsidRPr="00A724B4">
              <w:rPr>
                <w:rFonts w:ascii="Times New Roman" w:hAnsi="Times New Roman" w:cs="Times New Roman"/>
                <w:sz w:val="22"/>
                <w:szCs w:val="22"/>
              </w:rPr>
              <w:t>.</w:t>
            </w:r>
          </w:p>
          <w:p w14:paraId="17312B40" w14:textId="1B7D93E1" w:rsidR="00B83099" w:rsidRPr="00A724B4" w:rsidRDefault="00B83099" w:rsidP="00213C82">
            <w:pPr>
              <w:pStyle w:val="rvps8"/>
              <w:widowControl w:val="0"/>
              <w:tabs>
                <w:tab w:val="clear" w:pos="432"/>
                <w:tab w:val="left" w:pos="844"/>
                <w:tab w:val="num" w:pos="5040"/>
              </w:tabs>
              <w:spacing w:before="100" w:beforeAutospacing="1" w:after="100" w:afterAutospacing="1"/>
              <w:ind w:left="844" w:hanging="844"/>
              <w:rPr>
                <w:rFonts w:ascii="Times New Roman" w:hAnsi="Times New Roman" w:cs="Times New Roman"/>
                <w:sz w:val="22"/>
                <w:szCs w:val="22"/>
                <w:lang w:val="fr-FR"/>
              </w:rPr>
            </w:pPr>
            <w:r w:rsidRPr="00A724B4">
              <w:rPr>
                <w:rFonts w:ascii="Times New Roman" w:hAnsi="Times New Roman" w:cs="Times New Roman"/>
                <w:b/>
                <w:bCs w:val="0"/>
                <w:sz w:val="22"/>
                <w:szCs w:val="22"/>
                <w:lang w:val="it-IT"/>
              </w:rPr>
              <w:t xml:space="preserve">Acord </w:t>
            </w:r>
            <w:r w:rsidRPr="00A724B4">
              <w:rPr>
                <w:rFonts w:ascii="Times New Roman" w:hAnsi="Times New Roman" w:cs="Times New Roman"/>
                <w:sz w:val="22"/>
                <w:szCs w:val="22"/>
                <w:lang w:val="it-IT"/>
              </w:rPr>
              <w:t>– prezentul act juridic</w:t>
            </w:r>
            <w:r w:rsidR="00AC62CE" w:rsidRPr="00A724B4">
              <w:rPr>
                <w:rFonts w:ascii="Times New Roman" w:hAnsi="Times New Roman" w:cs="Times New Roman"/>
                <w:sz w:val="22"/>
                <w:szCs w:val="22"/>
                <w:lang w:val="it-IT"/>
              </w:rPr>
              <w:t xml:space="preserve"> ș</w:t>
            </w:r>
            <w:r w:rsidRPr="00A724B4">
              <w:rPr>
                <w:rFonts w:ascii="Times New Roman" w:hAnsi="Times New Roman" w:cs="Times New Roman"/>
                <w:sz w:val="22"/>
                <w:szCs w:val="22"/>
                <w:lang w:val="it-IT"/>
              </w:rPr>
              <w:t>i anexele sale, care reprezint</w:t>
            </w:r>
            <w:r w:rsidR="00AC62CE" w:rsidRPr="00A724B4">
              <w:rPr>
                <w:rFonts w:ascii="Times New Roman" w:hAnsi="Times New Roman" w:cs="Times New Roman"/>
                <w:sz w:val="22"/>
                <w:szCs w:val="22"/>
                <w:lang w:val="it-IT"/>
              </w:rPr>
              <w:t>ă</w:t>
            </w:r>
            <w:r w:rsidRPr="00A724B4">
              <w:rPr>
                <w:rFonts w:ascii="Times New Roman" w:hAnsi="Times New Roman" w:cs="Times New Roman"/>
                <w:sz w:val="22"/>
                <w:szCs w:val="22"/>
                <w:lang w:val="it-IT"/>
              </w:rPr>
              <w:t xml:space="preserve"> acordul de voin</w:t>
            </w:r>
            <w:r w:rsidR="00AC62CE" w:rsidRPr="00A724B4">
              <w:rPr>
                <w:rFonts w:ascii="Times New Roman" w:hAnsi="Times New Roman" w:cs="Times New Roman"/>
                <w:sz w:val="22"/>
                <w:szCs w:val="22"/>
                <w:lang w:val="it-IT"/>
              </w:rPr>
              <w:t>ță</w:t>
            </w:r>
            <w:r w:rsidRPr="00A724B4">
              <w:rPr>
                <w:rFonts w:ascii="Times New Roman" w:hAnsi="Times New Roman" w:cs="Times New Roman"/>
                <w:sz w:val="22"/>
                <w:szCs w:val="22"/>
                <w:lang w:val="it-IT"/>
              </w:rPr>
              <w:t xml:space="preserve"> neechivoc </w:t>
            </w:r>
            <w:r w:rsidR="00AC62CE" w:rsidRPr="00A724B4">
              <w:rPr>
                <w:rFonts w:ascii="Times New Roman" w:hAnsi="Times New Roman" w:cs="Times New Roman"/>
                <w:sz w:val="22"/>
                <w:szCs w:val="22"/>
                <w:lang w:val="it-IT"/>
              </w:rPr>
              <w:t>ș</w:t>
            </w:r>
            <w:r w:rsidRPr="00A724B4">
              <w:rPr>
                <w:rFonts w:ascii="Times New Roman" w:hAnsi="Times New Roman" w:cs="Times New Roman"/>
                <w:sz w:val="22"/>
                <w:szCs w:val="22"/>
                <w:lang w:val="it-IT"/>
              </w:rPr>
              <w:t xml:space="preserve">i obligatoriu al </w:t>
            </w:r>
            <w:r w:rsidRPr="00A724B4">
              <w:rPr>
                <w:rFonts w:ascii="Times New Roman" w:hAnsi="Times New Roman" w:cs="Times New Roman"/>
                <w:sz w:val="22"/>
                <w:szCs w:val="22"/>
                <w:lang w:val="fr-FR"/>
              </w:rPr>
              <w:t xml:space="preserve">BRM </w:t>
            </w:r>
            <w:r w:rsidR="00AC62CE" w:rsidRPr="00A724B4">
              <w:rPr>
                <w:rFonts w:ascii="Times New Roman" w:hAnsi="Times New Roman" w:cs="Times New Roman"/>
                <w:sz w:val="22"/>
                <w:szCs w:val="22"/>
                <w:lang w:val="fr-FR"/>
              </w:rPr>
              <w:t>ș</w:t>
            </w:r>
            <w:r w:rsidRPr="00A724B4">
              <w:rPr>
                <w:rFonts w:ascii="Times New Roman" w:hAnsi="Times New Roman" w:cs="Times New Roman"/>
                <w:sz w:val="22"/>
                <w:szCs w:val="22"/>
                <w:lang w:val="it-IT"/>
              </w:rPr>
              <w:t xml:space="preserve">i al </w:t>
            </w:r>
            <w:r w:rsidRPr="00A724B4">
              <w:rPr>
                <w:rFonts w:ascii="Times New Roman" w:hAnsi="Times New Roman" w:cs="Times New Roman"/>
                <w:sz w:val="22"/>
                <w:szCs w:val="22"/>
              </w:rPr>
              <w:t xml:space="preserve">Participantului </w:t>
            </w:r>
            <w:r w:rsidRPr="00A724B4">
              <w:rPr>
                <w:rFonts w:ascii="Times New Roman" w:hAnsi="Times New Roman" w:cs="Times New Roman"/>
                <w:sz w:val="22"/>
                <w:szCs w:val="22"/>
                <w:lang w:val="fr-FR"/>
              </w:rPr>
              <w:t xml:space="preserve">cu privire la serviciile care fac obiectul </w:t>
            </w:r>
            <w:r w:rsidR="000067FF" w:rsidRPr="00A724B4">
              <w:rPr>
                <w:rFonts w:ascii="Times New Roman" w:hAnsi="Times New Roman" w:cs="Times New Roman"/>
                <w:sz w:val="22"/>
                <w:szCs w:val="22"/>
                <w:lang w:val="fr-FR"/>
              </w:rPr>
              <w:t>Acordului</w:t>
            </w:r>
            <w:r w:rsidRPr="00A724B4">
              <w:rPr>
                <w:rFonts w:ascii="Times New Roman" w:hAnsi="Times New Roman" w:cs="Times New Roman"/>
                <w:sz w:val="22"/>
                <w:szCs w:val="22"/>
                <w:lang w:val="fr-FR"/>
              </w:rPr>
              <w:t>.</w:t>
            </w:r>
          </w:p>
          <w:p w14:paraId="5454EF6B" w14:textId="4CC3D7C6" w:rsidR="00B83099" w:rsidRPr="00A724B4" w:rsidRDefault="00B83099" w:rsidP="00213C82">
            <w:pPr>
              <w:pStyle w:val="rvps8"/>
              <w:widowControl w:val="0"/>
              <w:tabs>
                <w:tab w:val="clear" w:pos="432"/>
                <w:tab w:val="left" w:pos="844"/>
              </w:tabs>
              <w:spacing w:before="100" w:beforeAutospacing="1" w:after="100" w:afterAutospacing="1"/>
              <w:ind w:left="844" w:hanging="844"/>
              <w:rPr>
                <w:rFonts w:ascii="Times New Roman" w:hAnsi="Times New Roman" w:cs="Times New Roman"/>
                <w:sz w:val="22"/>
                <w:szCs w:val="22"/>
              </w:rPr>
            </w:pPr>
            <w:r w:rsidRPr="00A724B4">
              <w:rPr>
                <w:rStyle w:val="rvts11"/>
                <w:rFonts w:ascii="Times New Roman" w:hAnsi="Times New Roman"/>
                <w:color w:val="auto"/>
                <w:sz w:val="22"/>
                <w:szCs w:val="22"/>
                <w:lang w:val="fr-FR"/>
              </w:rPr>
              <w:t>Contract privind debitarea direct</w:t>
            </w:r>
            <w:r w:rsidR="00AC62CE" w:rsidRPr="00A724B4">
              <w:rPr>
                <w:rStyle w:val="rvts11"/>
                <w:rFonts w:ascii="Times New Roman" w:hAnsi="Times New Roman"/>
                <w:color w:val="auto"/>
                <w:sz w:val="22"/>
                <w:szCs w:val="22"/>
                <w:lang w:val="fr-FR"/>
              </w:rPr>
              <w:t>ă</w:t>
            </w:r>
            <w:r w:rsidRPr="00A724B4">
              <w:rPr>
                <w:rStyle w:val="rvts11"/>
                <w:rFonts w:ascii="Times New Roman" w:hAnsi="Times New Roman"/>
                <w:color w:val="auto"/>
                <w:sz w:val="22"/>
                <w:szCs w:val="22"/>
                <w:lang w:val="fr-FR"/>
              </w:rPr>
              <w:t xml:space="preserve"> (CDD) – </w:t>
            </w:r>
            <w:r w:rsidRPr="00A724B4">
              <w:rPr>
                <w:rFonts w:ascii="Times New Roman" w:hAnsi="Times New Roman" w:cs="Times New Roman"/>
                <w:sz w:val="22"/>
                <w:szCs w:val="22"/>
              </w:rPr>
              <w:t xml:space="preserve">acord încheiat între BRM </w:t>
            </w:r>
            <w:r w:rsidR="00AC62CE" w:rsidRPr="00A724B4">
              <w:rPr>
                <w:rFonts w:ascii="Times New Roman" w:hAnsi="Times New Roman" w:cs="Times New Roman"/>
                <w:sz w:val="22"/>
                <w:szCs w:val="22"/>
              </w:rPr>
              <w:t>ș</w:t>
            </w:r>
            <w:r w:rsidRPr="00A724B4">
              <w:rPr>
                <w:rFonts w:ascii="Times New Roman" w:hAnsi="Times New Roman" w:cs="Times New Roman"/>
                <w:sz w:val="22"/>
                <w:szCs w:val="22"/>
              </w:rPr>
              <w:t>i BCR în calitate de Institu</w:t>
            </w:r>
            <w:r w:rsidR="00AC62CE" w:rsidRPr="00A724B4">
              <w:rPr>
                <w:rFonts w:ascii="Times New Roman" w:hAnsi="Times New Roman" w:cs="Times New Roman"/>
                <w:sz w:val="22"/>
                <w:szCs w:val="22"/>
              </w:rPr>
              <w:t>ț</w:t>
            </w:r>
            <w:r w:rsidRPr="00A724B4">
              <w:rPr>
                <w:rFonts w:ascii="Times New Roman" w:hAnsi="Times New Roman" w:cs="Times New Roman"/>
                <w:sz w:val="22"/>
                <w:szCs w:val="22"/>
              </w:rPr>
              <w:t>ie colectoare, conform prevederilor legisla</w:t>
            </w:r>
            <w:r w:rsidR="00AC62CE" w:rsidRPr="00A724B4">
              <w:rPr>
                <w:rFonts w:ascii="Times New Roman" w:hAnsi="Times New Roman" w:cs="Times New Roman"/>
                <w:sz w:val="22"/>
                <w:szCs w:val="22"/>
              </w:rPr>
              <w:t>ț</w:t>
            </w:r>
            <w:r w:rsidRPr="00A724B4">
              <w:rPr>
                <w:rFonts w:ascii="Times New Roman" w:hAnsi="Times New Roman" w:cs="Times New Roman"/>
                <w:sz w:val="22"/>
                <w:szCs w:val="22"/>
              </w:rPr>
              <w:t>iei na</w:t>
            </w:r>
            <w:r w:rsidR="00AC62CE" w:rsidRPr="00A724B4">
              <w:rPr>
                <w:rFonts w:ascii="Times New Roman" w:hAnsi="Times New Roman" w:cs="Times New Roman"/>
                <w:sz w:val="22"/>
                <w:szCs w:val="22"/>
              </w:rPr>
              <w:t>ț</w:t>
            </w:r>
            <w:r w:rsidRPr="00A724B4">
              <w:rPr>
                <w:rFonts w:ascii="Times New Roman" w:hAnsi="Times New Roman" w:cs="Times New Roman"/>
                <w:sz w:val="22"/>
                <w:szCs w:val="22"/>
              </w:rPr>
              <w:t>ionale aplicabile privind debitarea direct</w:t>
            </w:r>
            <w:r w:rsidR="00AC62CE" w:rsidRPr="00A724B4">
              <w:rPr>
                <w:rFonts w:ascii="Times New Roman" w:hAnsi="Times New Roman" w:cs="Times New Roman"/>
                <w:sz w:val="22"/>
                <w:szCs w:val="22"/>
              </w:rPr>
              <w:t>ă</w:t>
            </w:r>
            <w:r w:rsidRPr="00A724B4">
              <w:rPr>
                <w:rFonts w:ascii="Times New Roman" w:hAnsi="Times New Roman" w:cs="Times New Roman"/>
                <w:sz w:val="22"/>
                <w:szCs w:val="22"/>
              </w:rPr>
              <w:t xml:space="preserve">, precum </w:t>
            </w:r>
            <w:r w:rsidR="00AC62CE" w:rsidRPr="00A724B4">
              <w:rPr>
                <w:rFonts w:ascii="Times New Roman" w:hAnsi="Times New Roman" w:cs="Times New Roman"/>
                <w:sz w:val="22"/>
                <w:szCs w:val="22"/>
              </w:rPr>
              <w:t>ș</w:t>
            </w:r>
            <w:r w:rsidRPr="00A724B4">
              <w:rPr>
                <w:rFonts w:ascii="Times New Roman" w:hAnsi="Times New Roman" w:cs="Times New Roman"/>
                <w:sz w:val="22"/>
                <w:szCs w:val="22"/>
              </w:rPr>
              <w:t>i acceptul Institu</w:t>
            </w:r>
            <w:r w:rsidR="00AC62CE" w:rsidRPr="00A724B4">
              <w:rPr>
                <w:rFonts w:ascii="Times New Roman" w:hAnsi="Times New Roman" w:cs="Times New Roman"/>
                <w:sz w:val="22"/>
                <w:szCs w:val="22"/>
              </w:rPr>
              <w:t>ț</w:t>
            </w:r>
            <w:r w:rsidRPr="00A724B4">
              <w:rPr>
                <w:rFonts w:ascii="Times New Roman" w:hAnsi="Times New Roman" w:cs="Times New Roman"/>
                <w:sz w:val="22"/>
                <w:szCs w:val="22"/>
              </w:rPr>
              <w:t>iei colectoare referitor la utilizarea de catre BRM a Instruc</w:t>
            </w:r>
            <w:r w:rsidR="00AC62CE" w:rsidRPr="00A724B4">
              <w:rPr>
                <w:rFonts w:ascii="Times New Roman" w:hAnsi="Times New Roman" w:cs="Times New Roman"/>
                <w:sz w:val="22"/>
                <w:szCs w:val="22"/>
              </w:rPr>
              <w:t>ț</w:t>
            </w:r>
            <w:r w:rsidRPr="00A724B4">
              <w:rPr>
                <w:rFonts w:ascii="Times New Roman" w:hAnsi="Times New Roman" w:cs="Times New Roman"/>
                <w:sz w:val="22"/>
                <w:szCs w:val="22"/>
              </w:rPr>
              <w:t>iunilor de debitare direct</w:t>
            </w:r>
            <w:r w:rsidR="00AC62CE" w:rsidRPr="00A724B4">
              <w:rPr>
                <w:rFonts w:ascii="Times New Roman" w:hAnsi="Times New Roman" w:cs="Times New Roman"/>
                <w:sz w:val="22"/>
                <w:szCs w:val="22"/>
              </w:rPr>
              <w:t>ă î</w:t>
            </w:r>
            <w:r w:rsidRPr="00A724B4">
              <w:rPr>
                <w:rFonts w:ascii="Times New Roman" w:hAnsi="Times New Roman" w:cs="Times New Roman"/>
                <w:sz w:val="22"/>
                <w:szCs w:val="22"/>
              </w:rPr>
              <w:t>n cadrul unei Scheme de debitare direct</w:t>
            </w:r>
            <w:r w:rsidR="00AC62CE" w:rsidRPr="00A724B4">
              <w:rPr>
                <w:rFonts w:ascii="Times New Roman" w:hAnsi="Times New Roman" w:cs="Times New Roman"/>
                <w:sz w:val="22"/>
                <w:szCs w:val="22"/>
              </w:rPr>
              <w:t>ă</w:t>
            </w:r>
            <w:r w:rsidRPr="00A724B4">
              <w:rPr>
                <w:rFonts w:ascii="Times New Roman" w:hAnsi="Times New Roman" w:cs="Times New Roman"/>
                <w:sz w:val="22"/>
                <w:szCs w:val="22"/>
              </w:rPr>
              <w:t>.</w:t>
            </w:r>
          </w:p>
          <w:p w14:paraId="5971CC6A" w14:textId="11C2F2AF" w:rsidR="00B83099" w:rsidRPr="00A724B4" w:rsidRDefault="00B83099" w:rsidP="00213C82">
            <w:pPr>
              <w:pStyle w:val="rvps8"/>
              <w:widowControl w:val="0"/>
              <w:tabs>
                <w:tab w:val="clear" w:pos="432"/>
                <w:tab w:val="left" w:pos="844"/>
                <w:tab w:val="num" w:pos="5040"/>
              </w:tabs>
              <w:spacing w:before="100" w:beforeAutospacing="1" w:after="100" w:afterAutospacing="1"/>
              <w:ind w:left="844" w:hanging="844"/>
              <w:rPr>
                <w:rFonts w:ascii="Times New Roman" w:hAnsi="Times New Roman" w:cs="Times New Roman"/>
                <w:sz w:val="22"/>
                <w:szCs w:val="22"/>
                <w:lang w:val="fr-FR"/>
              </w:rPr>
            </w:pPr>
            <w:r w:rsidRPr="00A724B4">
              <w:rPr>
                <w:rFonts w:ascii="Times New Roman" w:hAnsi="Times New Roman" w:cs="Times New Roman"/>
                <w:b/>
                <w:sz w:val="22"/>
                <w:szCs w:val="22"/>
                <w:lang w:val="it-IT"/>
              </w:rPr>
              <w:t xml:space="preserve">Contul escrow </w:t>
            </w:r>
            <w:r w:rsidRPr="00A724B4">
              <w:rPr>
                <w:rFonts w:ascii="Times New Roman" w:hAnsi="Times New Roman" w:cs="Times New Roman"/>
                <w:sz w:val="22"/>
                <w:szCs w:val="22"/>
                <w:lang w:val="pt-BR"/>
              </w:rPr>
              <w:t>–</w:t>
            </w:r>
            <w:r w:rsidR="00AC62CE" w:rsidRPr="00A724B4">
              <w:rPr>
                <w:rFonts w:ascii="Times New Roman" w:hAnsi="Times New Roman" w:cs="Times New Roman"/>
                <w:sz w:val="22"/>
                <w:szCs w:val="22"/>
                <w:lang w:val="pt-BR"/>
              </w:rPr>
              <w:t xml:space="preserve"> </w:t>
            </w:r>
            <w:r w:rsidRPr="00A724B4">
              <w:rPr>
                <w:rFonts w:ascii="Times New Roman" w:hAnsi="Times New Roman" w:cs="Times New Roman"/>
                <w:sz w:val="22"/>
                <w:szCs w:val="22"/>
                <w:lang w:val="fr-FR"/>
              </w:rPr>
              <w:t>contul de depozit colateral deschis de Participant la Agentul Escrow.</w:t>
            </w:r>
          </w:p>
          <w:p w14:paraId="7DBBD19A" w14:textId="6409213D" w:rsidR="00B83099" w:rsidRPr="00A724B4" w:rsidRDefault="00B83099" w:rsidP="00213C82">
            <w:pPr>
              <w:pStyle w:val="rvps8"/>
              <w:widowControl w:val="0"/>
              <w:tabs>
                <w:tab w:val="clear" w:pos="432"/>
                <w:tab w:val="left" w:pos="844"/>
              </w:tabs>
              <w:spacing w:before="100" w:beforeAutospacing="1" w:after="100" w:afterAutospacing="1"/>
              <w:ind w:left="844" w:hanging="844"/>
              <w:rPr>
                <w:rFonts w:ascii="Times New Roman" w:hAnsi="Times New Roman" w:cs="Times New Roman"/>
                <w:sz w:val="22"/>
                <w:szCs w:val="22"/>
              </w:rPr>
            </w:pPr>
            <w:r w:rsidRPr="00A724B4">
              <w:rPr>
                <w:rStyle w:val="rvts11"/>
                <w:rFonts w:ascii="Times New Roman" w:hAnsi="Times New Roman"/>
                <w:color w:val="auto"/>
                <w:sz w:val="22"/>
                <w:szCs w:val="22"/>
                <w:lang w:val="fr-FR"/>
              </w:rPr>
              <w:t xml:space="preserve">Data finalizării - </w:t>
            </w:r>
            <w:r w:rsidRPr="00A724B4">
              <w:rPr>
                <w:rStyle w:val="rvts11"/>
                <w:rFonts w:ascii="Times New Roman" w:hAnsi="Times New Roman"/>
                <w:b w:val="0"/>
                <w:bCs/>
                <w:color w:val="auto"/>
                <w:sz w:val="22"/>
                <w:szCs w:val="22"/>
                <w:lang w:val="fr-FR"/>
              </w:rPr>
              <w:t>ziua bancar</w:t>
            </w:r>
            <w:r w:rsidRPr="00A724B4">
              <w:rPr>
                <w:rStyle w:val="rvts61"/>
                <w:rFonts w:ascii="Times New Roman" w:hAnsi="Times New Roman"/>
                <w:sz w:val="22"/>
                <w:szCs w:val="22"/>
                <w:lang w:val="fr-FR"/>
              </w:rPr>
              <w:t>ă</w:t>
            </w:r>
            <w:r w:rsidRPr="00A724B4">
              <w:rPr>
                <w:rStyle w:val="rvts11"/>
                <w:rFonts w:ascii="Times New Roman" w:hAnsi="Times New Roman"/>
                <w:b w:val="0"/>
                <w:bCs/>
                <w:color w:val="auto"/>
                <w:sz w:val="22"/>
                <w:szCs w:val="22"/>
                <w:lang w:val="fr-FR"/>
              </w:rPr>
              <w:t xml:space="preserve"> (z) </w:t>
            </w:r>
            <w:r w:rsidRPr="00A724B4">
              <w:rPr>
                <w:rFonts w:ascii="Times New Roman" w:hAnsi="Times New Roman" w:cs="Times New Roman"/>
                <w:sz w:val="22"/>
                <w:szCs w:val="22"/>
              </w:rPr>
              <w:t xml:space="preserve">în care suma prevăzutăîn Instrucțiunea de debitare directă este creditatăîn Contul Central aferent Pieței de către Instituția colectoare. Data finalizării aferente </w:t>
            </w:r>
            <w:r w:rsidRPr="00A724B4">
              <w:rPr>
                <w:rFonts w:ascii="Times New Roman" w:hAnsi="Times New Roman" w:cs="Times New Roman"/>
                <w:sz w:val="22"/>
                <w:szCs w:val="22"/>
              </w:rPr>
              <w:lastRenderedPageBreak/>
              <w:t>Instrucțiunilor de debitare directă interbancare este aceeași cu data decontării interbancare (data compensării).</w:t>
            </w:r>
          </w:p>
          <w:p w14:paraId="2964EBA5" w14:textId="0E0685A1" w:rsidR="00B83099" w:rsidRPr="00A724B4" w:rsidRDefault="00B83099" w:rsidP="00213C82">
            <w:pPr>
              <w:pStyle w:val="rvps8"/>
              <w:widowControl w:val="0"/>
              <w:tabs>
                <w:tab w:val="clear" w:pos="432"/>
                <w:tab w:val="left" w:pos="844"/>
                <w:tab w:val="num" w:pos="5040"/>
              </w:tabs>
              <w:spacing w:before="100" w:beforeAutospacing="1" w:after="100" w:afterAutospacing="1"/>
              <w:ind w:left="844" w:hanging="844"/>
              <w:rPr>
                <w:rFonts w:ascii="Times New Roman" w:hAnsi="Times New Roman" w:cs="Times New Roman"/>
                <w:sz w:val="22"/>
                <w:szCs w:val="22"/>
                <w:lang w:val="fr-FR"/>
              </w:rPr>
            </w:pPr>
            <w:r w:rsidRPr="00A724B4">
              <w:rPr>
                <w:rFonts w:ascii="Times New Roman" w:hAnsi="Times New Roman" w:cs="Times New Roman"/>
                <w:b/>
                <w:sz w:val="22"/>
                <w:szCs w:val="22"/>
                <w:lang w:val="fr-FR"/>
              </w:rPr>
              <w:t>Debitare direct</w:t>
            </w:r>
            <w:r w:rsidR="00AC62CE" w:rsidRPr="00A724B4">
              <w:rPr>
                <w:rFonts w:ascii="Times New Roman" w:hAnsi="Times New Roman" w:cs="Times New Roman"/>
                <w:b/>
                <w:sz w:val="22"/>
                <w:szCs w:val="22"/>
                <w:lang w:val="fr-FR"/>
              </w:rPr>
              <w:t>ă</w:t>
            </w:r>
            <w:r w:rsidRPr="00A724B4">
              <w:rPr>
                <w:rFonts w:ascii="Times New Roman" w:hAnsi="Times New Roman" w:cs="Times New Roman"/>
                <w:sz w:val="22"/>
                <w:szCs w:val="22"/>
                <w:lang w:val="fr-FR"/>
              </w:rPr>
              <w:t xml:space="preserve"> – modalitate de plata a unei sume de bani convenite </w:t>
            </w:r>
            <w:r w:rsidR="00AC62CE" w:rsidRPr="00A724B4">
              <w:rPr>
                <w:rFonts w:ascii="Times New Roman" w:hAnsi="Times New Roman" w:cs="Times New Roman"/>
                <w:sz w:val="22"/>
                <w:szCs w:val="22"/>
                <w:lang w:val="fr-FR"/>
              </w:rPr>
              <w:t>î</w:t>
            </w:r>
            <w:r w:rsidRPr="00A724B4">
              <w:rPr>
                <w:rFonts w:ascii="Times New Roman" w:hAnsi="Times New Roman" w:cs="Times New Roman"/>
                <w:sz w:val="22"/>
                <w:szCs w:val="22"/>
                <w:lang w:val="fr-FR"/>
              </w:rPr>
              <w:t>ntre Participantul cump</w:t>
            </w:r>
            <w:r w:rsidR="00AC62CE" w:rsidRPr="00A724B4">
              <w:rPr>
                <w:rFonts w:ascii="Times New Roman" w:hAnsi="Times New Roman" w:cs="Times New Roman"/>
                <w:sz w:val="22"/>
                <w:szCs w:val="22"/>
                <w:lang w:val="fr-FR"/>
              </w:rPr>
              <w:t>ă</w:t>
            </w:r>
            <w:r w:rsidRPr="00A724B4">
              <w:rPr>
                <w:rFonts w:ascii="Times New Roman" w:hAnsi="Times New Roman" w:cs="Times New Roman"/>
                <w:sz w:val="22"/>
                <w:szCs w:val="22"/>
                <w:lang w:val="fr-FR"/>
              </w:rPr>
              <w:t>r</w:t>
            </w:r>
            <w:r w:rsidR="00AC62CE" w:rsidRPr="00A724B4">
              <w:rPr>
                <w:rFonts w:ascii="Times New Roman" w:hAnsi="Times New Roman" w:cs="Times New Roman"/>
                <w:sz w:val="22"/>
                <w:szCs w:val="22"/>
                <w:lang w:val="fr-FR"/>
              </w:rPr>
              <w:t>ă</w:t>
            </w:r>
            <w:r w:rsidRPr="00A724B4">
              <w:rPr>
                <w:rFonts w:ascii="Times New Roman" w:hAnsi="Times New Roman" w:cs="Times New Roman"/>
                <w:sz w:val="22"/>
                <w:szCs w:val="22"/>
                <w:lang w:val="fr-FR"/>
              </w:rPr>
              <w:t xml:space="preserve">tor </w:t>
            </w:r>
            <w:r w:rsidR="00AC62CE" w:rsidRPr="00A724B4">
              <w:rPr>
                <w:rFonts w:ascii="Times New Roman" w:hAnsi="Times New Roman" w:cs="Times New Roman"/>
                <w:sz w:val="22"/>
                <w:szCs w:val="22"/>
                <w:lang w:val="fr-FR"/>
              </w:rPr>
              <w:t>ș</w:t>
            </w:r>
            <w:r w:rsidRPr="00A724B4">
              <w:rPr>
                <w:rFonts w:ascii="Times New Roman" w:hAnsi="Times New Roman" w:cs="Times New Roman"/>
                <w:sz w:val="22"/>
                <w:szCs w:val="22"/>
                <w:lang w:val="fr-FR"/>
              </w:rPr>
              <w:t>i BRM, care const</w:t>
            </w:r>
            <w:r w:rsidR="00AC62CE" w:rsidRPr="00A724B4">
              <w:rPr>
                <w:rFonts w:ascii="Times New Roman" w:hAnsi="Times New Roman" w:cs="Times New Roman"/>
                <w:sz w:val="22"/>
                <w:szCs w:val="22"/>
                <w:lang w:val="fr-FR"/>
              </w:rPr>
              <w:t>ă</w:t>
            </w:r>
            <w:r w:rsidRPr="00A724B4">
              <w:rPr>
                <w:rFonts w:ascii="Times New Roman" w:hAnsi="Times New Roman" w:cs="Times New Roman"/>
                <w:sz w:val="22"/>
                <w:szCs w:val="22"/>
                <w:lang w:val="fr-FR"/>
              </w:rPr>
              <w:t xml:space="preserve"> </w:t>
            </w:r>
            <w:r w:rsidR="00AC62CE" w:rsidRPr="00A724B4">
              <w:rPr>
                <w:rFonts w:ascii="Times New Roman" w:hAnsi="Times New Roman" w:cs="Times New Roman"/>
                <w:sz w:val="22"/>
                <w:szCs w:val="22"/>
                <w:lang w:val="fr-FR"/>
              </w:rPr>
              <w:t>î</w:t>
            </w:r>
            <w:r w:rsidRPr="00A724B4">
              <w:rPr>
                <w:rFonts w:ascii="Times New Roman" w:hAnsi="Times New Roman" w:cs="Times New Roman"/>
                <w:sz w:val="22"/>
                <w:szCs w:val="22"/>
                <w:lang w:val="fr-FR"/>
              </w:rPr>
              <w:t>n debitarea preautorizata a contului Participantului cump</w:t>
            </w:r>
            <w:r w:rsidR="00AC62CE" w:rsidRPr="00A724B4">
              <w:rPr>
                <w:rFonts w:ascii="Times New Roman" w:hAnsi="Times New Roman" w:cs="Times New Roman"/>
                <w:sz w:val="22"/>
                <w:szCs w:val="22"/>
                <w:lang w:val="fr-FR"/>
              </w:rPr>
              <w:t>ă</w:t>
            </w:r>
            <w:r w:rsidRPr="00A724B4">
              <w:rPr>
                <w:rFonts w:ascii="Times New Roman" w:hAnsi="Times New Roman" w:cs="Times New Roman"/>
                <w:sz w:val="22"/>
                <w:szCs w:val="22"/>
                <w:lang w:val="fr-FR"/>
              </w:rPr>
              <w:t>r</w:t>
            </w:r>
            <w:r w:rsidR="00AC62CE" w:rsidRPr="00A724B4">
              <w:rPr>
                <w:rFonts w:ascii="Times New Roman" w:hAnsi="Times New Roman" w:cs="Times New Roman"/>
                <w:sz w:val="22"/>
                <w:szCs w:val="22"/>
                <w:lang w:val="fr-FR"/>
              </w:rPr>
              <w:t>ă</w:t>
            </w:r>
            <w:r w:rsidRPr="00A724B4">
              <w:rPr>
                <w:rFonts w:ascii="Times New Roman" w:hAnsi="Times New Roman" w:cs="Times New Roman"/>
                <w:sz w:val="22"/>
                <w:szCs w:val="22"/>
                <w:lang w:val="fr-FR"/>
              </w:rPr>
              <w:t>tor de c</w:t>
            </w:r>
            <w:r w:rsidR="00AC62CE" w:rsidRPr="00A724B4">
              <w:rPr>
                <w:rFonts w:ascii="Times New Roman" w:hAnsi="Times New Roman" w:cs="Times New Roman"/>
                <w:sz w:val="22"/>
                <w:szCs w:val="22"/>
                <w:lang w:val="fr-FR"/>
              </w:rPr>
              <w:t>ă</w:t>
            </w:r>
            <w:r w:rsidRPr="00A724B4">
              <w:rPr>
                <w:rFonts w:ascii="Times New Roman" w:hAnsi="Times New Roman" w:cs="Times New Roman"/>
                <w:sz w:val="22"/>
                <w:szCs w:val="22"/>
                <w:lang w:val="fr-FR"/>
              </w:rPr>
              <w:t>tre Institu</w:t>
            </w:r>
            <w:r w:rsidR="00AC62CE" w:rsidRPr="00A724B4">
              <w:rPr>
                <w:rFonts w:ascii="Times New Roman" w:hAnsi="Times New Roman" w:cs="Times New Roman"/>
                <w:sz w:val="22"/>
                <w:szCs w:val="22"/>
                <w:lang w:val="fr-FR"/>
              </w:rPr>
              <w:t>ț</w:t>
            </w:r>
            <w:r w:rsidRPr="00A724B4">
              <w:rPr>
                <w:rFonts w:ascii="Times New Roman" w:hAnsi="Times New Roman" w:cs="Times New Roman"/>
                <w:sz w:val="22"/>
                <w:szCs w:val="22"/>
                <w:lang w:val="fr-FR"/>
              </w:rPr>
              <w:t>ia pl</w:t>
            </w:r>
            <w:r w:rsidR="00AC62CE" w:rsidRPr="00A724B4">
              <w:rPr>
                <w:rFonts w:ascii="Times New Roman" w:hAnsi="Times New Roman" w:cs="Times New Roman"/>
                <w:sz w:val="22"/>
                <w:szCs w:val="22"/>
                <w:lang w:val="fr-FR"/>
              </w:rPr>
              <w:t>ă</w:t>
            </w:r>
            <w:r w:rsidRPr="00A724B4">
              <w:rPr>
                <w:rFonts w:ascii="Times New Roman" w:hAnsi="Times New Roman" w:cs="Times New Roman"/>
                <w:sz w:val="22"/>
                <w:szCs w:val="22"/>
                <w:lang w:val="fr-FR"/>
              </w:rPr>
              <w:t xml:space="preserve">titoare </w:t>
            </w:r>
            <w:r w:rsidR="00AC62CE" w:rsidRPr="00A724B4">
              <w:rPr>
                <w:rFonts w:ascii="Times New Roman" w:hAnsi="Times New Roman" w:cs="Times New Roman"/>
                <w:sz w:val="22"/>
                <w:szCs w:val="22"/>
                <w:lang w:val="fr-FR"/>
              </w:rPr>
              <w:t>î</w:t>
            </w:r>
            <w:r w:rsidRPr="00A724B4">
              <w:rPr>
                <w:rFonts w:ascii="Times New Roman" w:hAnsi="Times New Roman" w:cs="Times New Roman"/>
                <w:sz w:val="22"/>
                <w:szCs w:val="22"/>
                <w:lang w:val="fr-FR"/>
              </w:rPr>
              <w:t xml:space="preserve">n baza prevederilor </w:t>
            </w:r>
            <w:r w:rsidRPr="00A724B4">
              <w:rPr>
                <w:rFonts w:ascii="Times New Roman" w:hAnsi="Times New Roman" w:cs="Times New Roman"/>
                <w:sz w:val="22"/>
                <w:szCs w:val="22"/>
              </w:rPr>
              <w:t>M</w:t>
            </w:r>
            <w:r w:rsidRPr="00A724B4">
              <w:rPr>
                <w:rFonts w:ascii="Times New Roman" w:hAnsi="Times New Roman" w:cs="Times New Roman"/>
                <w:sz w:val="22"/>
                <w:szCs w:val="22"/>
                <w:lang w:val="fr-FR"/>
              </w:rPr>
              <w:t>andatului de debitare direct</w:t>
            </w:r>
            <w:r w:rsidR="00AC62CE" w:rsidRPr="00A724B4">
              <w:rPr>
                <w:rFonts w:ascii="Times New Roman" w:hAnsi="Times New Roman" w:cs="Times New Roman"/>
                <w:sz w:val="22"/>
                <w:szCs w:val="22"/>
                <w:lang w:val="fr-FR"/>
              </w:rPr>
              <w:t>ă</w:t>
            </w:r>
            <w:r w:rsidRPr="00A724B4">
              <w:rPr>
                <w:rFonts w:ascii="Times New Roman" w:hAnsi="Times New Roman" w:cs="Times New Roman"/>
                <w:sz w:val="22"/>
                <w:szCs w:val="22"/>
                <w:lang w:val="fr-FR"/>
              </w:rPr>
              <w:t xml:space="preserve">, la solicitarea BRM </w:t>
            </w:r>
            <w:r w:rsidR="00AC62CE" w:rsidRPr="00A724B4">
              <w:rPr>
                <w:rFonts w:ascii="Times New Roman" w:hAnsi="Times New Roman" w:cs="Times New Roman"/>
                <w:sz w:val="22"/>
                <w:szCs w:val="22"/>
                <w:lang w:val="fr-FR"/>
              </w:rPr>
              <w:t>ș</w:t>
            </w:r>
            <w:r w:rsidRPr="00A724B4">
              <w:rPr>
                <w:rFonts w:ascii="Times New Roman" w:hAnsi="Times New Roman" w:cs="Times New Roman"/>
                <w:sz w:val="22"/>
                <w:szCs w:val="22"/>
                <w:lang w:val="fr-FR"/>
              </w:rPr>
              <w:t>i creditarea corespunz</w:t>
            </w:r>
            <w:r w:rsidR="00AC62CE" w:rsidRPr="00A724B4">
              <w:rPr>
                <w:rFonts w:ascii="Times New Roman" w:hAnsi="Times New Roman" w:cs="Times New Roman"/>
                <w:sz w:val="22"/>
                <w:szCs w:val="22"/>
                <w:lang w:val="fr-FR"/>
              </w:rPr>
              <w:t>ă</w:t>
            </w:r>
            <w:r w:rsidRPr="00A724B4">
              <w:rPr>
                <w:rFonts w:ascii="Times New Roman" w:hAnsi="Times New Roman" w:cs="Times New Roman"/>
                <w:sz w:val="22"/>
                <w:szCs w:val="22"/>
                <w:lang w:val="fr-FR"/>
              </w:rPr>
              <w:t>toare a contului BRM de c</w:t>
            </w:r>
            <w:r w:rsidR="00AC62CE" w:rsidRPr="00A724B4">
              <w:rPr>
                <w:rFonts w:ascii="Times New Roman" w:hAnsi="Times New Roman" w:cs="Times New Roman"/>
                <w:sz w:val="22"/>
                <w:szCs w:val="22"/>
                <w:lang w:val="fr-FR"/>
              </w:rPr>
              <w:t>ă</w:t>
            </w:r>
            <w:r w:rsidRPr="00A724B4">
              <w:rPr>
                <w:rFonts w:ascii="Times New Roman" w:hAnsi="Times New Roman" w:cs="Times New Roman"/>
                <w:sz w:val="22"/>
                <w:szCs w:val="22"/>
                <w:lang w:val="fr-FR"/>
              </w:rPr>
              <w:t xml:space="preserve">tre Banca de cont central </w:t>
            </w:r>
            <w:r w:rsidR="00AC62CE" w:rsidRPr="00A724B4">
              <w:rPr>
                <w:rFonts w:ascii="Times New Roman" w:hAnsi="Times New Roman" w:cs="Times New Roman"/>
                <w:sz w:val="22"/>
                <w:szCs w:val="22"/>
                <w:lang w:val="fr-FR"/>
              </w:rPr>
              <w:t>î</w:t>
            </w:r>
            <w:r w:rsidRPr="00A724B4">
              <w:rPr>
                <w:rFonts w:ascii="Times New Roman" w:hAnsi="Times New Roman" w:cs="Times New Roman"/>
                <w:sz w:val="22"/>
                <w:szCs w:val="22"/>
                <w:lang w:val="fr-FR"/>
              </w:rPr>
              <w:t>n baza Contractului privind debitarea direct</w:t>
            </w:r>
            <w:r w:rsidR="00AC62CE" w:rsidRPr="00A724B4">
              <w:rPr>
                <w:rFonts w:ascii="Times New Roman" w:hAnsi="Times New Roman" w:cs="Times New Roman"/>
                <w:sz w:val="22"/>
                <w:szCs w:val="22"/>
                <w:lang w:val="fr-FR"/>
              </w:rPr>
              <w:t>ă</w:t>
            </w:r>
            <w:r w:rsidRPr="00A724B4">
              <w:rPr>
                <w:rFonts w:ascii="Times New Roman" w:hAnsi="Times New Roman" w:cs="Times New Roman"/>
                <w:sz w:val="22"/>
                <w:szCs w:val="22"/>
                <w:lang w:val="fr-FR"/>
              </w:rPr>
              <w:t>; aceast</w:t>
            </w:r>
            <w:r w:rsidR="00AC62CE" w:rsidRPr="00A724B4">
              <w:rPr>
                <w:rFonts w:ascii="Times New Roman" w:hAnsi="Times New Roman" w:cs="Times New Roman"/>
                <w:sz w:val="22"/>
                <w:szCs w:val="22"/>
                <w:lang w:val="fr-FR"/>
              </w:rPr>
              <w:t>ă</w:t>
            </w:r>
            <w:r w:rsidRPr="00A724B4">
              <w:rPr>
                <w:rFonts w:ascii="Times New Roman" w:hAnsi="Times New Roman" w:cs="Times New Roman"/>
                <w:sz w:val="22"/>
                <w:szCs w:val="22"/>
                <w:lang w:val="fr-FR"/>
              </w:rPr>
              <w:t xml:space="preserve"> modalitate de plat</w:t>
            </w:r>
            <w:r w:rsidR="00AC62CE" w:rsidRPr="00A724B4">
              <w:rPr>
                <w:rFonts w:ascii="Times New Roman" w:hAnsi="Times New Roman" w:cs="Times New Roman"/>
                <w:sz w:val="22"/>
                <w:szCs w:val="22"/>
                <w:lang w:val="fr-FR"/>
              </w:rPr>
              <w:t>ă</w:t>
            </w:r>
            <w:r w:rsidRPr="00A724B4">
              <w:rPr>
                <w:rFonts w:ascii="Times New Roman" w:hAnsi="Times New Roman" w:cs="Times New Roman"/>
                <w:sz w:val="22"/>
                <w:szCs w:val="22"/>
                <w:lang w:val="fr-FR"/>
              </w:rPr>
              <w:t xml:space="preserve"> nu necesit</w:t>
            </w:r>
            <w:r w:rsidR="00AC62CE" w:rsidRPr="00A724B4">
              <w:rPr>
                <w:rFonts w:ascii="Times New Roman" w:hAnsi="Times New Roman" w:cs="Times New Roman"/>
                <w:sz w:val="22"/>
                <w:szCs w:val="22"/>
                <w:lang w:val="fr-FR"/>
              </w:rPr>
              <w:t>ă</w:t>
            </w:r>
            <w:r w:rsidRPr="00A724B4">
              <w:rPr>
                <w:rFonts w:ascii="Times New Roman" w:hAnsi="Times New Roman" w:cs="Times New Roman"/>
                <w:sz w:val="22"/>
                <w:szCs w:val="22"/>
                <w:lang w:val="fr-FR"/>
              </w:rPr>
              <w:t xml:space="preserve"> autorizarea prealabil</w:t>
            </w:r>
            <w:r w:rsidR="00AC62CE" w:rsidRPr="00A724B4">
              <w:rPr>
                <w:rFonts w:ascii="Times New Roman" w:hAnsi="Times New Roman" w:cs="Times New Roman"/>
                <w:sz w:val="22"/>
                <w:szCs w:val="22"/>
                <w:lang w:val="fr-FR"/>
              </w:rPr>
              <w:t>ă</w:t>
            </w:r>
            <w:r w:rsidRPr="00A724B4">
              <w:rPr>
                <w:rFonts w:ascii="Times New Roman" w:hAnsi="Times New Roman" w:cs="Times New Roman"/>
                <w:sz w:val="22"/>
                <w:szCs w:val="22"/>
                <w:lang w:val="fr-FR"/>
              </w:rPr>
              <w:t xml:space="preserve"> de catre Participantul cump</w:t>
            </w:r>
            <w:r w:rsidR="00AC62CE" w:rsidRPr="00A724B4">
              <w:rPr>
                <w:rFonts w:ascii="Times New Roman" w:hAnsi="Times New Roman" w:cs="Times New Roman"/>
                <w:sz w:val="22"/>
                <w:szCs w:val="22"/>
                <w:lang w:val="fr-FR"/>
              </w:rPr>
              <w:t>ă</w:t>
            </w:r>
            <w:r w:rsidRPr="00A724B4">
              <w:rPr>
                <w:rFonts w:ascii="Times New Roman" w:hAnsi="Times New Roman" w:cs="Times New Roman"/>
                <w:sz w:val="22"/>
                <w:szCs w:val="22"/>
                <w:lang w:val="fr-FR"/>
              </w:rPr>
              <w:t>r</w:t>
            </w:r>
            <w:r w:rsidR="00AC62CE" w:rsidRPr="00A724B4">
              <w:rPr>
                <w:rFonts w:ascii="Times New Roman" w:hAnsi="Times New Roman" w:cs="Times New Roman"/>
                <w:sz w:val="22"/>
                <w:szCs w:val="22"/>
                <w:lang w:val="fr-FR"/>
              </w:rPr>
              <w:t>ă</w:t>
            </w:r>
            <w:r w:rsidRPr="00A724B4">
              <w:rPr>
                <w:rFonts w:ascii="Times New Roman" w:hAnsi="Times New Roman" w:cs="Times New Roman"/>
                <w:sz w:val="22"/>
                <w:szCs w:val="22"/>
                <w:lang w:val="fr-FR"/>
              </w:rPr>
              <w:t>tor a fiec</w:t>
            </w:r>
            <w:r w:rsidR="00AC62CE" w:rsidRPr="00A724B4">
              <w:rPr>
                <w:rFonts w:ascii="Times New Roman" w:hAnsi="Times New Roman" w:cs="Times New Roman"/>
                <w:sz w:val="22"/>
                <w:szCs w:val="22"/>
                <w:lang w:val="fr-FR"/>
              </w:rPr>
              <w:t>ă</w:t>
            </w:r>
            <w:r w:rsidRPr="00A724B4">
              <w:rPr>
                <w:rFonts w:ascii="Times New Roman" w:hAnsi="Times New Roman" w:cs="Times New Roman"/>
                <w:sz w:val="22"/>
                <w:szCs w:val="22"/>
                <w:lang w:val="fr-FR"/>
              </w:rPr>
              <w:t>rei instruc</w:t>
            </w:r>
            <w:r w:rsidR="00AC62CE" w:rsidRPr="00A724B4">
              <w:rPr>
                <w:rFonts w:ascii="Times New Roman" w:hAnsi="Times New Roman" w:cs="Times New Roman"/>
                <w:sz w:val="22"/>
                <w:szCs w:val="22"/>
                <w:lang w:val="fr-FR"/>
              </w:rPr>
              <w:t>ț</w:t>
            </w:r>
            <w:r w:rsidRPr="00A724B4">
              <w:rPr>
                <w:rFonts w:ascii="Times New Roman" w:hAnsi="Times New Roman" w:cs="Times New Roman"/>
                <w:sz w:val="22"/>
                <w:szCs w:val="22"/>
                <w:lang w:val="fr-FR"/>
              </w:rPr>
              <w:t>iuni de debitare direct</w:t>
            </w:r>
            <w:r w:rsidR="00AC62CE" w:rsidRPr="00A724B4">
              <w:rPr>
                <w:rFonts w:ascii="Times New Roman" w:hAnsi="Times New Roman" w:cs="Times New Roman"/>
                <w:sz w:val="22"/>
                <w:szCs w:val="22"/>
                <w:lang w:val="fr-FR"/>
              </w:rPr>
              <w:t>ă</w:t>
            </w:r>
            <w:r w:rsidRPr="00A724B4">
              <w:rPr>
                <w:rFonts w:ascii="Times New Roman" w:hAnsi="Times New Roman" w:cs="Times New Roman"/>
                <w:sz w:val="22"/>
                <w:szCs w:val="22"/>
                <w:lang w:val="fr-FR"/>
              </w:rPr>
              <w:t xml:space="preserve"> tras</w:t>
            </w:r>
            <w:r w:rsidR="00AC62CE" w:rsidRPr="00A724B4">
              <w:rPr>
                <w:rFonts w:ascii="Times New Roman" w:hAnsi="Times New Roman" w:cs="Times New Roman"/>
                <w:sz w:val="22"/>
                <w:szCs w:val="22"/>
                <w:lang w:val="fr-FR"/>
              </w:rPr>
              <w:t>ă</w:t>
            </w:r>
            <w:r w:rsidRPr="00A724B4">
              <w:rPr>
                <w:rFonts w:ascii="Times New Roman" w:hAnsi="Times New Roman" w:cs="Times New Roman"/>
                <w:sz w:val="22"/>
                <w:szCs w:val="22"/>
                <w:lang w:val="fr-FR"/>
              </w:rPr>
              <w:t xml:space="preserve"> asupra contului s</w:t>
            </w:r>
            <w:r w:rsidR="00AC62CE" w:rsidRPr="00A724B4">
              <w:rPr>
                <w:rFonts w:ascii="Times New Roman" w:hAnsi="Times New Roman" w:cs="Times New Roman"/>
                <w:sz w:val="22"/>
                <w:szCs w:val="22"/>
                <w:lang w:val="fr-FR"/>
              </w:rPr>
              <w:t>ă</w:t>
            </w:r>
            <w:r w:rsidRPr="00A724B4">
              <w:rPr>
                <w:rFonts w:ascii="Times New Roman" w:hAnsi="Times New Roman" w:cs="Times New Roman"/>
                <w:sz w:val="22"/>
                <w:szCs w:val="22"/>
                <w:lang w:val="fr-FR"/>
              </w:rPr>
              <w:t>u.</w:t>
            </w:r>
          </w:p>
          <w:p w14:paraId="1FB0E598" w14:textId="7FDA4AE1" w:rsidR="00B83099" w:rsidRPr="00A724B4" w:rsidRDefault="00B83099" w:rsidP="00213C82">
            <w:pPr>
              <w:pStyle w:val="rvps8"/>
              <w:widowControl w:val="0"/>
              <w:tabs>
                <w:tab w:val="clear" w:pos="432"/>
                <w:tab w:val="left" w:pos="844"/>
              </w:tabs>
              <w:spacing w:before="100" w:beforeAutospacing="1" w:after="100" w:afterAutospacing="1"/>
              <w:ind w:left="844" w:hanging="844"/>
              <w:rPr>
                <w:rStyle w:val="rvts11"/>
                <w:rFonts w:ascii="Times New Roman" w:hAnsi="Times New Roman"/>
                <w:b w:val="0"/>
                <w:color w:val="auto"/>
                <w:sz w:val="22"/>
                <w:szCs w:val="22"/>
                <w:lang w:val="fr-FR"/>
              </w:rPr>
            </w:pPr>
            <w:r w:rsidRPr="00A724B4">
              <w:rPr>
                <w:rStyle w:val="rvts11"/>
                <w:rFonts w:ascii="Times New Roman" w:hAnsi="Times New Roman"/>
                <w:color w:val="auto"/>
                <w:sz w:val="22"/>
                <w:szCs w:val="22"/>
                <w:lang w:val="fr-FR"/>
              </w:rPr>
              <w:t xml:space="preserve">Dreptul la rambursare </w:t>
            </w:r>
            <w:r w:rsidRPr="00A724B4">
              <w:rPr>
                <w:rStyle w:val="rvts11"/>
                <w:rFonts w:ascii="Times New Roman" w:hAnsi="Times New Roman"/>
                <w:b w:val="0"/>
                <w:bCs/>
                <w:color w:val="auto"/>
                <w:sz w:val="22"/>
                <w:szCs w:val="22"/>
                <w:lang w:val="fr-FR"/>
              </w:rPr>
              <w:t xml:space="preserve">– </w:t>
            </w:r>
            <w:r w:rsidRPr="00A724B4">
              <w:rPr>
                <w:rFonts w:ascii="Times New Roman" w:hAnsi="Times New Roman" w:cs="Times New Roman"/>
                <w:sz w:val="22"/>
                <w:szCs w:val="22"/>
              </w:rPr>
              <w:t>dreptul unui Participant de a formula o pretenție de rambursare în legatură cu o Instrucțiune de debitare directă (cu excep</w:t>
            </w:r>
            <w:r w:rsidR="00AC62CE" w:rsidRPr="00A724B4">
              <w:rPr>
                <w:rFonts w:ascii="Times New Roman" w:hAnsi="Times New Roman" w:cs="Times New Roman"/>
                <w:sz w:val="22"/>
                <w:szCs w:val="22"/>
              </w:rPr>
              <w:t>ț</w:t>
            </w:r>
            <w:r w:rsidRPr="00A724B4">
              <w:rPr>
                <w:rFonts w:ascii="Times New Roman" w:hAnsi="Times New Roman" w:cs="Times New Roman"/>
                <w:sz w:val="22"/>
                <w:szCs w:val="22"/>
              </w:rPr>
              <w:t>ia celor din categoria SDD B2B) la Instituția plătitoare care deține contul Participantului și, respectiv, dreptul de a primi întreaga sumă aferentă Instrucțiunii de debitare directă, solicitare care trebuie formulată în condițiile prevăzute în legislația națională aplicabilă.</w:t>
            </w:r>
          </w:p>
          <w:p w14:paraId="6064CB16" w14:textId="60169804" w:rsidR="00B83099" w:rsidRPr="00A724B4" w:rsidRDefault="00B83099" w:rsidP="00213C82">
            <w:pPr>
              <w:pStyle w:val="rvps8"/>
              <w:widowControl w:val="0"/>
              <w:tabs>
                <w:tab w:val="clear" w:pos="432"/>
                <w:tab w:val="left" w:pos="844"/>
              </w:tabs>
              <w:spacing w:before="100" w:beforeAutospacing="1" w:after="100" w:afterAutospacing="1"/>
              <w:ind w:left="844" w:hanging="844"/>
              <w:rPr>
                <w:rFonts w:ascii="Times New Roman" w:hAnsi="Times New Roman" w:cs="Times New Roman"/>
                <w:sz w:val="22"/>
                <w:szCs w:val="22"/>
              </w:rPr>
            </w:pPr>
            <w:r w:rsidRPr="00A724B4">
              <w:rPr>
                <w:rStyle w:val="rvts11"/>
                <w:rFonts w:ascii="Times New Roman" w:hAnsi="Times New Roman"/>
                <w:color w:val="auto"/>
                <w:sz w:val="22"/>
                <w:szCs w:val="22"/>
                <w:lang w:val="fr-FR"/>
              </w:rPr>
              <w:t>Identificatorul Pl</w:t>
            </w:r>
            <w:r w:rsidR="0061298B" w:rsidRPr="00A724B4">
              <w:rPr>
                <w:rStyle w:val="rvts11"/>
                <w:rFonts w:ascii="Times New Roman" w:hAnsi="Times New Roman"/>
                <w:color w:val="auto"/>
                <w:sz w:val="22"/>
                <w:szCs w:val="22"/>
                <w:lang w:val="fr-FR"/>
              </w:rPr>
              <w:t>ă</w:t>
            </w:r>
            <w:r w:rsidRPr="00A724B4">
              <w:rPr>
                <w:rStyle w:val="rvts11"/>
                <w:rFonts w:ascii="Times New Roman" w:hAnsi="Times New Roman"/>
                <w:color w:val="auto"/>
                <w:sz w:val="22"/>
                <w:szCs w:val="22"/>
                <w:lang w:val="fr-FR"/>
              </w:rPr>
              <w:t>titorului la BRM (Id P</w:t>
            </w:r>
            <w:r w:rsidR="0061298B" w:rsidRPr="00A724B4">
              <w:rPr>
                <w:rStyle w:val="rvts11"/>
                <w:rFonts w:ascii="Times New Roman" w:hAnsi="Times New Roman"/>
                <w:color w:val="auto"/>
                <w:sz w:val="22"/>
                <w:szCs w:val="22"/>
                <w:lang w:val="fr-FR"/>
              </w:rPr>
              <w:t>lă</w:t>
            </w:r>
            <w:r w:rsidRPr="00A724B4">
              <w:rPr>
                <w:rStyle w:val="rvts11"/>
                <w:rFonts w:ascii="Times New Roman" w:hAnsi="Times New Roman"/>
                <w:color w:val="auto"/>
                <w:sz w:val="22"/>
                <w:szCs w:val="22"/>
                <w:lang w:val="fr-FR"/>
              </w:rPr>
              <w:t xml:space="preserve">titor) </w:t>
            </w:r>
            <w:r w:rsidRPr="00A724B4">
              <w:rPr>
                <w:rStyle w:val="rvts11"/>
                <w:rFonts w:ascii="Times New Roman" w:hAnsi="Times New Roman"/>
                <w:b w:val="0"/>
                <w:bCs/>
                <w:color w:val="auto"/>
                <w:sz w:val="22"/>
                <w:szCs w:val="22"/>
                <w:lang w:val="fr-FR"/>
              </w:rPr>
              <w:t xml:space="preserve">– </w:t>
            </w:r>
            <w:r w:rsidRPr="00A724B4">
              <w:rPr>
                <w:rFonts w:ascii="Times New Roman" w:hAnsi="Times New Roman" w:cs="Times New Roman"/>
                <w:sz w:val="22"/>
                <w:szCs w:val="22"/>
              </w:rPr>
              <w:t>informa</w:t>
            </w:r>
            <w:r w:rsidR="00AC62CE" w:rsidRPr="00A724B4">
              <w:rPr>
                <w:rFonts w:ascii="Times New Roman" w:hAnsi="Times New Roman" w:cs="Times New Roman"/>
                <w:sz w:val="22"/>
                <w:szCs w:val="22"/>
              </w:rPr>
              <w:t>ț</w:t>
            </w:r>
            <w:r w:rsidRPr="00A724B4">
              <w:rPr>
                <w:rFonts w:ascii="Times New Roman" w:hAnsi="Times New Roman" w:cs="Times New Roman"/>
                <w:sz w:val="22"/>
                <w:szCs w:val="22"/>
              </w:rPr>
              <w:t>ie destinat</w:t>
            </w:r>
            <w:r w:rsidR="00AC62CE" w:rsidRPr="00A724B4">
              <w:rPr>
                <w:rFonts w:ascii="Times New Roman" w:hAnsi="Times New Roman" w:cs="Times New Roman"/>
                <w:sz w:val="22"/>
                <w:szCs w:val="22"/>
              </w:rPr>
              <w:t>ă</w:t>
            </w:r>
            <w:r w:rsidRPr="00A724B4">
              <w:rPr>
                <w:rFonts w:ascii="Times New Roman" w:hAnsi="Times New Roman" w:cs="Times New Roman"/>
                <w:sz w:val="22"/>
                <w:szCs w:val="22"/>
              </w:rPr>
              <w:t xml:space="preserve"> identific</w:t>
            </w:r>
            <w:r w:rsidR="00AC62CE" w:rsidRPr="00A724B4">
              <w:rPr>
                <w:rFonts w:ascii="Times New Roman" w:hAnsi="Times New Roman" w:cs="Times New Roman"/>
                <w:sz w:val="22"/>
                <w:szCs w:val="22"/>
              </w:rPr>
              <w:t>ă</w:t>
            </w:r>
            <w:r w:rsidRPr="00A724B4">
              <w:rPr>
                <w:rFonts w:ascii="Times New Roman" w:hAnsi="Times New Roman" w:cs="Times New Roman"/>
                <w:sz w:val="22"/>
                <w:szCs w:val="22"/>
              </w:rPr>
              <w:t>rii Participantului pl</w:t>
            </w:r>
            <w:r w:rsidR="00AC62CE" w:rsidRPr="00A724B4">
              <w:rPr>
                <w:rFonts w:ascii="Times New Roman" w:hAnsi="Times New Roman" w:cs="Times New Roman"/>
                <w:sz w:val="22"/>
                <w:szCs w:val="22"/>
              </w:rPr>
              <w:t>ă</w:t>
            </w:r>
            <w:r w:rsidRPr="00A724B4">
              <w:rPr>
                <w:rFonts w:ascii="Times New Roman" w:hAnsi="Times New Roman" w:cs="Times New Roman"/>
                <w:sz w:val="22"/>
                <w:szCs w:val="22"/>
              </w:rPr>
              <w:t>titor de catre BRM (ex: cod de abonat).</w:t>
            </w:r>
          </w:p>
          <w:p w14:paraId="401E6197" w14:textId="77777777" w:rsidR="0061298B" w:rsidRPr="00A724B4" w:rsidRDefault="00B83099" w:rsidP="00213C82">
            <w:pPr>
              <w:pStyle w:val="rvps8"/>
              <w:widowControl w:val="0"/>
              <w:tabs>
                <w:tab w:val="clear" w:pos="432"/>
                <w:tab w:val="left" w:pos="844"/>
              </w:tabs>
              <w:spacing w:before="100" w:beforeAutospacing="1" w:after="100" w:afterAutospacing="1"/>
              <w:ind w:left="844" w:hanging="844"/>
              <w:rPr>
                <w:rStyle w:val="rvts10"/>
                <w:rFonts w:ascii="Times New Roman" w:hAnsi="Times New Roman"/>
                <w:bCs w:val="0"/>
                <w:color w:val="auto"/>
                <w:sz w:val="22"/>
                <w:szCs w:val="22"/>
                <w:lang w:val="fr-FR"/>
              </w:rPr>
            </w:pPr>
            <w:r w:rsidRPr="00A724B4">
              <w:rPr>
                <w:rStyle w:val="rvts9"/>
                <w:rFonts w:ascii="Times New Roman" w:hAnsi="Times New Roman"/>
                <w:b/>
                <w:color w:val="auto"/>
                <w:sz w:val="22"/>
                <w:szCs w:val="22"/>
                <w:lang w:val="fr-FR"/>
              </w:rPr>
              <w:t>Institu</w:t>
            </w:r>
            <w:r w:rsidR="0061298B" w:rsidRPr="00A724B4">
              <w:rPr>
                <w:rStyle w:val="rvts9"/>
                <w:rFonts w:ascii="Times New Roman" w:hAnsi="Times New Roman"/>
                <w:b/>
                <w:color w:val="auto"/>
                <w:sz w:val="22"/>
                <w:szCs w:val="22"/>
                <w:lang w:val="fr-FR"/>
              </w:rPr>
              <w:t>ț</w:t>
            </w:r>
            <w:r w:rsidRPr="00A724B4">
              <w:rPr>
                <w:rStyle w:val="rvts9"/>
                <w:rFonts w:ascii="Times New Roman" w:hAnsi="Times New Roman"/>
                <w:b/>
                <w:color w:val="auto"/>
                <w:sz w:val="22"/>
                <w:szCs w:val="22"/>
                <w:lang w:val="fr-FR"/>
              </w:rPr>
              <w:t>ie p</w:t>
            </w:r>
            <w:r w:rsidR="0061298B" w:rsidRPr="00A724B4">
              <w:rPr>
                <w:rStyle w:val="rvts9"/>
                <w:rFonts w:ascii="Times New Roman" w:hAnsi="Times New Roman"/>
                <w:b/>
                <w:color w:val="auto"/>
                <w:sz w:val="22"/>
                <w:szCs w:val="22"/>
                <w:lang w:val="fr-FR"/>
              </w:rPr>
              <w:t>lă</w:t>
            </w:r>
            <w:r w:rsidRPr="00A724B4">
              <w:rPr>
                <w:rStyle w:val="rvts9"/>
                <w:rFonts w:ascii="Times New Roman" w:hAnsi="Times New Roman"/>
                <w:b/>
                <w:color w:val="auto"/>
                <w:sz w:val="22"/>
                <w:szCs w:val="22"/>
                <w:lang w:val="fr-FR"/>
              </w:rPr>
              <w:t>titoare</w:t>
            </w:r>
            <w:r w:rsidRPr="00A724B4">
              <w:rPr>
                <w:rStyle w:val="rvts9"/>
                <w:rFonts w:ascii="Times New Roman" w:hAnsi="Times New Roman"/>
                <w:color w:val="auto"/>
                <w:sz w:val="22"/>
                <w:szCs w:val="22"/>
                <w:lang w:val="fr-FR"/>
              </w:rPr>
              <w:t xml:space="preserve"> – institu</w:t>
            </w:r>
            <w:r w:rsidR="0061298B" w:rsidRPr="00A724B4">
              <w:rPr>
                <w:rStyle w:val="rvts9"/>
                <w:rFonts w:ascii="Times New Roman" w:hAnsi="Times New Roman"/>
                <w:color w:val="auto"/>
                <w:sz w:val="22"/>
                <w:szCs w:val="22"/>
                <w:lang w:val="fr-FR"/>
              </w:rPr>
              <w:t>ț</w:t>
            </w:r>
            <w:r w:rsidRPr="00A724B4">
              <w:rPr>
                <w:rStyle w:val="rvts9"/>
                <w:rFonts w:ascii="Times New Roman" w:hAnsi="Times New Roman"/>
                <w:color w:val="auto"/>
                <w:sz w:val="22"/>
                <w:szCs w:val="22"/>
                <w:lang w:val="fr-FR"/>
              </w:rPr>
              <w:t>ia de credit la care Participantul are deschis contul curent care urmeaz</w:t>
            </w:r>
            <w:r w:rsidR="0061298B" w:rsidRPr="00A724B4">
              <w:rPr>
                <w:rStyle w:val="rvts9"/>
                <w:rFonts w:ascii="Times New Roman" w:hAnsi="Times New Roman"/>
                <w:color w:val="auto"/>
                <w:sz w:val="22"/>
                <w:szCs w:val="22"/>
                <w:lang w:val="fr-FR"/>
              </w:rPr>
              <w:t>ă</w:t>
            </w:r>
            <w:r w:rsidRPr="00A724B4">
              <w:rPr>
                <w:rStyle w:val="rvts9"/>
                <w:rFonts w:ascii="Times New Roman" w:hAnsi="Times New Roman"/>
                <w:color w:val="auto"/>
                <w:sz w:val="22"/>
                <w:szCs w:val="22"/>
                <w:lang w:val="fr-FR"/>
              </w:rPr>
              <w:t xml:space="preserve"> a fi debitat sau a fost debitat cu suma prev</w:t>
            </w:r>
            <w:r w:rsidR="0061298B" w:rsidRPr="00A724B4">
              <w:rPr>
                <w:rStyle w:val="rvts9"/>
                <w:rFonts w:ascii="Times New Roman" w:hAnsi="Times New Roman"/>
                <w:color w:val="auto"/>
                <w:sz w:val="22"/>
                <w:szCs w:val="22"/>
                <w:lang w:val="fr-FR"/>
              </w:rPr>
              <w:t>ă</w:t>
            </w:r>
            <w:r w:rsidRPr="00A724B4">
              <w:rPr>
                <w:rStyle w:val="rvts9"/>
                <w:rFonts w:ascii="Times New Roman" w:hAnsi="Times New Roman"/>
                <w:color w:val="auto"/>
                <w:sz w:val="22"/>
                <w:szCs w:val="22"/>
                <w:lang w:val="fr-FR"/>
              </w:rPr>
              <w:t>zut</w:t>
            </w:r>
            <w:r w:rsidR="0061298B" w:rsidRPr="00A724B4">
              <w:rPr>
                <w:rStyle w:val="rvts9"/>
                <w:rFonts w:ascii="Times New Roman" w:hAnsi="Times New Roman"/>
                <w:color w:val="auto"/>
                <w:sz w:val="22"/>
                <w:szCs w:val="22"/>
                <w:lang w:val="fr-FR"/>
              </w:rPr>
              <w:t>ă</w:t>
            </w:r>
            <w:r w:rsidRPr="00A724B4">
              <w:rPr>
                <w:rStyle w:val="rvts9"/>
                <w:rFonts w:ascii="Times New Roman" w:hAnsi="Times New Roman"/>
                <w:color w:val="auto"/>
                <w:sz w:val="22"/>
                <w:szCs w:val="22"/>
                <w:lang w:val="fr-FR"/>
              </w:rPr>
              <w:t xml:space="preserve"> </w:t>
            </w:r>
            <w:r w:rsidR="0061298B" w:rsidRPr="00A724B4">
              <w:rPr>
                <w:rStyle w:val="rvts9"/>
                <w:rFonts w:ascii="Times New Roman" w:hAnsi="Times New Roman"/>
                <w:color w:val="auto"/>
                <w:sz w:val="22"/>
                <w:szCs w:val="22"/>
                <w:lang w:val="fr-FR"/>
              </w:rPr>
              <w:t>î</w:t>
            </w:r>
            <w:r w:rsidRPr="00A724B4">
              <w:rPr>
                <w:rStyle w:val="rvts9"/>
                <w:rFonts w:ascii="Times New Roman" w:hAnsi="Times New Roman"/>
                <w:color w:val="auto"/>
                <w:sz w:val="22"/>
                <w:szCs w:val="22"/>
                <w:lang w:val="fr-FR"/>
              </w:rPr>
              <w:t>n Instruc</w:t>
            </w:r>
            <w:r w:rsidR="0061298B" w:rsidRPr="00A724B4">
              <w:rPr>
                <w:rStyle w:val="rvts9"/>
                <w:rFonts w:ascii="Times New Roman" w:hAnsi="Times New Roman"/>
                <w:color w:val="auto"/>
                <w:sz w:val="22"/>
                <w:szCs w:val="22"/>
                <w:lang w:val="fr-FR"/>
              </w:rPr>
              <w:t>ți</w:t>
            </w:r>
            <w:r w:rsidRPr="00A724B4">
              <w:rPr>
                <w:rStyle w:val="rvts9"/>
                <w:rFonts w:ascii="Times New Roman" w:hAnsi="Times New Roman"/>
                <w:color w:val="auto"/>
                <w:sz w:val="22"/>
                <w:szCs w:val="22"/>
                <w:lang w:val="fr-FR"/>
              </w:rPr>
              <w:t>unea de debitare direct</w:t>
            </w:r>
            <w:r w:rsidR="0061298B" w:rsidRPr="00A724B4">
              <w:rPr>
                <w:rStyle w:val="rvts9"/>
                <w:rFonts w:ascii="Times New Roman" w:hAnsi="Times New Roman"/>
                <w:color w:val="auto"/>
                <w:sz w:val="22"/>
                <w:szCs w:val="22"/>
                <w:lang w:val="fr-FR"/>
              </w:rPr>
              <w:t>ă</w:t>
            </w:r>
            <w:r w:rsidRPr="00A724B4">
              <w:rPr>
                <w:rStyle w:val="rvts10"/>
                <w:rFonts w:ascii="Times New Roman" w:hAnsi="Times New Roman"/>
                <w:color w:val="auto"/>
                <w:sz w:val="22"/>
                <w:szCs w:val="22"/>
              </w:rPr>
              <w:t>.</w:t>
            </w:r>
          </w:p>
          <w:p w14:paraId="16E23150" w14:textId="28B9A1BC" w:rsidR="0061298B" w:rsidRPr="00A724B4" w:rsidRDefault="00B83099" w:rsidP="00213C82">
            <w:pPr>
              <w:pStyle w:val="rvps8"/>
              <w:widowControl w:val="0"/>
              <w:tabs>
                <w:tab w:val="clear" w:pos="432"/>
                <w:tab w:val="left" w:pos="844"/>
              </w:tabs>
              <w:spacing w:before="100" w:beforeAutospacing="1" w:after="100" w:afterAutospacing="1"/>
              <w:ind w:left="844" w:hanging="844"/>
              <w:rPr>
                <w:rFonts w:ascii="Times New Roman" w:hAnsi="Times New Roman" w:cs="Times New Roman"/>
                <w:bCs w:val="0"/>
                <w:sz w:val="22"/>
                <w:szCs w:val="22"/>
                <w:lang w:val="fr-FR"/>
              </w:rPr>
            </w:pPr>
            <w:r w:rsidRPr="00A724B4">
              <w:rPr>
                <w:rFonts w:ascii="Times New Roman" w:hAnsi="Times New Roman" w:cs="Times New Roman"/>
                <w:b/>
                <w:bCs w:val="0"/>
                <w:sz w:val="22"/>
                <w:szCs w:val="22"/>
              </w:rPr>
              <w:t>Instruc</w:t>
            </w:r>
            <w:r w:rsidR="0061298B" w:rsidRPr="00A724B4">
              <w:rPr>
                <w:rFonts w:ascii="Times New Roman" w:hAnsi="Times New Roman" w:cs="Times New Roman"/>
                <w:b/>
                <w:bCs w:val="0"/>
                <w:sz w:val="22"/>
                <w:szCs w:val="22"/>
              </w:rPr>
              <w:t>ț</w:t>
            </w:r>
            <w:r w:rsidRPr="00A724B4">
              <w:rPr>
                <w:rFonts w:ascii="Times New Roman" w:hAnsi="Times New Roman" w:cs="Times New Roman"/>
                <w:b/>
                <w:bCs w:val="0"/>
                <w:sz w:val="22"/>
                <w:szCs w:val="22"/>
              </w:rPr>
              <w:t>iune de debitare directa (IDD)</w:t>
            </w:r>
            <w:r w:rsidRPr="00A724B4">
              <w:rPr>
                <w:rFonts w:ascii="Times New Roman" w:hAnsi="Times New Roman" w:cs="Times New Roman"/>
                <w:sz w:val="22"/>
                <w:szCs w:val="22"/>
              </w:rPr>
              <w:t xml:space="preserve"> – instruc</w:t>
            </w:r>
            <w:r w:rsidR="0061298B" w:rsidRPr="00A724B4">
              <w:rPr>
                <w:rFonts w:ascii="Times New Roman" w:hAnsi="Times New Roman" w:cs="Times New Roman"/>
                <w:sz w:val="22"/>
                <w:szCs w:val="22"/>
              </w:rPr>
              <w:t>ț</w:t>
            </w:r>
            <w:r w:rsidRPr="00A724B4">
              <w:rPr>
                <w:rFonts w:ascii="Times New Roman" w:hAnsi="Times New Roman" w:cs="Times New Roman"/>
                <w:sz w:val="22"/>
                <w:szCs w:val="22"/>
              </w:rPr>
              <w:t>iune de plat</w:t>
            </w:r>
            <w:r w:rsidR="0061298B" w:rsidRPr="00A724B4">
              <w:rPr>
                <w:rFonts w:ascii="Times New Roman" w:hAnsi="Times New Roman" w:cs="Times New Roman"/>
                <w:sz w:val="22"/>
                <w:szCs w:val="22"/>
              </w:rPr>
              <w:t>ă</w:t>
            </w:r>
            <w:r w:rsidRPr="00A724B4">
              <w:rPr>
                <w:rFonts w:ascii="Times New Roman" w:hAnsi="Times New Roman" w:cs="Times New Roman"/>
                <w:sz w:val="22"/>
                <w:szCs w:val="22"/>
              </w:rPr>
              <w:t xml:space="preserve"> prin debitare direct</w:t>
            </w:r>
            <w:r w:rsidR="0061298B" w:rsidRPr="00A724B4">
              <w:rPr>
                <w:rFonts w:ascii="Times New Roman" w:hAnsi="Times New Roman" w:cs="Times New Roman"/>
                <w:sz w:val="22"/>
                <w:szCs w:val="22"/>
              </w:rPr>
              <w:t>ă</w:t>
            </w:r>
            <w:r w:rsidRPr="00A724B4">
              <w:rPr>
                <w:rFonts w:ascii="Times New Roman" w:hAnsi="Times New Roman" w:cs="Times New Roman"/>
                <w:sz w:val="22"/>
                <w:szCs w:val="22"/>
              </w:rPr>
              <w:t xml:space="preserve"> formulat</w:t>
            </w:r>
            <w:r w:rsidR="0061298B" w:rsidRPr="00A724B4">
              <w:rPr>
                <w:rFonts w:ascii="Times New Roman" w:hAnsi="Times New Roman" w:cs="Times New Roman"/>
                <w:sz w:val="22"/>
                <w:szCs w:val="22"/>
              </w:rPr>
              <w:t>ă</w:t>
            </w:r>
            <w:r w:rsidRPr="00A724B4">
              <w:rPr>
                <w:rFonts w:ascii="Times New Roman" w:hAnsi="Times New Roman" w:cs="Times New Roman"/>
                <w:sz w:val="22"/>
                <w:szCs w:val="22"/>
              </w:rPr>
              <w:t xml:space="preserve"> de BRM c</w:t>
            </w:r>
            <w:r w:rsidR="0061298B" w:rsidRPr="00A724B4">
              <w:rPr>
                <w:rFonts w:ascii="Times New Roman" w:hAnsi="Times New Roman" w:cs="Times New Roman"/>
                <w:sz w:val="22"/>
                <w:szCs w:val="22"/>
              </w:rPr>
              <w:t>ă</w:t>
            </w:r>
            <w:r w:rsidRPr="00A724B4">
              <w:rPr>
                <w:rFonts w:ascii="Times New Roman" w:hAnsi="Times New Roman" w:cs="Times New Roman"/>
                <w:sz w:val="22"/>
                <w:szCs w:val="22"/>
              </w:rPr>
              <w:t>tre Banca de cont central</w:t>
            </w:r>
            <w:r w:rsidR="0061298B" w:rsidRPr="00A724B4">
              <w:rPr>
                <w:rFonts w:ascii="Times New Roman" w:hAnsi="Times New Roman" w:cs="Times New Roman"/>
                <w:sz w:val="22"/>
                <w:szCs w:val="22"/>
              </w:rPr>
              <w:t>ă la</w:t>
            </w:r>
            <w:r w:rsidRPr="00A724B4">
              <w:rPr>
                <w:rFonts w:ascii="Times New Roman" w:hAnsi="Times New Roman" w:cs="Times New Roman"/>
                <w:sz w:val="22"/>
                <w:szCs w:val="22"/>
              </w:rPr>
              <w:t xml:space="preserve"> care BRM are deschis Contul Central aferent BRM DAY-AHEAD GAZ</w:t>
            </w:r>
            <w:r w:rsidR="0061298B" w:rsidRPr="00A724B4">
              <w:rPr>
                <w:rFonts w:ascii="Times New Roman" w:hAnsi="Times New Roman" w:cs="Times New Roman"/>
                <w:sz w:val="22"/>
                <w:szCs w:val="22"/>
              </w:rPr>
              <w:t xml:space="preserve"> </w:t>
            </w:r>
            <w:r w:rsidRPr="00A724B4">
              <w:rPr>
                <w:rFonts w:ascii="Times New Roman" w:hAnsi="Times New Roman" w:cs="Times New Roman"/>
                <w:sz w:val="22"/>
                <w:szCs w:val="22"/>
              </w:rPr>
              <w:t>care urmeaz</w:t>
            </w:r>
            <w:r w:rsidR="0061298B" w:rsidRPr="00A724B4">
              <w:rPr>
                <w:rFonts w:ascii="Times New Roman" w:hAnsi="Times New Roman" w:cs="Times New Roman"/>
                <w:sz w:val="22"/>
                <w:szCs w:val="22"/>
              </w:rPr>
              <w:t>ă</w:t>
            </w:r>
            <w:r w:rsidRPr="00A724B4">
              <w:rPr>
                <w:rFonts w:ascii="Times New Roman" w:hAnsi="Times New Roman" w:cs="Times New Roman"/>
                <w:sz w:val="22"/>
                <w:szCs w:val="22"/>
              </w:rPr>
              <w:t xml:space="preserve"> a fi creditat sau a fost creditat de c</w:t>
            </w:r>
            <w:r w:rsidR="005D2326" w:rsidRPr="00A724B4">
              <w:rPr>
                <w:rFonts w:ascii="Times New Roman" w:hAnsi="Times New Roman" w:cs="Times New Roman"/>
                <w:sz w:val="22"/>
                <w:szCs w:val="22"/>
              </w:rPr>
              <w:t>ă</w:t>
            </w:r>
            <w:r w:rsidRPr="00A724B4">
              <w:rPr>
                <w:rFonts w:ascii="Times New Roman" w:hAnsi="Times New Roman" w:cs="Times New Roman"/>
                <w:sz w:val="22"/>
                <w:szCs w:val="22"/>
              </w:rPr>
              <w:t>tre institu</w:t>
            </w:r>
            <w:r w:rsidR="005D2326" w:rsidRPr="00A724B4">
              <w:rPr>
                <w:rFonts w:ascii="Times New Roman" w:hAnsi="Times New Roman" w:cs="Times New Roman"/>
                <w:sz w:val="22"/>
                <w:szCs w:val="22"/>
              </w:rPr>
              <w:t>ț</w:t>
            </w:r>
            <w:r w:rsidRPr="00A724B4">
              <w:rPr>
                <w:rFonts w:ascii="Times New Roman" w:hAnsi="Times New Roman" w:cs="Times New Roman"/>
                <w:sz w:val="22"/>
                <w:szCs w:val="22"/>
              </w:rPr>
              <w:t>ia pl</w:t>
            </w:r>
            <w:r w:rsidR="005D2326" w:rsidRPr="00A724B4">
              <w:rPr>
                <w:rFonts w:ascii="Times New Roman" w:hAnsi="Times New Roman" w:cs="Times New Roman"/>
                <w:sz w:val="22"/>
                <w:szCs w:val="22"/>
              </w:rPr>
              <w:t>ă</w:t>
            </w:r>
            <w:r w:rsidRPr="00A724B4">
              <w:rPr>
                <w:rFonts w:ascii="Times New Roman" w:hAnsi="Times New Roman" w:cs="Times New Roman"/>
                <w:sz w:val="22"/>
                <w:szCs w:val="22"/>
              </w:rPr>
              <w:t>titoare la care Participantul are deschis contul curent care urmeaz</w:t>
            </w:r>
            <w:r w:rsidR="005D2326" w:rsidRPr="00A724B4">
              <w:rPr>
                <w:rFonts w:ascii="Times New Roman" w:hAnsi="Times New Roman" w:cs="Times New Roman"/>
                <w:sz w:val="22"/>
                <w:szCs w:val="22"/>
              </w:rPr>
              <w:t>ă</w:t>
            </w:r>
            <w:r w:rsidRPr="00A724B4">
              <w:rPr>
                <w:rFonts w:ascii="Times New Roman" w:hAnsi="Times New Roman" w:cs="Times New Roman"/>
                <w:sz w:val="22"/>
                <w:szCs w:val="22"/>
              </w:rPr>
              <w:t xml:space="preserve"> a fi debitat sau a fost debitat cu suma prevazut</w:t>
            </w:r>
            <w:r w:rsidR="005D2326" w:rsidRPr="00A724B4">
              <w:rPr>
                <w:rFonts w:ascii="Times New Roman" w:hAnsi="Times New Roman" w:cs="Times New Roman"/>
                <w:sz w:val="22"/>
                <w:szCs w:val="22"/>
              </w:rPr>
              <w:t>ă î</w:t>
            </w:r>
            <w:r w:rsidRPr="00A724B4">
              <w:rPr>
                <w:rFonts w:ascii="Times New Roman" w:hAnsi="Times New Roman" w:cs="Times New Roman"/>
                <w:sz w:val="22"/>
                <w:szCs w:val="22"/>
              </w:rPr>
              <w:t>n respectiva Instructiune de debitare directa.</w:t>
            </w:r>
          </w:p>
          <w:p w14:paraId="58C5F0A5" w14:textId="77777777" w:rsidR="005A1670" w:rsidRPr="00A724B4" w:rsidRDefault="00B83099" w:rsidP="00213C82">
            <w:pPr>
              <w:pStyle w:val="rvps8"/>
              <w:widowControl w:val="0"/>
              <w:tabs>
                <w:tab w:val="clear" w:pos="432"/>
                <w:tab w:val="left" w:pos="844"/>
              </w:tabs>
              <w:spacing w:before="100" w:beforeAutospacing="1" w:after="100" w:afterAutospacing="1"/>
              <w:ind w:left="844" w:hanging="844"/>
              <w:rPr>
                <w:rFonts w:ascii="Times New Roman" w:hAnsi="Times New Roman" w:cs="Times New Roman"/>
                <w:bCs w:val="0"/>
                <w:sz w:val="22"/>
                <w:szCs w:val="22"/>
                <w:lang w:val="fr-FR"/>
              </w:rPr>
            </w:pPr>
            <w:r w:rsidRPr="00A724B4">
              <w:rPr>
                <w:rFonts w:ascii="Times New Roman" w:hAnsi="Times New Roman" w:cs="Times New Roman"/>
                <w:b/>
                <w:bCs w:val="0"/>
                <w:sz w:val="22"/>
                <w:szCs w:val="22"/>
              </w:rPr>
              <w:t>Instruc</w:t>
            </w:r>
            <w:r w:rsidR="0061298B" w:rsidRPr="00A724B4">
              <w:rPr>
                <w:rFonts w:ascii="Times New Roman" w:hAnsi="Times New Roman" w:cs="Times New Roman"/>
                <w:b/>
                <w:bCs w:val="0"/>
                <w:sz w:val="22"/>
                <w:szCs w:val="22"/>
              </w:rPr>
              <w:t>ț</w:t>
            </w:r>
            <w:r w:rsidRPr="00A724B4">
              <w:rPr>
                <w:rFonts w:ascii="Times New Roman" w:hAnsi="Times New Roman" w:cs="Times New Roman"/>
                <w:b/>
                <w:bCs w:val="0"/>
                <w:sz w:val="22"/>
                <w:szCs w:val="22"/>
              </w:rPr>
              <w:t>iune de debitare direct</w:t>
            </w:r>
            <w:r w:rsidR="00671C3F" w:rsidRPr="00A724B4">
              <w:rPr>
                <w:rFonts w:ascii="Times New Roman" w:hAnsi="Times New Roman" w:cs="Times New Roman"/>
                <w:b/>
                <w:bCs w:val="0"/>
                <w:sz w:val="22"/>
                <w:szCs w:val="22"/>
              </w:rPr>
              <w:t>ă</w:t>
            </w:r>
            <w:r w:rsidRPr="00A724B4">
              <w:rPr>
                <w:rFonts w:ascii="Times New Roman" w:hAnsi="Times New Roman" w:cs="Times New Roman"/>
                <w:b/>
                <w:bCs w:val="0"/>
                <w:sz w:val="22"/>
                <w:szCs w:val="22"/>
              </w:rPr>
              <w:t xml:space="preserve"> interbancar</w:t>
            </w:r>
            <w:r w:rsidR="00671C3F" w:rsidRPr="00A724B4">
              <w:rPr>
                <w:rFonts w:ascii="Times New Roman" w:hAnsi="Times New Roman" w:cs="Times New Roman"/>
                <w:b/>
                <w:bCs w:val="0"/>
                <w:sz w:val="22"/>
                <w:szCs w:val="22"/>
              </w:rPr>
              <w:t>ă</w:t>
            </w:r>
            <w:r w:rsidRPr="00A724B4">
              <w:rPr>
                <w:rFonts w:ascii="Times New Roman" w:hAnsi="Times New Roman" w:cs="Times New Roman"/>
                <w:b/>
                <w:bCs w:val="0"/>
                <w:sz w:val="22"/>
                <w:szCs w:val="22"/>
              </w:rPr>
              <w:t xml:space="preserve"> (IDD interbancar</w:t>
            </w:r>
            <w:r w:rsidR="00671C3F" w:rsidRPr="00A724B4">
              <w:rPr>
                <w:rFonts w:ascii="Times New Roman" w:hAnsi="Times New Roman" w:cs="Times New Roman"/>
                <w:b/>
                <w:bCs w:val="0"/>
                <w:sz w:val="22"/>
                <w:szCs w:val="22"/>
              </w:rPr>
              <w:t>ă</w:t>
            </w:r>
            <w:r w:rsidRPr="00A724B4">
              <w:rPr>
                <w:rFonts w:ascii="Times New Roman" w:hAnsi="Times New Roman" w:cs="Times New Roman"/>
                <w:b/>
                <w:bCs w:val="0"/>
                <w:sz w:val="22"/>
                <w:szCs w:val="22"/>
              </w:rPr>
              <w:t>)</w:t>
            </w:r>
            <w:r w:rsidRPr="00A724B4">
              <w:rPr>
                <w:rFonts w:ascii="Times New Roman" w:hAnsi="Times New Roman" w:cs="Times New Roman"/>
                <w:sz w:val="22"/>
                <w:szCs w:val="22"/>
              </w:rPr>
              <w:t xml:space="preserve"> –instruc</w:t>
            </w:r>
            <w:r w:rsidR="00671C3F" w:rsidRPr="00A724B4">
              <w:rPr>
                <w:rFonts w:ascii="Times New Roman" w:hAnsi="Times New Roman" w:cs="Times New Roman"/>
                <w:sz w:val="22"/>
                <w:szCs w:val="22"/>
              </w:rPr>
              <w:t>ț</w:t>
            </w:r>
            <w:r w:rsidRPr="00A724B4">
              <w:rPr>
                <w:rFonts w:ascii="Times New Roman" w:hAnsi="Times New Roman" w:cs="Times New Roman"/>
                <w:sz w:val="22"/>
                <w:szCs w:val="22"/>
              </w:rPr>
              <w:t>iune de plat</w:t>
            </w:r>
            <w:r w:rsidR="00671C3F" w:rsidRPr="00A724B4">
              <w:rPr>
                <w:rFonts w:ascii="Times New Roman" w:hAnsi="Times New Roman" w:cs="Times New Roman"/>
                <w:sz w:val="22"/>
                <w:szCs w:val="22"/>
              </w:rPr>
              <w:t>ă</w:t>
            </w:r>
            <w:r w:rsidRPr="00A724B4">
              <w:rPr>
                <w:rFonts w:ascii="Times New Roman" w:hAnsi="Times New Roman" w:cs="Times New Roman"/>
                <w:sz w:val="22"/>
                <w:szCs w:val="22"/>
              </w:rPr>
              <w:t xml:space="preserve"> prin debitare directain cadrul careia Banca de cont central este diferita de institutia platitoare la care Participantul are deschis contul curent care urmeaza a fi debitat sau a fost debitat cu suma prevazutain Instructiunea de debitare directa.</w:t>
            </w:r>
          </w:p>
          <w:p w14:paraId="2C1998A1" w14:textId="3E2397DC" w:rsidR="00B83099" w:rsidRPr="00A724B4" w:rsidRDefault="00B83099" w:rsidP="00213C82">
            <w:pPr>
              <w:pStyle w:val="rvps8"/>
              <w:widowControl w:val="0"/>
              <w:tabs>
                <w:tab w:val="clear" w:pos="432"/>
                <w:tab w:val="left" w:pos="844"/>
              </w:tabs>
              <w:spacing w:before="100" w:beforeAutospacing="1" w:after="100" w:afterAutospacing="1"/>
              <w:ind w:left="844" w:hanging="844"/>
              <w:rPr>
                <w:rFonts w:ascii="Times New Roman" w:hAnsi="Times New Roman" w:cs="Times New Roman"/>
                <w:bCs w:val="0"/>
                <w:sz w:val="22"/>
                <w:szCs w:val="22"/>
                <w:lang w:val="fr-FR"/>
              </w:rPr>
            </w:pPr>
            <w:r w:rsidRPr="00A724B4">
              <w:rPr>
                <w:rFonts w:ascii="Times New Roman" w:hAnsi="Times New Roman" w:cs="Times New Roman"/>
                <w:b/>
                <w:bCs w:val="0"/>
                <w:sz w:val="22"/>
                <w:szCs w:val="22"/>
              </w:rPr>
              <w:t>Instruc</w:t>
            </w:r>
            <w:r w:rsidR="00CA402B" w:rsidRPr="00A724B4">
              <w:rPr>
                <w:rFonts w:ascii="Times New Roman" w:hAnsi="Times New Roman" w:cs="Times New Roman"/>
                <w:b/>
                <w:bCs w:val="0"/>
                <w:sz w:val="22"/>
                <w:szCs w:val="22"/>
              </w:rPr>
              <w:t>ț</w:t>
            </w:r>
            <w:r w:rsidRPr="00A724B4">
              <w:rPr>
                <w:rFonts w:ascii="Times New Roman" w:hAnsi="Times New Roman" w:cs="Times New Roman"/>
                <w:b/>
                <w:bCs w:val="0"/>
                <w:sz w:val="22"/>
                <w:szCs w:val="22"/>
              </w:rPr>
              <w:t>iune de debitare direct</w:t>
            </w:r>
            <w:r w:rsidR="00CA402B" w:rsidRPr="00A724B4">
              <w:rPr>
                <w:rFonts w:ascii="Times New Roman" w:hAnsi="Times New Roman" w:cs="Times New Roman"/>
                <w:b/>
                <w:bCs w:val="0"/>
                <w:sz w:val="22"/>
                <w:szCs w:val="22"/>
              </w:rPr>
              <w:t>ă</w:t>
            </w:r>
            <w:r w:rsidRPr="00A724B4">
              <w:rPr>
                <w:rFonts w:ascii="Times New Roman" w:hAnsi="Times New Roman" w:cs="Times New Roman"/>
                <w:b/>
                <w:bCs w:val="0"/>
                <w:sz w:val="22"/>
                <w:szCs w:val="22"/>
              </w:rPr>
              <w:t xml:space="preserve"> intrabancar</w:t>
            </w:r>
            <w:r w:rsidR="00CA402B" w:rsidRPr="00A724B4">
              <w:rPr>
                <w:rFonts w:ascii="Times New Roman" w:hAnsi="Times New Roman" w:cs="Times New Roman"/>
                <w:b/>
                <w:bCs w:val="0"/>
                <w:sz w:val="22"/>
                <w:szCs w:val="22"/>
              </w:rPr>
              <w:t>ă</w:t>
            </w:r>
            <w:r w:rsidRPr="00A724B4">
              <w:rPr>
                <w:rFonts w:ascii="Times New Roman" w:hAnsi="Times New Roman" w:cs="Times New Roman"/>
                <w:b/>
                <w:bCs w:val="0"/>
                <w:sz w:val="22"/>
                <w:szCs w:val="22"/>
              </w:rPr>
              <w:t xml:space="preserve"> (IDD intrabancar</w:t>
            </w:r>
            <w:r w:rsidR="00CA402B" w:rsidRPr="00A724B4">
              <w:rPr>
                <w:rFonts w:ascii="Times New Roman" w:hAnsi="Times New Roman" w:cs="Times New Roman"/>
                <w:b/>
                <w:bCs w:val="0"/>
                <w:sz w:val="22"/>
                <w:szCs w:val="22"/>
              </w:rPr>
              <w:t>ă</w:t>
            </w:r>
            <w:r w:rsidRPr="00A724B4">
              <w:rPr>
                <w:rFonts w:ascii="Times New Roman" w:hAnsi="Times New Roman" w:cs="Times New Roman"/>
                <w:b/>
                <w:bCs w:val="0"/>
                <w:sz w:val="22"/>
                <w:szCs w:val="22"/>
              </w:rPr>
              <w:t>)</w:t>
            </w:r>
            <w:r w:rsidRPr="00A724B4">
              <w:rPr>
                <w:rFonts w:ascii="Times New Roman" w:hAnsi="Times New Roman" w:cs="Times New Roman"/>
                <w:sz w:val="22"/>
                <w:szCs w:val="22"/>
              </w:rPr>
              <w:t xml:space="preserve"> - instruc</w:t>
            </w:r>
            <w:r w:rsidR="00CA402B" w:rsidRPr="00A724B4">
              <w:rPr>
                <w:rFonts w:ascii="Times New Roman" w:hAnsi="Times New Roman" w:cs="Times New Roman"/>
                <w:sz w:val="22"/>
                <w:szCs w:val="22"/>
              </w:rPr>
              <w:t>ț</w:t>
            </w:r>
            <w:r w:rsidRPr="00A724B4">
              <w:rPr>
                <w:rFonts w:ascii="Times New Roman" w:hAnsi="Times New Roman" w:cs="Times New Roman"/>
                <w:sz w:val="22"/>
                <w:szCs w:val="22"/>
              </w:rPr>
              <w:t>iune de plat</w:t>
            </w:r>
            <w:r w:rsidR="00CA402B" w:rsidRPr="00A724B4">
              <w:rPr>
                <w:rFonts w:ascii="Times New Roman" w:hAnsi="Times New Roman" w:cs="Times New Roman"/>
                <w:sz w:val="22"/>
                <w:szCs w:val="22"/>
              </w:rPr>
              <w:t xml:space="preserve">ă </w:t>
            </w:r>
            <w:r w:rsidRPr="00A724B4">
              <w:rPr>
                <w:rFonts w:ascii="Times New Roman" w:hAnsi="Times New Roman" w:cs="Times New Roman"/>
                <w:sz w:val="22"/>
                <w:szCs w:val="22"/>
              </w:rPr>
              <w:t>prin debitare direct</w:t>
            </w:r>
            <w:r w:rsidR="00CA402B" w:rsidRPr="00A724B4">
              <w:rPr>
                <w:rFonts w:ascii="Times New Roman" w:hAnsi="Times New Roman" w:cs="Times New Roman"/>
                <w:sz w:val="22"/>
                <w:szCs w:val="22"/>
              </w:rPr>
              <w:t>ă î</w:t>
            </w:r>
            <w:r w:rsidRPr="00A724B4">
              <w:rPr>
                <w:rFonts w:ascii="Times New Roman" w:hAnsi="Times New Roman" w:cs="Times New Roman"/>
                <w:sz w:val="22"/>
                <w:szCs w:val="22"/>
              </w:rPr>
              <w:t>n cadrul c</w:t>
            </w:r>
            <w:r w:rsidR="00CA402B" w:rsidRPr="00A724B4">
              <w:rPr>
                <w:rFonts w:ascii="Times New Roman" w:hAnsi="Times New Roman" w:cs="Times New Roman"/>
                <w:sz w:val="22"/>
                <w:szCs w:val="22"/>
              </w:rPr>
              <w:t>ă</w:t>
            </w:r>
            <w:r w:rsidRPr="00A724B4">
              <w:rPr>
                <w:rFonts w:ascii="Times New Roman" w:hAnsi="Times New Roman" w:cs="Times New Roman"/>
                <w:sz w:val="22"/>
                <w:szCs w:val="22"/>
              </w:rPr>
              <w:t>reia banca de cont central este aceea</w:t>
            </w:r>
            <w:r w:rsidR="005A1670" w:rsidRPr="00A724B4">
              <w:rPr>
                <w:rFonts w:ascii="Times New Roman" w:hAnsi="Times New Roman" w:cs="Times New Roman"/>
                <w:sz w:val="22"/>
                <w:szCs w:val="22"/>
              </w:rPr>
              <w:t>ș</w:t>
            </w:r>
            <w:r w:rsidRPr="00A724B4">
              <w:rPr>
                <w:rFonts w:ascii="Times New Roman" w:hAnsi="Times New Roman" w:cs="Times New Roman"/>
                <w:sz w:val="22"/>
                <w:szCs w:val="22"/>
              </w:rPr>
              <w:t>i cu institu</w:t>
            </w:r>
            <w:r w:rsidR="005A1670" w:rsidRPr="00A724B4">
              <w:rPr>
                <w:rFonts w:ascii="Times New Roman" w:hAnsi="Times New Roman" w:cs="Times New Roman"/>
                <w:sz w:val="22"/>
                <w:szCs w:val="22"/>
              </w:rPr>
              <w:t>ț</w:t>
            </w:r>
            <w:r w:rsidRPr="00A724B4">
              <w:rPr>
                <w:rFonts w:ascii="Times New Roman" w:hAnsi="Times New Roman" w:cs="Times New Roman"/>
                <w:sz w:val="22"/>
                <w:szCs w:val="22"/>
              </w:rPr>
              <w:t>ia pl</w:t>
            </w:r>
            <w:r w:rsidR="005A1670" w:rsidRPr="00A724B4">
              <w:rPr>
                <w:rFonts w:ascii="Times New Roman" w:hAnsi="Times New Roman" w:cs="Times New Roman"/>
                <w:sz w:val="22"/>
                <w:szCs w:val="22"/>
              </w:rPr>
              <w:t>ă</w:t>
            </w:r>
            <w:r w:rsidRPr="00A724B4">
              <w:rPr>
                <w:rFonts w:ascii="Times New Roman" w:hAnsi="Times New Roman" w:cs="Times New Roman"/>
                <w:sz w:val="22"/>
                <w:szCs w:val="22"/>
              </w:rPr>
              <w:t>titoare la care Participantul are deschis contul curent care urmeaz</w:t>
            </w:r>
            <w:r w:rsidR="005A1670" w:rsidRPr="00A724B4">
              <w:rPr>
                <w:rFonts w:ascii="Times New Roman" w:hAnsi="Times New Roman" w:cs="Times New Roman"/>
                <w:sz w:val="22"/>
                <w:szCs w:val="22"/>
              </w:rPr>
              <w:t>ă</w:t>
            </w:r>
            <w:r w:rsidRPr="00A724B4">
              <w:rPr>
                <w:rFonts w:ascii="Times New Roman" w:hAnsi="Times New Roman" w:cs="Times New Roman"/>
                <w:sz w:val="22"/>
                <w:szCs w:val="22"/>
              </w:rPr>
              <w:t xml:space="preserve"> a fi debitat sau a fost debitat cu suma prevazut</w:t>
            </w:r>
            <w:r w:rsidR="00F41265" w:rsidRPr="00A724B4">
              <w:rPr>
                <w:rFonts w:ascii="Times New Roman" w:hAnsi="Times New Roman" w:cs="Times New Roman"/>
                <w:sz w:val="22"/>
                <w:szCs w:val="22"/>
              </w:rPr>
              <w:t>ă</w:t>
            </w:r>
            <w:r w:rsidRPr="00A724B4">
              <w:rPr>
                <w:rFonts w:ascii="Times New Roman" w:hAnsi="Times New Roman" w:cs="Times New Roman"/>
                <w:sz w:val="22"/>
                <w:szCs w:val="22"/>
              </w:rPr>
              <w:t xml:space="preserve"> </w:t>
            </w:r>
            <w:r w:rsidR="00F41265" w:rsidRPr="00A724B4">
              <w:rPr>
                <w:rFonts w:ascii="Times New Roman" w:hAnsi="Times New Roman" w:cs="Times New Roman"/>
                <w:sz w:val="22"/>
                <w:szCs w:val="22"/>
              </w:rPr>
              <w:t>î</w:t>
            </w:r>
            <w:r w:rsidRPr="00A724B4">
              <w:rPr>
                <w:rFonts w:ascii="Times New Roman" w:hAnsi="Times New Roman" w:cs="Times New Roman"/>
                <w:sz w:val="22"/>
                <w:szCs w:val="22"/>
              </w:rPr>
              <w:t>n Instruc</w:t>
            </w:r>
            <w:r w:rsidR="00F41265" w:rsidRPr="00A724B4">
              <w:rPr>
                <w:rFonts w:ascii="Times New Roman" w:hAnsi="Times New Roman" w:cs="Times New Roman"/>
                <w:sz w:val="22"/>
                <w:szCs w:val="22"/>
              </w:rPr>
              <w:t>ț</w:t>
            </w:r>
            <w:r w:rsidRPr="00A724B4">
              <w:rPr>
                <w:rFonts w:ascii="Times New Roman" w:hAnsi="Times New Roman" w:cs="Times New Roman"/>
                <w:sz w:val="22"/>
                <w:szCs w:val="22"/>
              </w:rPr>
              <w:t>iunea de debitare direct</w:t>
            </w:r>
            <w:r w:rsidR="00F41265" w:rsidRPr="00A724B4">
              <w:rPr>
                <w:rFonts w:ascii="Times New Roman" w:hAnsi="Times New Roman" w:cs="Times New Roman"/>
                <w:sz w:val="22"/>
                <w:szCs w:val="22"/>
              </w:rPr>
              <w:t>ă</w:t>
            </w:r>
            <w:r w:rsidRPr="00A724B4">
              <w:rPr>
                <w:rFonts w:ascii="Times New Roman" w:hAnsi="Times New Roman" w:cs="Times New Roman"/>
                <w:sz w:val="22"/>
                <w:szCs w:val="22"/>
              </w:rPr>
              <w:t xml:space="preserve"> (Institu</w:t>
            </w:r>
            <w:r w:rsidR="00F41265" w:rsidRPr="00A724B4">
              <w:rPr>
                <w:rFonts w:ascii="Times New Roman" w:hAnsi="Times New Roman" w:cs="Times New Roman"/>
                <w:sz w:val="22"/>
                <w:szCs w:val="22"/>
              </w:rPr>
              <w:t>ț</w:t>
            </w:r>
            <w:r w:rsidRPr="00A724B4">
              <w:rPr>
                <w:rFonts w:ascii="Times New Roman" w:hAnsi="Times New Roman" w:cs="Times New Roman"/>
                <w:sz w:val="22"/>
                <w:szCs w:val="22"/>
              </w:rPr>
              <w:t>ia colectoare este identic</w:t>
            </w:r>
            <w:r w:rsidR="00F41265" w:rsidRPr="00A724B4">
              <w:rPr>
                <w:rFonts w:ascii="Times New Roman" w:hAnsi="Times New Roman" w:cs="Times New Roman"/>
                <w:sz w:val="22"/>
                <w:szCs w:val="22"/>
              </w:rPr>
              <w:t>ă</w:t>
            </w:r>
            <w:r w:rsidRPr="00A724B4">
              <w:rPr>
                <w:rFonts w:ascii="Times New Roman" w:hAnsi="Times New Roman" w:cs="Times New Roman"/>
                <w:sz w:val="22"/>
                <w:szCs w:val="22"/>
              </w:rPr>
              <w:t xml:space="preserve"> cu Institu</w:t>
            </w:r>
            <w:r w:rsidR="00F41265" w:rsidRPr="00A724B4">
              <w:rPr>
                <w:rFonts w:ascii="Times New Roman" w:hAnsi="Times New Roman" w:cs="Times New Roman"/>
                <w:sz w:val="22"/>
                <w:szCs w:val="22"/>
              </w:rPr>
              <w:t>ț</w:t>
            </w:r>
            <w:r w:rsidRPr="00A724B4">
              <w:rPr>
                <w:rFonts w:ascii="Times New Roman" w:hAnsi="Times New Roman" w:cs="Times New Roman"/>
                <w:sz w:val="22"/>
                <w:szCs w:val="22"/>
              </w:rPr>
              <w:t>ia pl</w:t>
            </w:r>
            <w:r w:rsidR="00F41265" w:rsidRPr="00A724B4">
              <w:rPr>
                <w:rFonts w:ascii="Times New Roman" w:hAnsi="Times New Roman" w:cs="Times New Roman"/>
                <w:sz w:val="22"/>
                <w:szCs w:val="22"/>
              </w:rPr>
              <w:t>ă</w:t>
            </w:r>
            <w:r w:rsidRPr="00A724B4">
              <w:rPr>
                <w:rFonts w:ascii="Times New Roman" w:hAnsi="Times New Roman" w:cs="Times New Roman"/>
                <w:sz w:val="22"/>
                <w:szCs w:val="22"/>
              </w:rPr>
              <w:t>titoare).</w:t>
            </w:r>
          </w:p>
          <w:p w14:paraId="6D012297" w14:textId="7FAF189D" w:rsidR="00B83099" w:rsidRPr="00A724B4" w:rsidRDefault="00B83099" w:rsidP="00213C82">
            <w:pPr>
              <w:pStyle w:val="rvps8"/>
              <w:widowControl w:val="0"/>
              <w:tabs>
                <w:tab w:val="clear" w:pos="432"/>
                <w:tab w:val="left" w:pos="844"/>
                <w:tab w:val="num" w:pos="5040"/>
              </w:tabs>
              <w:spacing w:before="100" w:beforeAutospacing="1" w:after="100" w:afterAutospacing="1"/>
              <w:ind w:left="844" w:hanging="844"/>
              <w:rPr>
                <w:rFonts w:ascii="Times New Roman" w:hAnsi="Times New Roman" w:cs="Times New Roman"/>
                <w:sz w:val="22"/>
                <w:szCs w:val="22"/>
                <w:lang w:val="fr-FR"/>
              </w:rPr>
            </w:pPr>
            <w:r w:rsidRPr="00A724B4">
              <w:rPr>
                <w:rFonts w:ascii="Times New Roman" w:hAnsi="Times New Roman" w:cs="Times New Roman"/>
                <w:b/>
                <w:sz w:val="22"/>
                <w:szCs w:val="22"/>
              </w:rPr>
              <w:t>Limita</w:t>
            </w:r>
            <w:r w:rsidRPr="00A724B4">
              <w:rPr>
                <w:rStyle w:val="rvts9"/>
                <w:rFonts w:ascii="Times New Roman" w:hAnsi="Times New Roman"/>
                <w:color w:val="auto"/>
                <w:sz w:val="22"/>
                <w:szCs w:val="22"/>
                <w:lang w:val="fr-FR"/>
              </w:rPr>
              <w:t xml:space="preserve"> – </w:t>
            </w:r>
            <w:r w:rsidRPr="00A724B4">
              <w:rPr>
                <w:rFonts w:ascii="Times New Roman" w:hAnsi="Times New Roman" w:cs="Times New Roman"/>
                <w:sz w:val="22"/>
                <w:szCs w:val="22"/>
              </w:rPr>
              <w:t xml:space="preserve">cuantumul în limita căruia </w:t>
            </w:r>
            <w:r w:rsidRPr="00A724B4">
              <w:rPr>
                <w:rFonts w:ascii="Times New Roman" w:hAnsi="Times New Roman" w:cs="Times New Roman"/>
                <w:sz w:val="22"/>
                <w:szCs w:val="22"/>
                <w:lang w:val="it-IT"/>
              </w:rPr>
              <w:t xml:space="preserve">Participantul poate tranzacționa în cadrul ședintelor de tranzacționare, reprezentând, pentru ordinele de cumparare ale Participantului valoarea cumulată a soldului Contului </w:t>
            </w:r>
            <w:r w:rsidRPr="00A724B4">
              <w:rPr>
                <w:rStyle w:val="rvts10"/>
                <w:rFonts w:ascii="Times New Roman" w:hAnsi="Times New Roman"/>
                <w:color w:val="auto"/>
                <w:sz w:val="22"/>
                <w:szCs w:val="22"/>
                <w:lang w:val="fr-FR"/>
              </w:rPr>
              <w:t>escrow și a sumei acoperite</w:t>
            </w:r>
            <w:r w:rsidRPr="00A724B4">
              <w:rPr>
                <w:rFonts w:ascii="Times New Roman" w:hAnsi="Times New Roman" w:cs="Times New Roman"/>
                <w:sz w:val="22"/>
                <w:szCs w:val="22"/>
                <w:lang w:val="it-IT"/>
              </w:rPr>
              <w:t xml:space="preserve"> de Scrisoarea de Garanție Bancară (SGB), iar pentru ordinele de vanzare ale Participantului, valoarea stabilit</w:t>
            </w:r>
            <w:r w:rsidR="00F41265" w:rsidRPr="00A724B4">
              <w:rPr>
                <w:rFonts w:ascii="Times New Roman" w:hAnsi="Times New Roman" w:cs="Times New Roman"/>
                <w:sz w:val="22"/>
                <w:szCs w:val="22"/>
                <w:lang w:val="it-IT"/>
              </w:rPr>
              <w:t>ă</w:t>
            </w:r>
            <w:r w:rsidRPr="00A724B4">
              <w:rPr>
                <w:rFonts w:ascii="Times New Roman" w:hAnsi="Times New Roman" w:cs="Times New Roman"/>
                <w:sz w:val="22"/>
                <w:szCs w:val="22"/>
                <w:lang w:val="it-IT"/>
              </w:rPr>
              <w:t xml:space="preserve"> de BRM.</w:t>
            </w:r>
          </w:p>
          <w:p w14:paraId="5F98ED58" w14:textId="13F6B152" w:rsidR="00B83099" w:rsidRPr="00A724B4" w:rsidRDefault="00B83099" w:rsidP="00213C82">
            <w:pPr>
              <w:pStyle w:val="rvps8"/>
              <w:widowControl w:val="0"/>
              <w:tabs>
                <w:tab w:val="clear" w:pos="432"/>
                <w:tab w:val="left" w:pos="844"/>
              </w:tabs>
              <w:spacing w:before="100" w:beforeAutospacing="1" w:after="100" w:afterAutospacing="1"/>
              <w:ind w:left="844" w:hanging="844"/>
              <w:rPr>
                <w:rStyle w:val="rvts10"/>
                <w:rFonts w:ascii="Times New Roman" w:hAnsi="Times New Roman"/>
                <w:color w:val="auto"/>
                <w:sz w:val="22"/>
                <w:szCs w:val="22"/>
              </w:rPr>
            </w:pPr>
            <w:r w:rsidRPr="00A724B4">
              <w:rPr>
                <w:rStyle w:val="rvts11"/>
                <w:rFonts w:ascii="Times New Roman" w:hAnsi="Times New Roman"/>
                <w:color w:val="auto"/>
                <w:sz w:val="22"/>
                <w:szCs w:val="22"/>
              </w:rPr>
              <w:t>Limita maxim</w:t>
            </w:r>
            <w:r w:rsidRPr="00A724B4">
              <w:rPr>
                <w:rStyle w:val="rvts61"/>
                <w:rFonts w:ascii="Times New Roman" w:hAnsi="Times New Roman"/>
                <w:sz w:val="22"/>
                <w:szCs w:val="22"/>
              </w:rPr>
              <w:t>a</w:t>
            </w:r>
            <w:r w:rsidRPr="00A724B4">
              <w:rPr>
                <w:rStyle w:val="rvts11"/>
                <w:rFonts w:ascii="Times New Roman" w:hAnsi="Times New Roman"/>
                <w:color w:val="auto"/>
                <w:sz w:val="22"/>
                <w:szCs w:val="22"/>
              </w:rPr>
              <w:t xml:space="preserve"> a perioadei de transmitere a Instruc</w:t>
            </w:r>
            <w:r w:rsidR="00F41265" w:rsidRPr="00A724B4">
              <w:rPr>
                <w:rStyle w:val="rvts61"/>
                <w:rFonts w:ascii="Times New Roman" w:hAnsi="Times New Roman"/>
                <w:sz w:val="22"/>
                <w:szCs w:val="22"/>
              </w:rPr>
              <w:t>ț</w:t>
            </w:r>
            <w:r w:rsidRPr="00A724B4">
              <w:rPr>
                <w:rStyle w:val="rvts11"/>
                <w:rFonts w:ascii="Times New Roman" w:hAnsi="Times New Roman"/>
                <w:color w:val="auto"/>
                <w:sz w:val="22"/>
                <w:szCs w:val="22"/>
              </w:rPr>
              <w:t>iunilor de debitare direct</w:t>
            </w:r>
            <w:r w:rsidR="00F41265" w:rsidRPr="00A724B4">
              <w:rPr>
                <w:rStyle w:val="rvts61"/>
                <w:rFonts w:ascii="Times New Roman" w:hAnsi="Times New Roman"/>
                <w:sz w:val="22"/>
                <w:szCs w:val="22"/>
              </w:rPr>
              <w:t>ă</w:t>
            </w:r>
            <w:r w:rsidRPr="00A724B4">
              <w:rPr>
                <w:rStyle w:val="rvts11"/>
                <w:rFonts w:ascii="Times New Roman" w:hAnsi="Times New Roman"/>
                <w:color w:val="auto"/>
                <w:sz w:val="22"/>
                <w:szCs w:val="22"/>
              </w:rPr>
              <w:t xml:space="preserve"> – </w:t>
            </w:r>
            <w:r w:rsidRPr="00A724B4">
              <w:rPr>
                <w:rFonts w:ascii="Times New Roman" w:hAnsi="Times New Roman" w:cs="Times New Roman"/>
                <w:sz w:val="22"/>
                <w:szCs w:val="22"/>
              </w:rPr>
              <w:t xml:space="preserve">este de cinci zile lucratoare (z-5) </w:t>
            </w:r>
            <w:r w:rsidR="00F41265" w:rsidRPr="00A724B4">
              <w:rPr>
                <w:rFonts w:ascii="Times New Roman" w:hAnsi="Times New Roman" w:cs="Times New Roman"/>
                <w:sz w:val="22"/>
                <w:szCs w:val="22"/>
              </w:rPr>
              <w:t>ș</w:t>
            </w:r>
            <w:r w:rsidRPr="00A724B4">
              <w:rPr>
                <w:rFonts w:ascii="Times New Roman" w:hAnsi="Times New Roman" w:cs="Times New Roman"/>
                <w:sz w:val="22"/>
                <w:szCs w:val="22"/>
              </w:rPr>
              <w:t>i reprezint</w:t>
            </w:r>
            <w:r w:rsidR="00F41265" w:rsidRPr="00A724B4">
              <w:rPr>
                <w:rFonts w:ascii="Times New Roman" w:hAnsi="Times New Roman" w:cs="Times New Roman"/>
                <w:sz w:val="22"/>
                <w:szCs w:val="22"/>
              </w:rPr>
              <w:t>ă</w:t>
            </w:r>
            <w:r w:rsidRPr="00A724B4">
              <w:rPr>
                <w:rFonts w:ascii="Times New Roman" w:hAnsi="Times New Roman" w:cs="Times New Roman"/>
                <w:sz w:val="22"/>
                <w:szCs w:val="22"/>
              </w:rPr>
              <w:t xml:space="preserve"> num</w:t>
            </w:r>
            <w:r w:rsidR="00F41265" w:rsidRPr="00A724B4">
              <w:rPr>
                <w:rFonts w:ascii="Times New Roman" w:hAnsi="Times New Roman" w:cs="Times New Roman"/>
                <w:sz w:val="22"/>
                <w:szCs w:val="22"/>
              </w:rPr>
              <w:t>ă</w:t>
            </w:r>
            <w:r w:rsidRPr="00A724B4">
              <w:rPr>
                <w:rFonts w:ascii="Times New Roman" w:hAnsi="Times New Roman" w:cs="Times New Roman"/>
                <w:sz w:val="22"/>
                <w:szCs w:val="22"/>
              </w:rPr>
              <w:t xml:space="preserve">rul maxim de zile </w:t>
            </w:r>
            <w:r w:rsidR="00F41265" w:rsidRPr="00A724B4">
              <w:rPr>
                <w:rFonts w:ascii="Times New Roman" w:hAnsi="Times New Roman" w:cs="Times New Roman"/>
                <w:sz w:val="22"/>
                <w:szCs w:val="22"/>
              </w:rPr>
              <w:t>î</w:t>
            </w:r>
            <w:r w:rsidRPr="00A724B4">
              <w:rPr>
                <w:rFonts w:ascii="Times New Roman" w:hAnsi="Times New Roman" w:cs="Times New Roman"/>
                <w:sz w:val="22"/>
                <w:szCs w:val="22"/>
              </w:rPr>
              <w:t xml:space="preserve">nainte de Data finalizarii (z) </w:t>
            </w:r>
            <w:r w:rsidR="00F41265" w:rsidRPr="00A724B4">
              <w:rPr>
                <w:rFonts w:ascii="Times New Roman" w:hAnsi="Times New Roman" w:cs="Times New Roman"/>
                <w:sz w:val="22"/>
                <w:szCs w:val="22"/>
              </w:rPr>
              <w:t>î</w:t>
            </w:r>
            <w:r w:rsidRPr="00A724B4">
              <w:rPr>
                <w:rFonts w:ascii="Times New Roman" w:hAnsi="Times New Roman" w:cs="Times New Roman"/>
                <w:sz w:val="22"/>
                <w:szCs w:val="22"/>
              </w:rPr>
              <w:t>n care o Instruc</w:t>
            </w:r>
            <w:r w:rsidR="00F41265" w:rsidRPr="00A724B4">
              <w:rPr>
                <w:rFonts w:ascii="Times New Roman" w:hAnsi="Times New Roman" w:cs="Times New Roman"/>
                <w:sz w:val="22"/>
                <w:szCs w:val="22"/>
              </w:rPr>
              <w:t>ț</w:t>
            </w:r>
            <w:r w:rsidRPr="00A724B4">
              <w:rPr>
                <w:rFonts w:ascii="Times New Roman" w:hAnsi="Times New Roman" w:cs="Times New Roman"/>
                <w:sz w:val="22"/>
                <w:szCs w:val="22"/>
              </w:rPr>
              <w:t>iune de debitare direct</w:t>
            </w:r>
            <w:r w:rsidR="00F41265" w:rsidRPr="00A724B4">
              <w:rPr>
                <w:rFonts w:ascii="Times New Roman" w:hAnsi="Times New Roman" w:cs="Times New Roman"/>
                <w:sz w:val="22"/>
                <w:szCs w:val="22"/>
              </w:rPr>
              <w:t>ă</w:t>
            </w:r>
            <w:r w:rsidRPr="00A724B4">
              <w:rPr>
                <w:rFonts w:ascii="Times New Roman" w:hAnsi="Times New Roman" w:cs="Times New Roman"/>
                <w:sz w:val="22"/>
                <w:szCs w:val="22"/>
              </w:rPr>
              <w:t xml:space="preserve"> poate fi introdus</w:t>
            </w:r>
            <w:r w:rsidR="00F41265" w:rsidRPr="00A724B4">
              <w:rPr>
                <w:rFonts w:ascii="Times New Roman" w:hAnsi="Times New Roman" w:cs="Times New Roman"/>
                <w:sz w:val="22"/>
                <w:szCs w:val="22"/>
              </w:rPr>
              <w:t>ă</w:t>
            </w:r>
            <w:r w:rsidR="008B32E6" w:rsidRPr="00A724B4">
              <w:rPr>
                <w:rFonts w:ascii="Times New Roman" w:hAnsi="Times New Roman" w:cs="Times New Roman"/>
                <w:sz w:val="22"/>
                <w:szCs w:val="22"/>
              </w:rPr>
              <w:t xml:space="preserve"> </w:t>
            </w:r>
            <w:r w:rsidR="00F41265" w:rsidRPr="00A724B4">
              <w:rPr>
                <w:rFonts w:ascii="Times New Roman" w:hAnsi="Times New Roman" w:cs="Times New Roman"/>
                <w:sz w:val="22"/>
                <w:szCs w:val="22"/>
              </w:rPr>
              <w:t>î</w:t>
            </w:r>
            <w:r w:rsidRPr="00A724B4">
              <w:rPr>
                <w:rFonts w:ascii="Times New Roman" w:hAnsi="Times New Roman" w:cs="Times New Roman"/>
                <w:sz w:val="22"/>
                <w:szCs w:val="22"/>
              </w:rPr>
              <w:t xml:space="preserve">n sistemul de decontare al Bancii de cont </w:t>
            </w:r>
            <w:r w:rsidRPr="00A724B4">
              <w:rPr>
                <w:rStyle w:val="rvts11"/>
                <w:rFonts w:ascii="Times New Roman" w:hAnsi="Times New Roman"/>
                <w:b w:val="0"/>
                <w:bCs/>
                <w:color w:val="auto"/>
                <w:sz w:val="22"/>
                <w:szCs w:val="22"/>
              </w:rPr>
              <w:t>central</w:t>
            </w:r>
            <w:r w:rsidRPr="00A724B4">
              <w:rPr>
                <w:rStyle w:val="rvts11"/>
                <w:rFonts w:ascii="Times New Roman" w:hAnsi="Times New Roman"/>
                <w:color w:val="auto"/>
                <w:sz w:val="22"/>
                <w:szCs w:val="22"/>
              </w:rPr>
              <w:t xml:space="preserve">; </w:t>
            </w:r>
            <w:r w:rsidRPr="00A724B4">
              <w:rPr>
                <w:rStyle w:val="rvts11"/>
                <w:rFonts w:ascii="Times New Roman" w:hAnsi="Times New Roman"/>
                <w:b w:val="0"/>
                <w:bCs/>
                <w:color w:val="auto"/>
                <w:sz w:val="22"/>
                <w:szCs w:val="22"/>
              </w:rPr>
              <w:t>I</w:t>
            </w:r>
            <w:r w:rsidRPr="00A724B4">
              <w:rPr>
                <w:rFonts w:ascii="Times New Roman" w:hAnsi="Times New Roman" w:cs="Times New Roman"/>
                <w:sz w:val="22"/>
                <w:szCs w:val="22"/>
              </w:rPr>
              <w:t>nstru</w:t>
            </w:r>
            <w:r w:rsidR="00F41265" w:rsidRPr="00A724B4">
              <w:rPr>
                <w:rFonts w:ascii="Times New Roman" w:hAnsi="Times New Roman" w:cs="Times New Roman"/>
                <w:sz w:val="22"/>
                <w:szCs w:val="22"/>
              </w:rPr>
              <w:t>cț</w:t>
            </w:r>
            <w:r w:rsidRPr="00A724B4">
              <w:rPr>
                <w:rFonts w:ascii="Times New Roman" w:hAnsi="Times New Roman" w:cs="Times New Roman"/>
                <w:sz w:val="22"/>
                <w:szCs w:val="22"/>
              </w:rPr>
              <w:t>iunile de debitare direc</w:t>
            </w:r>
            <w:r w:rsidR="00F41265" w:rsidRPr="00A724B4">
              <w:rPr>
                <w:rFonts w:ascii="Times New Roman" w:hAnsi="Times New Roman" w:cs="Times New Roman"/>
                <w:sz w:val="22"/>
                <w:szCs w:val="22"/>
              </w:rPr>
              <w:t>tă</w:t>
            </w:r>
            <w:r w:rsidRPr="00A724B4">
              <w:rPr>
                <w:rStyle w:val="rvts10"/>
                <w:rFonts w:ascii="Times New Roman" w:hAnsi="Times New Roman"/>
                <w:color w:val="auto"/>
                <w:sz w:val="22"/>
                <w:szCs w:val="22"/>
              </w:rPr>
              <w:t xml:space="preserve"> se pot primi de la BRM </w:t>
            </w:r>
            <w:r w:rsidR="00F41265" w:rsidRPr="00A724B4">
              <w:rPr>
                <w:rStyle w:val="rvts10"/>
                <w:rFonts w:ascii="Times New Roman" w:hAnsi="Times New Roman"/>
                <w:color w:val="auto"/>
                <w:sz w:val="22"/>
                <w:szCs w:val="22"/>
              </w:rPr>
              <w:t>ș</w:t>
            </w:r>
            <w:r w:rsidRPr="00A724B4">
              <w:rPr>
                <w:rStyle w:val="rvts10"/>
                <w:rFonts w:ascii="Times New Roman" w:hAnsi="Times New Roman"/>
                <w:color w:val="auto"/>
                <w:sz w:val="22"/>
                <w:szCs w:val="22"/>
              </w:rPr>
              <w:t xml:space="preserve">i anterior limitei maxime a perioadei de transmitere, cu mentiunea </w:t>
            </w:r>
            <w:r w:rsidR="00F41265" w:rsidRPr="00A724B4">
              <w:rPr>
                <w:rStyle w:val="rvts10"/>
                <w:rFonts w:ascii="Times New Roman" w:hAnsi="Times New Roman"/>
                <w:color w:val="auto"/>
                <w:sz w:val="22"/>
                <w:szCs w:val="22"/>
              </w:rPr>
              <w:t>că</w:t>
            </w:r>
            <w:r w:rsidRPr="00A724B4">
              <w:rPr>
                <w:rStyle w:val="rvts10"/>
                <w:rFonts w:ascii="Times New Roman" w:hAnsi="Times New Roman"/>
                <w:color w:val="auto"/>
                <w:sz w:val="22"/>
                <w:szCs w:val="22"/>
              </w:rPr>
              <w:t xml:space="preserve"> acestea se </w:t>
            </w:r>
            <w:r w:rsidRPr="00A724B4">
              <w:rPr>
                <w:rStyle w:val="rvts61"/>
                <w:rFonts w:ascii="Times New Roman" w:hAnsi="Times New Roman"/>
                <w:sz w:val="22"/>
                <w:szCs w:val="22"/>
              </w:rPr>
              <w:t>i</w:t>
            </w:r>
            <w:r w:rsidRPr="00A724B4">
              <w:rPr>
                <w:rStyle w:val="rvts10"/>
                <w:rFonts w:ascii="Times New Roman" w:hAnsi="Times New Roman"/>
                <w:color w:val="auto"/>
                <w:sz w:val="22"/>
                <w:szCs w:val="22"/>
              </w:rPr>
              <w:t>ncarc</w:t>
            </w:r>
            <w:r w:rsidR="00F41265" w:rsidRPr="00A724B4">
              <w:rPr>
                <w:rStyle w:val="rvts10"/>
                <w:rFonts w:ascii="Times New Roman" w:hAnsi="Times New Roman"/>
                <w:sz w:val="22"/>
                <w:szCs w:val="22"/>
              </w:rPr>
              <w:t>ă</w:t>
            </w:r>
            <w:r w:rsidRPr="00A724B4">
              <w:rPr>
                <w:rStyle w:val="rvts10"/>
                <w:rFonts w:ascii="Times New Roman" w:hAnsi="Times New Roman"/>
                <w:color w:val="auto"/>
                <w:sz w:val="22"/>
                <w:szCs w:val="22"/>
              </w:rPr>
              <w:t xml:space="preserve"> </w:t>
            </w:r>
            <w:r w:rsidR="00F41265" w:rsidRPr="00A724B4">
              <w:rPr>
                <w:rStyle w:val="rvts10"/>
                <w:rFonts w:ascii="Times New Roman" w:hAnsi="Times New Roman"/>
                <w:color w:val="auto"/>
                <w:sz w:val="22"/>
                <w:szCs w:val="22"/>
              </w:rPr>
              <w:t>î</w:t>
            </w:r>
            <w:r w:rsidRPr="00A724B4">
              <w:rPr>
                <w:rStyle w:val="rvts10"/>
                <w:rFonts w:ascii="Times New Roman" w:hAnsi="Times New Roman"/>
                <w:color w:val="auto"/>
                <w:sz w:val="22"/>
                <w:szCs w:val="22"/>
              </w:rPr>
              <w:t xml:space="preserve">n sistemul informatic al </w:t>
            </w:r>
            <w:r w:rsidRPr="00A724B4">
              <w:rPr>
                <w:rStyle w:val="rvts10"/>
                <w:rFonts w:ascii="Times New Roman" w:hAnsi="Times New Roman"/>
                <w:b/>
                <w:bCs w:val="0"/>
                <w:color w:val="auto"/>
                <w:sz w:val="22"/>
                <w:szCs w:val="22"/>
              </w:rPr>
              <w:t>Bancii</w:t>
            </w:r>
            <w:r w:rsidRPr="00A724B4">
              <w:rPr>
                <w:rStyle w:val="rvts10"/>
                <w:rFonts w:ascii="Times New Roman" w:hAnsi="Times New Roman"/>
                <w:color w:val="auto"/>
                <w:sz w:val="22"/>
                <w:szCs w:val="22"/>
              </w:rPr>
              <w:t xml:space="preserve"> </w:t>
            </w:r>
            <w:r w:rsidRPr="00A724B4">
              <w:rPr>
                <w:rStyle w:val="rvts11"/>
                <w:rFonts w:ascii="Times New Roman" w:hAnsi="Times New Roman"/>
                <w:color w:val="auto"/>
                <w:sz w:val="22"/>
                <w:szCs w:val="22"/>
              </w:rPr>
              <w:t>de cont central</w:t>
            </w:r>
            <w:r w:rsidRPr="00A724B4">
              <w:rPr>
                <w:rStyle w:val="rvts61"/>
                <w:rFonts w:ascii="Times New Roman" w:hAnsi="Times New Roman"/>
                <w:sz w:val="22"/>
                <w:szCs w:val="22"/>
              </w:rPr>
              <w:t xml:space="preserve"> </w:t>
            </w:r>
            <w:r w:rsidR="00F41265" w:rsidRPr="00A724B4">
              <w:rPr>
                <w:rStyle w:val="rvts61"/>
                <w:rFonts w:ascii="Times New Roman" w:hAnsi="Times New Roman"/>
                <w:sz w:val="22"/>
                <w:szCs w:val="22"/>
              </w:rPr>
              <w:t>î</w:t>
            </w:r>
            <w:r w:rsidRPr="00A724B4">
              <w:rPr>
                <w:rStyle w:val="rvts10"/>
                <w:rFonts w:ascii="Times New Roman" w:hAnsi="Times New Roman"/>
                <w:color w:val="auto"/>
                <w:sz w:val="22"/>
                <w:szCs w:val="22"/>
              </w:rPr>
              <w:t>n a</w:t>
            </w:r>
            <w:r w:rsidR="00F41265" w:rsidRPr="00A724B4">
              <w:rPr>
                <w:rStyle w:val="rvts10"/>
                <w:rFonts w:ascii="Times New Roman" w:hAnsi="Times New Roman"/>
                <w:color w:val="auto"/>
                <w:sz w:val="22"/>
                <w:szCs w:val="22"/>
              </w:rPr>
              <w:t>ș</w:t>
            </w:r>
            <w:r w:rsidRPr="00A724B4">
              <w:rPr>
                <w:rStyle w:val="rvts10"/>
                <w:rFonts w:ascii="Times New Roman" w:hAnsi="Times New Roman"/>
                <w:color w:val="auto"/>
                <w:sz w:val="22"/>
                <w:szCs w:val="22"/>
              </w:rPr>
              <w:t>teptare, urm</w:t>
            </w:r>
            <w:r w:rsidR="00F41265" w:rsidRPr="00A724B4">
              <w:rPr>
                <w:rStyle w:val="rvts10"/>
                <w:rFonts w:ascii="Times New Roman" w:hAnsi="Times New Roman"/>
                <w:color w:val="auto"/>
                <w:sz w:val="22"/>
                <w:szCs w:val="22"/>
              </w:rPr>
              <w:t>â</w:t>
            </w:r>
            <w:r w:rsidRPr="00A724B4">
              <w:rPr>
                <w:rStyle w:val="rvts10"/>
                <w:rFonts w:ascii="Times New Roman" w:hAnsi="Times New Roman"/>
                <w:color w:val="auto"/>
                <w:sz w:val="22"/>
                <w:szCs w:val="22"/>
              </w:rPr>
              <w:t xml:space="preserve">nd ca introducerea </w:t>
            </w:r>
            <w:r w:rsidR="00F41265" w:rsidRPr="00A724B4">
              <w:rPr>
                <w:rStyle w:val="rvts61"/>
                <w:rFonts w:ascii="Times New Roman" w:hAnsi="Times New Roman"/>
                <w:sz w:val="22"/>
                <w:szCs w:val="22"/>
              </w:rPr>
              <w:t>î</w:t>
            </w:r>
            <w:r w:rsidRPr="00A724B4">
              <w:rPr>
                <w:rStyle w:val="rvts10"/>
                <w:rFonts w:ascii="Times New Roman" w:hAnsi="Times New Roman"/>
                <w:color w:val="auto"/>
                <w:sz w:val="22"/>
                <w:szCs w:val="22"/>
              </w:rPr>
              <w:t>n sistemul de decontare al B</w:t>
            </w:r>
            <w:r w:rsidRPr="00A724B4">
              <w:rPr>
                <w:rStyle w:val="rvts61"/>
                <w:rFonts w:ascii="Times New Roman" w:hAnsi="Times New Roman"/>
                <w:sz w:val="22"/>
                <w:szCs w:val="22"/>
              </w:rPr>
              <w:t>a</w:t>
            </w:r>
            <w:r w:rsidRPr="00A724B4">
              <w:rPr>
                <w:rStyle w:val="rvts10"/>
                <w:rFonts w:ascii="Times New Roman" w:hAnsi="Times New Roman"/>
                <w:color w:val="auto"/>
                <w:sz w:val="22"/>
                <w:szCs w:val="22"/>
              </w:rPr>
              <w:t>ncii de cont central s</w:t>
            </w:r>
            <w:r w:rsidR="00F41265" w:rsidRPr="00A724B4">
              <w:rPr>
                <w:rStyle w:val="rvts61"/>
                <w:rFonts w:ascii="Times New Roman" w:hAnsi="Times New Roman"/>
                <w:sz w:val="22"/>
                <w:szCs w:val="22"/>
              </w:rPr>
              <w:t>ă</w:t>
            </w:r>
            <w:r w:rsidRPr="00A724B4">
              <w:rPr>
                <w:rStyle w:val="rvts10"/>
                <w:rFonts w:ascii="Times New Roman" w:hAnsi="Times New Roman"/>
                <w:color w:val="auto"/>
                <w:sz w:val="22"/>
                <w:szCs w:val="22"/>
              </w:rPr>
              <w:t xml:space="preserve"> se realizeze </w:t>
            </w:r>
            <w:r w:rsidR="00F41265" w:rsidRPr="00A724B4">
              <w:rPr>
                <w:rStyle w:val="rvts10"/>
                <w:rFonts w:ascii="Times New Roman" w:hAnsi="Times New Roman"/>
                <w:color w:val="auto"/>
                <w:sz w:val="22"/>
                <w:szCs w:val="22"/>
              </w:rPr>
              <w:t>î</w:t>
            </w:r>
            <w:r w:rsidRPr="00A724B4">
              <w:rPr>
                <w:rStyle w:val="rvts10"/>
                <w:rFonts w:ascii="Times New Roman" w:hAnsi="Times New Roman"/>
                <w:color w:val="auto"/>
                <w:sz w:val="22"/>
                <w:szCs w:val="22"/>
              </w:rPr>
              <w:t xml:space="preserve">n cadrul acestei limite, respectiv </w:t>
            </w:r>
            <w:r w:rsidR="00F41265" w:rsidRPr="00A724B4">
              <w:rPr>
                <w:rStyle w:val="rvts61"/>
                <w:rFonts w:ascii="Times New Roman" w:hAnsi="Times New Roman"/>
                <w:sz w:val="22"/>
                <w:szCs w:val="22"/>
              </w:rPr>
              <w:t>î</w:t>
            </w:r>
            <w:r w:rsidRPr="00A724B4">
              <w:rPr>
                <w:rStyle w:val="rvts10"/>
                <w:rFonts w:ascii="Times New Roman" w:hAnsi="Times New Roman"/>
                <w:color w:val="auto"/>
                <w:sz w:val="22"/>
                <w:szCs w:val="22"/>
              </w:rPr>
              <w:t>ncep</w:t>
            </w:r>
            <w:r w:rsidR="00F41265" w:rsidRPr="00A724B4">
              <w:rPr>
                <w:rStyle w:val="rvts10"/>
                <w:rFonts w:ascii="Times New Roman" w:hAnsi="Times New Roman"/>
                <w:color w:val="auto"/>
                <w:sz w:val="22"/>
                <w:szCs w:val="22"/>
              </w:rPr>
              <w:t>â</w:t>
            </w:r>
            <w:r w:rsidRPr="00A724B4">
              <w:rPr>
                <w:rStyle w:val="rvts10"/>
                <w:rFonts w:ascii="Times New Roman" w:hAnsi="Times New Roman"/>
                <w:color w:val="auto"/>
                <w:sz w:val="22"/>
                <w:szCs w:val="22"/>
              </w:rPr>
              <w:t>nd cu data (z-5).</w:t>
            </w:r>
          </w:p>
          <w:p w14:paraId="08D637CB" w14:textId="0C7140CE" w:rsidR="00B83099" w:rsidRPr="00A724B4" w:rsidRDefault="00B83099" w:rsidP="00213C82">
            <w:pPr>
              <w:pStyle w:val="rvps8"/>
              <w:widowControl w:val="0"/>
              <w:tabs>
                <w:tab w:val="clear" w:pos="432"/>
                <w:tab w:val="left" w:pos="844"/>
              </w:tabs>
              <w:spacing w:before="100" w:beforeAutospacing="1" w:after="100" w:afterAutospacing="1"/>
              <w:ind w:left="844" w:hanging="844"/>
              <w:rPr>
                <w:rStyle w:val="rvts11"/>
                <w:rFonts w:ascii="Times New Roman" w:hAnsi="Times New Roman"/>
                <w:b w:val="0"/>
                <w:color w:val="auto"/>
                <w:sz w:val="22"/>
                <w:szCs w:val="22"/>
              </w:rPr>
            </w:pPr>
            <w:r w:rsidRPr="00A724B4">
              <w:rPr>
                <w:rStyle w:val="rvts11"/>
                <w:rFonts w:ascii="Times New Roman" w:hAnsi="Times New Roman"/>
                <w:color w:val="auto"/>
                <w:sz w:val="22"/>
                <w:szCs w:val="22"/>
              </w:rPr>
              <w:t>Limita minim</w:t>
            </w:r>
            <w:r w:rsidR="00F41265" w:rsidRPr="00A724B4">
              <w:rPr>
                <w:rStyle w:val="rvts61"/>
                <w:rFonts w:ascii="Times New Roman" w:hAnsi="Times New Roman"/>
                <w:b/>
                <w:bCs w:val="0"/>
                <w:sz w:val="22"/>
                <w:szCs w:val="22"/>
              </w:rPr>
              <w:t>ă</w:t>
            </w:r>
            <w:r w:rsidRPr="00A724B4">
              <w:rPr>
                <w:rStyle w:val="rvts11"/>
                <w:rFonts w:ascii="Times New Roman" w:hAnsi="Times New Roman"/>
                <w:color w:val="auto"/>
                <w:sz w:val="22"/>
                <w:szCs w:val="22"/>
              </w:rPr>
              <w:t xml:space="preserve"> a perioadei de transmitere a Instruc</w:t>
            </w:r>
            <w:r w:rsidR="00F41265" w:rsidRPr="00A724B4">
              <w:rPr>
                <w:rStyle w:val="rvts61"/>
                <w:rFonts w:ascii="Times New Roman" w:hAnsi="Times New Roman"/>
                <w:sz w:val="22"/>
                <w:szCs w:val="22"/>
              </w:rPr>
              <w:t>ț</w:t>
            </w:r>
            <w:r w:rsidRPr="00A724B4">
              <w:rPr>
                <w:rStyle w:val="rvts11"/>
                <w:rFonts w:ascii="Times New Roman" w:hAnsi="Times New Roman"/>
                <w:color w:val="auto"/>
                <w:sz w:val="22"/>
                <w:szCs w:val="22"/>
              </w:rPr>
              <w:t>iunilor de debitare direct</w:t>
            </w:r>
            <w:r w:rsidR="00F41265" w:rsidRPr="00A724B4">
              <w:rPr>
                <w:rStyle w:val="rvts61"/>
                <w:rFonts w:ascii="Times New Roman" w:hAnsi="Times New Roman"/>
                <w:sz w:val="22"/>
                <w:szCs w:val="22"/>
              </w:rPr>
              <w:t>ă</w:t>
            </w:r>
            <w:r w:rsidRPr="00A724B4">
              <w:rPr>
                <w:rStyle w:val="rvts11"/>
                <w:rFonts w:ascii="Times New Roman" w:hAnsi="Times New Roman"/>
                <w:color w:val="auto"/>
                <w:sz w:val="22"/>
                <w:szCs w:val="22"/>
              </w:rPr>
              <w:t xml:space="preserve"> intrabancar</w:t>
            </w:r>
            <w:r w:rsidR="00F41265" w:rsidRPr="00A724B4">
              <w:rPr>
                <w:rStyle w:val="rvts61"/>
                <w:rFonts w:ascii="Times New Roman" w:hAnsi="Times New Roman"/>
                <w:sz w:val="22"/>
                <w:szCs w:val="22"/>
              </w:rPr>
              <w:t>ă</w:t>
            </w:r>
            <w:r w:rsidRPr="00A724B4">
              <w:rPr>
                <w:rStyle w:val="rvts11"/>
                <w:rFonts w:ascii="Times New Roman" w:hAnsi="Times New Roman"/>
                <w:color w:val="auto"/>
                <w:sz w:val="22"/>
                <w:szCs w:val="22"/>
              </w:rPr>
              <w:t xml:space="preserve"> </w:t>
            </w:r>
            <w:r w:rsidRPr="00A724B4">
              <w:rPr>
                <w:rStyle w:val="rvts11"/>
                <w:rFonts w:ascii="Times New Roman" w:hAnsi="Times New Roman"/>
                <w:b w:val="0"/>
                <w:bCs/>
                <w:color w:val="auto"/>
                <w:sz w:val="22"/>
                <w:szCs w:val="22"/>
              </w:rPr>
              <w:t xml:space="preserve">– </w:t>
            </w:r>
            <w:r w:rsidR="00F41265" w:rsidRPr="00A724B4">
              <w:rPr>
                <w:rStyle w:val="rvts61"/>
                <w:rFonts w:ascii="Times New Roman" w:hAnsi="Times New Roman"/>
                <w:sz w:val="22"/>
                <w:szCs w:val="22"/>
              </w:rPr>
              <w:t>în</w:t>
            </w:r>
            <w:r w:rsidRPr="00A724B4">
              <w:rPr>
                <w:rStyle w:val="rvts11"/>
                <w:rFonts w:ascii="Times New Roman" w:hAnsi="Times New Roman"/>
                <w:b w:val="0"/>
                <w:bCs/>
                <w:color w:val="auto"/>
                <w:sz w:val="22"/>
                <w:szCs w:val="22"/>
              </w:rPr>
              <w:t xml:space="preserve"> func</w:t>
            </w:r>
            <w:r w:rsidR="00F41265" w:rsidRPr="00A724B4">
              <w:rPr>
                <w:rStyle w:val="rvts11"/>
                <w:rFonts w:ascii="Times New Roman" w:hAnsi="Times New Roman"/>
                <w:b w:val="0"/>
                <w:bCs/>
                <w:color w:val="auto"/>
                <w:sz w:val="22"/>
                <w:szCs w:val="22"/>
              </w:rPr>
              <w:t>ț</w:t>
            </w:r>
            <w:r w:rsidRPr="00A724B4">
              <w:rPr>
                <w:rStyle w:val="rvts11"/>
                <w:rFonts w:ascii="Times New Roman" w:hAnsi="Times New Roman"/>
                <w:b w:val="0"/>
                <w:bCs/>
                <w:color w:val="auto"/>
                <w:sz w:val="22"/>
                <w:szCs w:val="22"/>
              </w:rPr>
              <w:t xml:space="preserve">ie de solicitarea BRM, poate fi de o zi lucratoare (z-1) sau zero zile (z) </w:t>
            </w:r>
            <w:r w:rsidR="00F41265" w:rsidRPr="00A724B4">
              <w:rPr>
                <w:rStyle w:val="rvts11"/>
                <w:rFonts w:ascii="Times New Roman" w:hAnsi="Times New Roman"/>
                <w:b w:val="0"/>
                <w:bCs/>
                <w:color w:val="auto"/>
                <w:sz w:val="22"/>
                <w:szCs w:val="22"/>
              </w:rPr>
              <w:t>ș</w:t>
            </w:r>
            <w:r w:rsidRPr="00A724B4">
              <w:rPr>
                <w:rStyle w:val="rvts11"/>
                <w:rFonts w:ascii="Times New Roman" w:hAnsi="Times New Roman"/>
                <w:b w:val="0"/>
                <w:bCs/>
                <w:color w:val="auto"/>
                <w:sz w:val="22"/>
                <w:szCs w:val="22"/>
              </w:rPr>
              <w:t>i reprezint</w:t>
            </w:r>
            <w:r w:rsidR="00F41265" w:rsidRPr="00A724B4">
              <w:rPr>
                <w:rStyle w:val="rvts11"/>
                <w:rFonts w:ascii="Times New Roman" w:hAnsi="Times New Roman"/>
                <w:b w:val="0"/>
                <w:bCs/>
                <w:color w:val="auto"/>
                <w:sz w:val="22"/>
                <w:szCs w:val="22"/>
              </w:rPr>
              <w:t>ă</w:t>
            </w:r>
            <w:r w:rsidRPr="00A724B4">
              <w:rPr>
                <w:rStyle w:val="rvts11"/>
                <w:rFonts w:ascii="Times New Roman" w:hAnsi="Times New Roman"/>
                <w:b w:val="0"/>
                <w:bCs/>
                <w:color w:val="auto"/>
                <w:sz w:val="22"/>
                <w:szCs w:val="22"/>
              </w:rPr>
              <w:t xml:space="preserve"> num</w:t>
            </w:r>
            <w:r w:rsidR="00F41265" w:rsidRPr="00A724B4">
              <w:rPr>
                <w:rStyle w:val="rvts11"/>
                <w:rFonts w:ascii="Times New Roman" w:hAnsi="Times New Roman"/>
                <w:b w:val="0"/>
                <w:bCs/>
                <w:color w:val="auto"/>
                <w:sz w:val="22"/>
                <w:szCs w:val="22"/>
              </w:rPr>
              <w:t>ă</w:t>
            </w:r>
            <w:r w:rsidRPr="00A724B4">
              <w:rPr>
                <w:rStyle w:val="rvts11"/>
                <w:rFonts w:ascii="Times New Roman" w:hAnsi="Times New Roman"/>
                <w:b w:val="0"/>
                <w:bCs/>
                <w:color w:val="auto"/>
                <w:sz w:val="22"/>
                <w:szCs w:val="22"/>
              </w:rPr>
              <w:t xml:space="preserve">rul minim de zile bancare </w:t>
            </w:r>
            <w:r w:rsidR="00F41265" w:rsidRPr="00A724B4">
              <w:rPr>
                <w:rStyle w:val="rvts11"/>
                <w:rFonts w:ascii="Times New Roman" w:hAnsi="Times New Roman"/>
                <w:b w:val="0"/>
                <w:bCs/>
                <w:sz w:val="22"/>
                <w:szCs w:val="22"/>
              </w:rPr>
              <w:t>î</w:t>
            </w:r>
            <w:r w:rsidRPr="00A724B4">
              <w:rPr>
                <w:rStyle w:val="rvts11"/>
                <w:rFonts w:ascii="Times New Roman" w:hAnsi="Times New Roman"/>
                <w:b w:val="0"/>
                <w:bCs/>
                <w:color w:val="auto"/>
                <w:sz w:val="22"/>
                <w:szCs w:val="22"/>
              </w:rPr>
              <w:t>nainte de Data finaliz</w:t>
            </w:r>
            <w:r w:rsidR="00F41265" w:rsidRPr="00A724B4">
              <w:rPr>
                <w:rStyle w:val="rvts11"/>
                <w:rFonts w:ascii="Times New Roman" w:hAnsi="Times New Roman"/>
                <w:b w:val="0"/>
                <w:bCs/>
                <w:color w:val="auto"/>
                <w:sz w:val="22"/>
                <w:szCs w:val="22"/>
              </w:rPr>
              <w:t>ă</w:t>
            </w:r>
            <w:r w:rsidRPr="00A724B4">
              <w:rPr>
                <w:rStyle w:val="rvts11"/>
                <w:rFonts w:ascii="Times New Roman" w:hAnsi="Times New Roman"/>
                <w:b w:val="0"/>
                <w:bCs/>
                <w:color w:val="auto"/>
                <w:sz w:val="22"/>
                <w:szCs w:val="22"/>
              </w:rPr>
              <w:t>rii la care o Instruc</w:t>
            </w:r>
            <w:r w:rsidR="00F41265" w:rsidRPr="00A724B4">
              <w:rPr>
                <w:rStyle w:val="rvts11"/>
                <w:rFonts w:ascii="Times New Roman" w:hAnsi="Times New Roman"/>
                <w:b w:val="0"/>
                <w:bCs/>
                <w:sz w:val="22"/>
                <w:szCs w:val="22"/>
              </w:rPr>
              <w:t>ț</w:t>
            </w:r>
            <w:r w:rsidRPr="00A724B4">
              <w:rPr>
                <w:rStyle w:val="rvts11"/>
                <w:rFonts w:ascii="Times New Roman" w:hAnsi="Times New Roman"/>
                <w:b w:val="0"/>
                <w:bCs/>
                <w:color w:val="auto"/>
                <w:sz w:val="22"/>
                <w:szCs w:val="22"/>
              </w:rPr>
              <w:t>iune de debitare direct</w:t>
            </w:r>
            <w:r w:rsidR="007E6B36" w:rsidRPr="00A724B4">
              <w:rPr>
                <w:rStyle w:val="rvts11"/>
                <w:rFonts w:ascii="Times New Roman" w:hAnsi="Times New Roman"/>
                <w:b w:val="0"/>
                <w:bCs/>
                <w:color w:val="auto"/>
                <w:sz w:val="22"/>
                <w:szCs w:val="22"/>
              </w:rPr>
              <w:t>ă</w:t>
            </w:r>
            <w:r w:rsidRPr="00A724B4">
              <w:rPr>
                <w:rStyle w:val="rvts11"/>
                <w:rFonts w:ascii="Times New Roman" w:hAnsi="Times New Roman"/>
                <w:b w:val="0"/>
                <w:bCs/>
                <w:color w:val="auto"/>
                <w:sz w:val="22"/>
                <w:szCs w:val="22"/>
              </w:rPr>
              <w:t xml:space="preserve"> intrabancar</w:t>
            </w:r>
            <w:r w:rsidR="007E6B36" w:rsidRPr="00A724B4">
              <w:rPr>
                <w:rStyle w:val="rvts11"/>
                <w:rFonts w:ascii="Times New Roman" w:hAnsi="Times New Roman"/>
                <w:b w:val="0"/>
                <w:bCs/>
                <w:color w:val="auto"/>
                <w:sz w:val="22"/>
                <w:szCs w:val="22"/>
              </w:rPr>
              <w:t>ă</w:t>
            </w:r>
            <w:r w:rsidRPr="00A724B4">
              <w:rPr>
                <w:rStyle w:val="rvts11"/>
                <w:rFonts w:ascii="Times New Roman" w:hAnsi="Times New Roman"/>
                <w:b w:val="0"/>
                <w:bCs/>
                <w:color w:val="auto"/>
                <w:sz w:val="22"/>
                <w:szCs w:val="22"/>
              </w:rPr>
              <w:t xml:space="preserve"> poate fi introdus</w:t>
            </w:r>
            <w:r w:rsidR="007E6B36" w:rsidRPr="00A724B4">
              <w:rPr>
                <w:rStyle w:val="rvts11"/>
                <w:rFonts w:ascii="Times New Roman" w:hAnsi="Times New Roman"/>
                <w:b w:val="0"/>
                <w:bCs/>
                <w:color w:val="auto"/>
                <w:sz w:val="22"/>
                <w:szCs w:val="22"/>
              </w:rPr>
              <w:t>ă</w:t>
            </w:r>
            <w:r w:rsidRPr="00A724B4">
              <w:rPr>
                <w:rStyle w:val="rvts11"/>
                <w:rFonts w:ascii="Times New Roman" w:hAnsi="Times New Roman"/>
                <w:b w:val="0"/>
                <w:bCs/>
                <w:color w:val="auto"/>
                <w:sz w:val="22"/>
                <w:szCs w:val="22"/>
              </w:rPr>
              <w:t xml:space="preserve"> </w:t>
            </w:r>
            <w:r w:rsidR="007E6B36" w:rsidRPr="00A724B4">
              <w:rPr>
                <w:rStyle w:val="rvts61"/>
                <w:rFonts w:ascii="Times New Roman" w:hAnsi="Times New Roman"/>
                <w:b/>
                <w:bCs w:val="0"/>
                <w:sz w:val="22"/>
                <w:szCs w:val="22"/>
              </w:rPr>
              <w:t>î</w:t>
            </w:r>
            <w:r w:rsidRPr="00A724B4">
              <w:rPr>
                <w:rStyle w:val="rvts11"/>
                <w:rFonts w:ascii="Times New Roman" w:hAnsi="Times New Roman"/>
                <w:b w:val="0"/>
                <w:bCs/>
                <w:color w:val="auto"/>
                <w:sz w:val="22"/>
                <w:szCs w:val="22"/>
              </w:rPr>
              <w:t>n sistemul de decontare al Bancii de cont central.</w:t>
            </w:r>
          </w:p>
          <w:p w14:paraId="73DDBB55" w14:textId="78942E4A" w:rsidR="007E6B36" w:rsidRPr="00A724B4" w:rsidRDefault="00B83099" w:rsidP="00213C82">
            <w:pPr>
              <w:pStyle w:val="rvps8"/>
              <w:widowControl w:val="0"/>
              <w:tabs>
                <w:tab w:val="clear" w:pos="432"/>
                <w:tab w:val="left" w:pos="844"/>
              </w:tabs>
              <w:spacing w:before="100" w:beforeAutospacing="1" w:after="100" w:afterAutospacing="1"/>
              <w:ind w:left="844" w:hanging="844"/>
              <w:rPr>
                <w:rStyle w:val="rvts11"/>
                <w:rFonts w:ascii="Times New Roman" w:hAnsi="Times New Roman"/>
                <w:b w:val="0"/>
                <w:bCs/>
                <w:color w:val="auto"/>
                <w:sz w:val="22"/>
                <w:szCs w:val="22"/>
              </w:rPr>
            </w:pPr>
            <w:r w:rsidRPr="00A724B4">
              <w:rPr>
                <w:rStyle w:val="rvts11"/>
                <w:rFonts w:ascii="Times New Roman" w:hAnsi="Times New Roman"/>
                <w:color w:val="auto"/>
                <w:sz w:val="22"/>
                <w:szCs w:val="22"/>
              </w:rPr>
              <w:t>Limita minim</w:t>
            </w:r>
            <w:r w:rsidR="007E6B36" w:rsidRPr="00A724B4">
              <w:rPr>
                <w:rStyle w:val="rvts61"/>
                <w:rFonts w:ascii="Times New Roman" w:hAnsi="Times New Roman"/>
                <w:b/>
                <w:bCs w:val="0"/>
                <w:sz w:val="22"/>
                <w:szCs w:val="22"/>
              </w:rPr>
              <w:t>ă</w:t>
            </w:r>
            <w:r w:rsidRPr="00A724B4">
              <w:rPr>
                <w:rStyle w:val="rvts11"/>
                <w:rFonts w:ascii="Times New Roman" w:hAnsi="Times New Roman"/>
                <w:color w:val="auto"/>
                <w:sz w:val="22"/>
                <w:szCs w:val="22"/>
              </w:rPr>
              <w:t xml:space="preserve"> a perioadei de transmitere a Instruc</w:t>
            </w:r>
            <w:r w:rsidR="007E6B36" w:rsidRPr="00A724B4">
              <w:rPr>
                <w:rStyle w:val="rvts61"/>
                <w:rFonts w:ascii="Times New Roman" w:hAnsi="Times New Roman"/>
                <w:sz w:val="22"/>
                <w:szCs w:val="22"/>
              </w:rPr>
              <w:t>ț</w:t>
            </w:r>
            <w:r w:rsidRPr="00A724B4">
              <w:rPr>
                <w:rStyle w:val="rvts11"/>
                <w:rFonts w:ascii="Times New Roman" w:hAnsi="Times New Roman"/>
                <w:color w:val="auto"/>
                <w:sz w:val="22"/>
                <w:szCs w:val="22"/>
              </w:rPr>
              <w:t xml:space="preserve">iunilor de debitare directa interbancare – </w:t>
            </w:r>
            <w:r w:rsidRPr="00A724B4">
              <w:rPr>
                <w:rStyle w:val="rvts11"/>
                <w:rFonts w:ascii="Times New Roman" w:hAnsi="Times New Roman"/>
                <w:b w:val="0"/>
                <w:bCs/>
                <w:color w:val="auto"/>
                <w:sz w:val="22"/>
                <w:szCs w:val="22"/>
              </w:rPr>
              <w:t xml:space="preserve">este de o zi lucratoare (z-1) </w:t>
            </w:r>
            <w:r w:rsidR="00FA27E4" w:rsidRPr="00A724B4">
              <w:rPr>
                <w:rStyle w:val="rvts11"/>
                <w:rFonts w:ascii="Times New Roman" w:hAnsi="Times New Roman"/>
                <w:b w:val="0"/>
                <w:bCs/>
                <w:color w:val="auto"/>
                <w:sz w:val="22"/>
                <w:szCs w:val="22"/>
              </w:rPr>
              <w:t>ș</w:t>
            </w:r>
            <w:r w:rsidRPr="00A724B4">
              <w:rPr>
                <w:rStyle w:val="rvts11"/>
                <w:rFonts w:ascii="Times New Roman" w:hAnsi="Times New Roman"/>
                <w:b w:val="0"/>
                <w:bCs/>
                <w:color w:val="auto"/>
                <w:sz w:val="22"/>
                <w:szCs w:val="22"/>
              </w:rPr>
              <w:t>i reprezin</w:t>
            </w:r>
            <w:r w:rsidR="00FA27E4" w:rsidRPr="00A724B4">
              <w:rPr>
                <w:rStyle w:val="rvts11"/>
                <w:rFonts w:ascii="Times New Roman" w:hAnsi="Times New Roman"/>
                <w:b w:val="0"/>
                <w:bCs/>
                <w:color w:val="auto"/>
                <w:sz w:val="22"/>
                <w:szCs w:val="22"/>
              </w:rPr>
              <w:t>tă</w:t>
            </w:r>
            <w:r w:rsidRPr="00A724B4">
              <w:rPr>
                <w:rStyle w:val="rvts11"/>
                <w:rFonts w:ascii="Times New Roman" w:hAnsi="Times New Roman"/>
                <w:b w:val="0"/>
                <w:bCs/>
                <w:color w:val="auto"/>
                <w:sz w:val="22"/>
                <w:szCs w:val="22"/>
              </w:rPr>
              <w:t xml:space="preserve"> numarul minim de zile bancare</w:t>
            </w:r>
            <w:r w:rsidR="00FA27E4" w:rsidRPr="00A724B4">
              <w:rPr>
                <w:rStyle w:val="rvts11"/>
                <w:rFonts w:ascii="Times New Roman" w:hAnsi="Times New Roman"/>
                <w:b w:val="0"/>
                <w:bCs/>
                <w:color w:val="auto"/>
                <w:sz w:val="22"/>
                <w:szCs w:val="22"/>
              </w:rPr>
              <w:t xml:space="preserve"> î</w:t>
            </w:r>
            <w:r w:rsidRPr="00A724B4">
              <w:rPr>
                <w:rStyle w:val="rvts11"/>
                <w:rFonts w:ascii="Times New Roman" w:hAnsi="Times New Roman"/>
                <w:b w:val="0"/>
                <w:bCs/>
                <w:color w:val="auto"/>
                <w:sz w:val="22"/>
                <w:szCs w:val="22"/>
              </w:rPr>
              <w:t>nainte de Data finali</w:t>
            </w:r>
            <w:r w:rsidR="00FA27E4" w:rsidRPr="00A724B4">
              <w:rPr>
                <w:rStyle w:val="rvts11"/>
                <w:rFonts w:ascii="Times New Roman" w:hAnsi="Times New Roman"/>
                <w:b w:val="0"/>
                <w:bCs/>
                <w:color w:val="auto"/>
                <w:sz w:val="22"/>
                <w:szCs w:val="22"/>
              </w:rPr>
              <w:t>ză</w:t>
            </w:r>
            <w:r w:rsidRPr="00A724B4">
              <w:rPr>
                <w:rStyle w:val="rvts11"/>
                <w:rFonts w:ascii="Times New Roman" w:hAnsi="Times New Roman"/>
                <w:b w:val="0"/>
                <w:bCs/>
                <w:color w:val="auto"/>
                <w:sz w:val="22"/>
                <w:szCs w:val="22"/>
              </w:rPr>
              <w:t>rii la care o Instru</w:t>
            </w:r>
            <w:r w:rsidR="00FA27E4" w:rsidRPr="00A724B4">
              <w:rPr>
                <w:rStyle w:val="rvts11"/>
                <w:rFonts w:ascii="Times New Roman" w:hAnsi="Times New Roman"/>
                <w:b w:val="0"/>
                <w:bCs/>
                <w:color w:val="auto"/>
                <w:sz w:val="22"/>
                <w:szCs w:val="22"/>
              </w:rPr>
              <w:t>cț</w:t>
            </w:r>
            <w:r w:rsidRPr="00A724B4">
              <w:rPr>
                <w:rStyle w:val="rvts11"/>
                <w:rFonts w:ascii="Times New Roman" w:hAnsi="Times New Roman"/>
                <w:b w:val="0"/>
                <w:bCs/>
                <w:color w:val="auto"/>
                <w:sz w:val="22"/>
                <w:szCs w:val="22"/>
              </w:rPr>
              <w:t>iune de debitare direc</w:t>
            </w:r>
            <w:r w:rsidR="00FA27E4" w:rsidRPr="00A724B4">
              <w:rPr>
                <w:rStyle w:val="rvts11"/>
                <w:rFonts w:ascii="Times New Roman" w:hAnsi="Times New Roman"/>
                <w:b w:val="0"/>
                <w:bCs/>
                <w:color w:val="auto"/>
                <w:sz w:val="22"/>
                <w:szCs w:val="22"/>
              </w:rPr>
              <w:t>tă</w:t>
            </w:r>
            <w:r w:rsidRPr="00A724B4">
              <w:rPr>
                <w:rStyle w:val="rvts11"/>
                <w:rFonts w:ascii="Times New Roman" w:hAnsi="Times New Roman"/>
                <w:b w:val="0"/>
                <w:bCs/>
                <w:color w:val="auto"/>
                <w:sz w:val="22"/>
                <w:szCs w:val="22"/>
              </w:rPr>
              <w:t xml:space="preserve"> interbanca</w:t>
            </w:r>
            <w:r w:rsidR="00FA27E4" w:rsidRPr="00A724B4">
              <w:rPr>
                <w:rStyle w:val="rvts11"/>
                <w:rFonts w:ascii="Times New Roman" w:hAnsi="Times New Roman"/>
                <w:b w:val="0"/>
                <w:bCs/>
                <w:color w:val="auto"/>
                <w:sz w:val="22"/>
                <w:szCs w:val="22"/>
              </w:rPr>
              <w:t>ră</w:t>
            </w:r>
            <w:r w:rsidRPr="00A724B4">
              <w:rPr>
                <w:rStyle w:val="rvts11"/>
                <w:rFonts w:ascii="Times New Roman" w:hAnsi="Times New Roman"/>
                <w:b w:val="0"/>
                <w:bCs/>
                <w:color w:val="auto"/>
                <w:sz w:val="22"/>
                <w:szCs w:val="22"/>
              </w:rPr>
              <w:t xml:space="preserve"> poate fi introdu</w:t>
            </w:r>
            <w:r w:rsidR="00FA27E4" w:rsidRPr="00A724B4">
              <w:rPr>
                <w:rStyle w:val="rvts11"/>
                <w:rFonts w:ascii="Times New Roman" w:hAnsi="Times New Roman"/>
                <w:b w:val="0"/>
                <w:bCs/>
                <w:color w:val="auto"/>
                <w:sz w:val="22"/>
                <w:szCs w:val="22"/>
              </w:rPr>
              <w:t>să î</w:t>
            </w:r>
            <w:r w:rsidRPr="00A724B4">
              <w:rPr>
                <w:rStyle w:val="rvts11"/>
                <w:rFonts w:ascii="Times New Roman" w:hAnsi="Times New Roman"/>
                <w:b w:val="0"/>
                <w:bCs/>
                <w:color w:val="auto"/>
                <w:sz w:val="22"/>
                <w:szCs w:val="22"/>
              </w:rPr>
              <w:t>n sistemul de decontare al Bancii de cont central.</w:t>
            </w:r>
          </w:p>
          <w:p w14:paraId="547EA058" w14:textId="49A4C8D5" w:rsidR="007E6B36" w:rsidRPr="00A724B4" w:rsidRDefault="007E6B36" w:rsidP="00213C82">
            <w:pPr>
              <w:pStyle w:val="rvps8"/>
              <w:widowControl w:val="0"/>
              <w:tabs>
                <w:tab w:val="clear" w:pos="432"/>
                <w:tab w:val="left" w:pos="844"/>
              </w:tabs>
              <w:spacing w:before="100" w:beforeAutospacing="1" w:after="100" w:afterAutospacing="1"/>
              <w:ind w:left="844" w:hanging="844"/>
              <w:rPr>
                <w:rFonts w:ascii="Times New Roman" w:hAnsi="Times New Roman" w:cs="Times New Roman"/>
                <w:bCs w:val="0"/>
                <w:sz w:val="22"/>
                <w:szCs w:val="22"/>
              </w:rPr>
            </w:pPr>
            <w:r w:rsidRPr="00A724B4">
              <w:rPr>
                <w:rFonts w:ascii="Times New Roman" w:hAnsi="Times New Roman" w:cs="Times New Roman"/>
                <w:b/>
                <w:bCs w:val="0"/>
                <w:color w:val="000000"/>
                <w:sz w:val="22"/>
                <w:szCs w:val="22"/>
                <w:lang w:val="fr-FR"/>
              </w:rPr>
              <w:t>Mandat de debitare direct</w:t>
            </w:r>
            <w:r w:rsidR="00FA27E4" w:rsidRPr="00A724B4">
              <w:rPr>
                <w:rFonts w:ascii="Times New Roman" w:hAnsi="Times New Roman" w:cs="Times New Roman"/>
                <w:b/>
                <w:bCs w:val="0"/>
                <w:color w:val="000000"/>
                <w:sz w:val="22"/>
                <w:szCs w:val="22"/>
                <w:lang w:val="fr-FR"/>
              </w:rPr>
              <w:t>ă</w:t>
            </w:r>
            <w:r w:rsidRPr="00A724B4">
              <w:rPr>
                <w:rFonts w:ascii="Times New Roman" w:hAnsi="Times New Roman" w:cs="Times New Roman"/>
                <w:color w:val="000000"/>
                <w:sz w:val="22"/>
                <w:szCs w:val="22"/>
                <w:lang w:val="fr-FR"/>
              </w:rPr>
              <w:t> – document care satisface cerintele legale și prin care un Participant acordă o autorizație permanenta, dar revocabila BRM pentru a emite Instrucțiuni de debitare directa asupra contului sau curent deschis la Institu</w:t>
            </w:r>
            <w:r w:rsidR="00FA27E4" w:rsidRPr="00A724B4">
              <w:rPr>
                <w:rFonts w:ascii="Times New Roman" w:hAnsi="Times New Roman" w:cs="Times New Roman"/>
                <w:color w:val="000000"/>
                <w:sz w:val="22"/>
                <w:szCs w:val="22"/>
                <w:lang w:val="fr-FR"/>
              </w:rPr>
              <w:t>ț</w:t>
            </w:r>
            <w:r w:rsidRPr="00A724B4">
              <w:rPr>
                <w:rFonts w:ascii="Times New Roman" w:hAnsi="Times New Roman" w:cs="Times New Roman"/>
                <w:color w:val="000000"/>
                <w:sz w:val="22"/>
                <w:szCs w:val="22"/>
                <w:lang w:val="fr-FR"/>
              </w:rPr>
              <w:t>ia plătitoare și, respectiv, dreptul Institu</w:t>
            </w:r>
            <w:r w:rsidR="00FA27E4" w:rsidRPr="00A724B4">
              <w:rPr>
                <w:rFonts w:ascii="Times New Roman" w:hAnsi="Times New Roman" w:cs="Times New Roman"/>
                <w:color w:val="000000"/>
                <w:sz w:val="22"/>
                <w:szCs w:val="22"/>
                <w:lang w:val="fr-FR"/>
              </w:rPr>
              <w:t>ț</w:t>
            </w:r>
            <w:r w:rsidRPr="00A724B4">
              <w:rPr>
                <w:rFonts w:ascii="Times New Roman" w:hAnsi="Times New Roman" w:cs="Times New Roman"/>
                <w:color w:val="000000"/>
                <w:sz w:val="22"/>
                <w:szCs w:val="22"/>
                <w:lang w:val="fr-FR"/>
              </w:rPr>
              <w:t>iei pl</w:t>
            </w:r>
            <w:r w:rsidR="00FA27E4" w:rsidRPr="00A724B4">
              <w:rPr>
                <w:rFonts w:ascii="Times New Roman" w:hAnsi="Times New Roman" w:cs="Times New Roman"/>
                <w:color w:val="000000"/>
                <w:sz w:val="22"/>
                <w:szCs w:val="22"/>
                <w:lang w:val="fr-FR"/>
              </w:rPr>
              <w:t>ă</w:t>
            </w:r>
            <w:r w:rsidRPr="00A724B4">
              <w:rPr>
                <w:rFonts w:ascii="Times New Roman" w:hAnsi="Times New Roman" w:cs="Times New Roman"/>
                <w:color w:val="000000"/>
                <w:sz w:val="22"/>
                <w:szCs w:val="22"/>
                <w:lang w:val="fr-FR"/>
              </w:rPr>
              <w:t xml:space="preserve">titoare de a-i debita </w:t>
            </w:r>
            <w:r w:rsidRPr="00A724B4">
              <w:rPr>
                <w:rFonts w:ascii="Times New Roman" w:hAnsi="Times New Roman" w:cs="Times New Roman"/>
                <w:color w:val="000000"/>
                <w:sz w:val="22"/>
                <w:szCs w:val="22"/>
                <w:lang w:val="fr-FR"/>
              </w:rPr>
              <w:lastRenderedPageBreak/>
              <w:t>contul curent cu suma prevazut</w:t>
            </w:r>
            <w:r w:rsidR="00FA27E4" w:rsidRPr="00A724B4">
              <w:rPr>
                <w:rFonts w:ascii="Times New Roman" w:hAnsi="Times New Roman" w:cs="Times New Roman"/>
                <w:color w:val="000000"/>
                <w:sz w:val="22"/>
                <w:szCs w:val="22"/>
                <w:lang w:val="fr-FR"/>
              </w:rPr>
              <w:t>ă</w:t>
            </w:r>
            <w:r w:rsidRPr="00A724B4">
              <w:rPr>
                <w:rFonts w:ascii="Times New Roman" w:hAnsi="Times New Roman" w:cs="Times New Roman"/>
                <w:color w:val="000000"/>
                <w:sz w:val="22"/>
                <w:szCs w:val="22"/>
                <w:lang w:val="fr-FR"/>
              </w:rPr>
              <w:t> în Instructiunile de debitare direct</w:t>
            </w:r>
            <w:r w:rsidR="00FA27E4" w:rsidRPr="00A724B4">
              <w:rPr>
                <w:rFonts w:ascii="Times New Roman" w:hAnsi="Times New Roman" w:cs="Times New Roman"/>
                <w:color w:val="000000"/>
                <w:sz w:val="22"/>
                <w:szCs w:val="22"/>
                <w:lang w:val="fr-FR"/>
              </w:rPr>
              <w:t>ă</w:t>
            </w:r>
            <w:r w:rsidRPr="00A724B4">
              <w:rPr>
                <w:rFonts w:ascii="Times New Roman" w:hAnsi="Times New Roman" w:cs="Times New Roman"/>
                <w:color w:val="000000"/>
                <w:sz w:val="22"/>
                <w:szCs w:val="22"/>
                <w:lang w:val="fr-FR"/>
              </w:rPr>
              <w:t> emise de BRM.</w:t>
            </w:r>
          </w:p>
          <w:p w14:paraId="4E66133B" w14:textId="77777777" w:rsidR="007E6B36" w:rsidRPr="00A724B4" w:rsidRDefault="007E6B36" w:rsidP="00213C82">
            <w:pPr>
              <w:pStyle w:val="rvps8"/>
              <w:widowControl w:val="0"/>
              <w:tabs>
                <w:tab w:val="clear" w:pos="432"/>
                <w:tab w:val="left" w:pos="844"/>
              </w:tabs>
              <w:spacing w:before="100" w:beforeAutospacing="1" w:after="100" w:afterAutospacing="1"/>
              <w:ind w:left="844" w:hanging="844"/>
              <w:rPr>
                <w:rFonts w:ascii="Times New Roman" w:hAnsi="Times New Roman" w:cs="Times New Roman"/>
                <w:bCs w:val="0"/>
                <w:sz w:val="22"/>
                <w:szCs w:val="22"/>
              </w:rPr>
            </w:pPr>
            <w:r w:rsidRPr="00A724B4">
              <w:rPr>
                <w:rFonts w:ascii="Times New Roman" w:hAnsi="Times New Roman" w:cs="Times New Roman"/>
                <w:b/>
                <w:bCs w:val="0"/>
                <w:color w:val="000000"/>
                <w:sz w:val="22"/>
                <w:szCs w:val="22"/>
                <w:lang w:val="fr-FR"/>
              </w:rPr>
              <w:t>Notă de decontare zilnică</w:t>
            </w:r>
            <w:r w:rsidRPr="00A724B4">
              <w:rPr>
                <w:rFonts w:ascii="Times New Roman" w:hAnsi="Times New Roman" w:cs="Times New Roman"/>
                <w:color w:val="000000"/>
                <w:sz w:val="22"/>
                <w:szCs w:val="22"/>
                <w:lang w:val="fr-FR"/>
              </w:rPr>
              <w:t xml:space="preserve"> – raport emis de BRM pentru Participant, conform prevederilor prezentului Contract.</w:t>
            </w:r>
          </w:p>
          <w:p w14:paraId="326E24ED" w14:textId="77777777" w:rsidR="007E6B36" w:rsidRPr="00A724B4" w:rsidRDefault="007E6B36" w:rsidP="00213C82">
            <w:pPr>
              <w:pStyle w:val="rvps8"/>
              <w:widowControl w:val="0"/>
              <w:tabs>
                <w:tab w:val="clear" w:pos="432"/>
                <w:tab w:val="left" w:pos="844"/>
              </w:tabs>
              <w:spacing w:before="100" w:beforeAutospacing="1" w:after="100" w:afterAutospacing="1"/>
              <w:ind w:left="844" w:hanging="844"/>
              <w:rPr>
                <w:rFonts w:ascii="Times New Roman" w:hAnsi="Times New Roman" w:cs="Times New Roman"/>
                <w:bCs w:val="0"/>
                <w:sz w:val="22"/>
                <w:szCs w:val="22"/>
              </w:rPr>
            </w:pPr>
            <w:r w:rsidRPr="00A724B4">
              <w:rPr>
                <w:rFonts w:ascii="Times New Roman" w:hAnsi="Times New Roman" w:cs="Times New Roman"/>
                <w:b/>
                <w:bCs w:val="0"/>
                <w:color w:val="000000"/>
                <w:sz w:val="22"/>
                <w:szCs w:val="22"/>
                <w:lang w:val="fr-FR"/>
              </w:rPr>
              <w:t>Numar unic de înregistrare al mandatului (UMR)</w:t>
            </w:r>
            <w:r w:rsidRPr="00A724B4">
              <w:rPr>
                <w:rFonts w:ascii="Times New Roman" w:hAnsi="Times New Roman" w:cs="Times New Roman"/>
                <w:color w:val="000000"/>
                <w:sz w:val="22"/>
                <w:szCs w:val="22"/>
                <w:lang w:val="fr-FR"/>
              </w:rPr>
              <w:t xml:space="preserve"> – identificator unic al mandatului la nivel interbancar.</w:t>
            </w:r>
          </w:p>
          <w:p w14:paraId="09779FA0" w14:textId="77777777" w:rsidR="007E6B36" w:rsidRPr="00A724B4" w:rsidRDefault="007E6B36" w:rsidP="00213C82">
            <w:pPr>
              <w:pStyle w:val="rvps8"/>
              <w:widowControl w:val="0"/>
              <w:tabs>
                <w:tab w:val="clear" w:pos="432"/>
                <w:tab w:val="left" w:pos="844"/>
              </w:tabs>
              <w:spacing w:before="100" w:beforeAutospacing="1" w:after="100" w:afterAutospacing="1"/>
              <w:ind w:left="844" w:hanging="844"/>
              <w:rPr>
                <w:rFonts w:ascii="Times New Roman" w:hAnsi="Times New Roman" w:cs="Times New Roman"/>
                <w:bCs w:val="0"/>
                <w:sz w:val="22"/>
                <w:szCs w:val="22"/>
              </w:rPr>
            </w:pPr>
            <w:r w:rsidRPr="00A724B4">
              <w:rPr>
                <w:rFonts w:ascii="Times New Roman" w:hAnsi="Times New Roman" w:cs="Times New Roman"/>
                <w:b/>
                <w:color w:val="000000"/>
                <w:sz w:val="22"/>
                <w:szCs w:val="22"/>
                <w:lang w:val="fr-FR"/>
              </w:rPr>
              <w:t>Scrisoare de Garanție Bancară (SGB) </w:t>
            </w:r>
            <w:r w:rsidRPr="00A724B4">
              <w:rPr>
                <w:rFonts w:ascii="Times New Roman" w:hAnsi="Times New Roman" w:cs="Times New Roman"/>
                <w:color w:val="000000"/>
                <w:sz w:val="22"/>
                <w:szCs w:val="22"/>
                <w:lang w:val="fr-FR"/>
              </w:rPr>
              <w:t>– instrumentul financiar prin care se constituie o garanție de plata în favoarea BRM de către </w:t>
            </w:r>
            <w:r w:rsidRPr="00A724B4">
              <w:rPr>
                <w:rFonts w:ascii="Times New Roman" w:hAnsi="Times New Roman" w:cs="Times New Roman"/>
                <w:color w:val="000000"/>
                <w:sz w:val="22"/>
                <w:szCs w:val="22"/>
              </w:rPr>
              <w:t>Participant, conform prevederilor acestui Contract</w:t>
            </w:r>
            <w:r w:rsidRPr="00A724B4">
              <w:rPr>
                <w:rFonts w:ascii="Times New Roman" w:hAnsi="Times New Roman" w:cs="Times New Roman"/>
                <w:b/>
                <w:color w:val="000000"/>
                <w:sz w:val="22"/>
                <w:szCs w:val="22"/>
              </w:rPr>
              <w:t>.</w:t>
            </w:r>
          </w:p>
          <w:p w14:paraId="44507945" w14:textId="5451AFFA" w:rsidR="007E6B36" w:rsidRPr="00A724B4" w:rsidRDefault="007E6B36" w:rsidP="00213C82">
            <w:pPr>
              <w:pStyle w:val="rvps8"/>
              <w:widowControl w:val="0"/>
              <w:tabs>
                <w:tab w:val="clear" w:pos="432"/>
                <w:tab w:val="left" w:pos="844"/>
              </w:tabs>
              <w:spacing w:before="100" w:beforeAutospacing="1" w:after="100" w:afterAutospacing="1"/>
              <w:ind w:left="844" w:hanging="844"/>
              <w:rPr>
                <w:rFonts w:ascii="Times New Roman" w:hAnsi="Times New Roman" w:cs="Times New Roman"/>
                <w:bCs w:val="0"/>
                <w:sz w:val="22"/>
                <w:szCs w:val="22"/>
              </w:rPr>
            </w:pPr>
            <w:r w:rsidRPr="00A724B4">
              <w:rPr>
                <w:rFonts w:ascii="Times New Roman" w:hAnsi="Times New Roman" w:cs="Times New Roman"/>
                <w:b/>
                <w:bCs w:val="0"/>
                <w:color w:val="000000"/>
                <w:sz w:val="22"/>
                <w:szCs w:val="22"/>
                <w:lang w:val="fr-FR"/>
              </w:rPr>
              <w:t>Schemă de debitare direct</w:t>
            </w:r>
            <w:r w:rsidR="00FA27E4" w:rsidRPr="00A724B4">
              <w:rPr>
                <w:rFonts w:ascii="Times New Roman" w:hAnsi="Times New Roman" w:cs="Times New Roman"/>
                <w:b/>
                <w:bCs w:val="0"/>
                <w:color w:val="000000"/>
                <w:sz w:val="22"/>
                <w:szCs w:val="22"/>
                <w:lang w:val="fr-FR"/>
              </w:rPr>
              <w:t>ă</w:t>
            </w:r>
            <w:r w:rsidRPr="00A724B4">
              <w:rPr>
                <w:rFonts w:ascii="Times New Roman" w:hAnsi="Times New Roman" w:cs="Times New Roman"/>
                <w:color w:val="000000"/>
                <w:sz w:val="22"/>
                <w:szCs w:val="22"/>
                <w:lang w:val="fr-FR"/>
              </w:rPr>
              <w:t> – s</w:t>
            </w:r>
            <w:r w:rsidRPr="00A724B4">
              <w:rPr>
                <w:rFonts w:ascii="Times New Roman" w:hAnsi="Times New Roman" w:cs="Times New Roman"/>
                <w:color w:val="000000"/>
                <w:sz w:val="22"/>
                <w:szCs w:val="22"/>
              </w:rPr>
              <w:t>chema de pl</w:t>
            </w:r>
            <w:r w:rsidRPr="00A724B4">
              <w:rPr>
                <w:rFonts w:ascii="Times New Roman" w:hAnsi="Times New Roman" w:cs="Times New Roman"/>
                <w:color w:val="000000"/>
                <w:sz w:val="22"/>
                <w:szCs w:val="22"/>
                <w:lang w:val="fr-FR"/>
              </w:rPr>
              <w:t>ati</w:t>
            </w:r>
            <w:r w:rsidRPr="00A724B4">
              <w:rPr>
                <w:rFonts w:ascii="Times New Roman" w:hAnsi="Times New Roman" w:cs="Times New Roman"/>
                <w:color w:val="000000"/>
                <w:sz w:val="22"/>
                <w:szCs w:val="22"/>
              </w:rPr>
              <w:t> care definește un set comun de reguli și procese aplicabile operațiunilor de debitare direct</w:t>
            </w:r>
            <w:r w:rsidRPr="00A724B4">
              <w:rPr>
                <w:rFonts w:ascii="Times New Roman" w:hAnsi="Times New Roman" w:cs="Times New Roman"/>
                <w:color w:val="000000"/>
                <w:sz w:val="22"/>
                <w:szCs w:val="22"/>
                <w:lang w:val="fr-FR"/>
              </w:rPr>
              <w:t>a</w:t>
            </w:r>
            <w:r w:rsidRPr="00A724B4">
              <w:rPr>
                <w:rFonts w:ascii="Times New Roman" w:hAnsi="Times New Roman" w:cs="Times New Roman"/>
                <w:color w:val="000000"/>
                <w:sz w:val="22"/>
                <w:szCs w:val="22"/>
              </w:rPr>
              <w:t>. Schemă de debitare directa poate fi:</w:t>
            </w:r>
          </w:p>
          <w:p w14:paraId="26B4CF49" w14:textId="68E5D64F" w:rsidR="00D5682D" w:rsidRPr="00A724B4" w:rsidRDefault="007E6B36" w:rsidP="00213C82">
            <w:pPr>
              <w:pStyle w:val="rvps8"/>
              <w:widowControl w:val="0"/>
              <w:numPr>
                <w:ilvl w:val="2"/>
                <w:numId w:val="34"/>
              </w:numPr>
              <w:tabs>
                <w:tab w:val="clear" w:pos="972"/>
                <w:tab w:val="left" w:pos="844"/>
              </w:tabs>
              <w:spacing w:before="100" w:beforeAutospacing="1" w:after="100" w:afterAutospacing="1"/>
              <w:rPr>
                <w:rFonts w:ascii="Times New Roman" w:hAnsi="Times New Roman" w:cs="Times New Roman"/>
                <w:bCs w:val="0"/>
                <w:sz w:val="22"/>
                <w:szCs w:val="22"/>
              </w:rPr>
            </w:pPr>
            <w:r w:rsidRPr="00A724B4">
              <w:rPr>
                <w:rFonts w:ascii="Times New Roman" w:hAnsi="Times New Roman" w:cs="Times New Roman"/>
                <w:color w:val="000000"/>
                <w:sz w:val="22"/>
                <w:szCs w:val="22"/>
              </w:rPr>
              <w:t>Schemă de debitare direct</w:t>
            </w:r>
            <w:r w:rsidR="00FA27E4" w:rsidRPr="00A724B4">
              <w:rPr>
                <w:rFonts w:ascii="Times New Roman" w:hAnsi="Times New Roman" w:cs="Times New Roman"/>
                <w:color w:val="000000"/>
                <w:sz w:val="22"/>
                <w:szCs w:val="22"/>
              </w:rPr>
              <w:t>ă</w:t>
            </w:r>
            <w:r w:rsidRPr="00A724B4">
              <w:rPr>
                <w:rFonts w:ascii="Times New Roman" w:hAnsi="Times New Roman" w:cs="Times New Roman"/>
                <w:color w:val="000000"/>
                <w:sz w:val="22"/>
                <w:szCs w:val="22"/>
              </w:rPr>
              <w:t> Business to Business (SDD B2B) – schem</w:t>
            </w:r>
            <w:r w:rsidR="00FA27E4" w:rsidRPr="00A724B4">
              <w:rPr>
                <w:rFonts w:ascii="Times New Roman" w:hAnsi="Times New Roman" w:cs="Times New Roman"/>
                <w:color w:val="000000"/>
                <w:sz w:val="22"/>
                <w:szCs w:val="22"/>
              </w:rPr>
              <w:t>ă</w:t>
            </w:r>
            <w:r w:rsidRPr="00A724B4">
              <w:rPr>
                <w:rFonts w:ascii="Times New Roman" w:hAnsi="Times New Roman" w:cs="Times New Roman"/>
                <w:color w:val="000000"/>
                <w:sz w:val="22"/>
                <w:szCs w:val="22"/>
              </w:rPr>
              <w:t> de debitare direct</w:t>
            </w:r>
            <w:r w:rsidR="00FA27E4" w:rsidRPr="00A724B4">
              <w:rPr>
                <w:rFonts w:ascii="Times New Roman" w:hAnsi="Times New Roman" w:cs="Times New Roman"/>
                <w:color w:val="000000"/>
                <w:sz w:val="22"/>
                <w:szCs w:val="22"/>
              </w:rPr>
              <w:t>ă</w:t>
            </w:r>
            <w:r w:rsidRPr="00A724B4">
              <w:rPr>
                <w:rFonts w:ascii="Times New Roman" w:hAnsi="Times New Roman" w:cs="Times New Roman"/>
                <w:color w:val="000000"/>
                <w:sz w:val="22"/>
                <w:szCs w:val="22"/>
              </w:rPr>
              <w:t> accesibil</w:t>
            </w:r>
            <w:r w:rsidR="00FA27E4" w:rsidRPr="00A724B4">
              <w:rPr>
                <w:rFonts w:ascii="Times New Roman" w:hAnsi="Times New Roman" w:cs="Times New Roman"/>
                <w:color w:val="000000"/>
                <w:sz w:val="22"/>
                <w:szCs w:val="22"/>
              </w:rPr>
              <w:t>ă</w:t>
            </w:r>
            <w:r w:rsidRPr="00A724B4">
              <w:rPr>
                <w:rFonts w:ascii="Times New Roman" w:hAnsi="Times New Roman" w:cs="Times New Roman"/>
                <w:color w:val="000000"/>
                <w:sz w:val="22"/>
                <w:szCs w:val="22"/>
              </w:rPr>
              <w:t> doar clienților pl</w:t>
            </w:r>
            <w:r w:rsidR="00FA27E4" w:rsidRPr="00A724B4">
              <w:rPr>
                <w:rFonts w:ascii="Times New Roman" w:hAnsi="Times New Roman" w:cs="Times New Roman"/>
                <w:color w:val="000000"/>
                <w:sz w:val="22"/>
                <w:szCs w:val="22"/>
              </w:rPr>
              <w:t>ă</w:t>
            </w:r>
            <w:r w:rsidRPr="00A724B4">
              <w:rPr>
                <w:rFonts w:ascii="Times New Roman" w:hAnsi="Times New Roman" w:cs="Times New Roman"/>
                <w:color w:val="000000"/>
                <w:sz w:val="22"/>
                <w:szCs w:val="22"/>
              </w:rPr>
              <w:t>titori persoane juridice (și conform c</w:t>
            </w:r>
            <w:r w:rsidRPr="00A724B4">
              <w:rPr>
                <w:rFonts w:ascii="Times New Roman" w:hAnsi="Times New Roman" w:cs="Times New Roman"/>
                <w:bCs w:val="0"/>
                <w:color w:val="000000"/>
                <w:sz w:val="22"/>
                <w:szCs w:val="22"/>
              </w:rPr>
              <w:t>ă</w:t>
            </w:r>
            <w:r w:rsidRPr="00A724B4">
              <w:rPr>
                <w:rFonts w:ascii="Times New Roman" w:hAnsi="Times New Roman" w:cs="Times New Roman"/>
                <w:color w:val="000000"/>
                <w:sz w:val="22"/>
                <w:szCs w:val="22"/>
              </w:rPr>
              <w:t>reia rambursarea unei IDD nu este permis</w:t>
            </w:r>
            <w:r w:rsidR="00FA27E4" w:rsidRPr="00A724B4">
              <w:rPr>
                <w:rFonts w:ascii="Times New Roman" w:hAnsi="Times New Roman" w:cs="Times New Roman"/>
                <w:color w:val="000000"/>
                <w:sz w:val="22"/>
                <w:szCs w:val="22"/>
              </w:rPr>
              <w:t>ă</w:t>
            </w:r>
            <w:r w:rsidRPr="00A724B4">
              <w:rPr>
                <w:rFonts w:ascii="Times New Roman" w:hAnsi="Times New Roman" w:cs="Times New Roman"/>
                <w:color w:val="000000"/>
                <w:sz w:val="22"/>
                <w:szCs w:val="22"/>
              </w:rPr>
              <w:t>).</w:t>
            </w:r>
          </w:p>
          <w:p w14:paraId="54FD39B5" w14:textId="5A26CBFC" w:rsidR="007E6B36" w:rsidRPr="00A724B4" w:rsidRDefault="007E6B36" w:rsidP="00213C82">
            <w:pPr>
              <w:pStyle w:val="rvps8"/>
              <w:widowControl w:val="0"/>
              <w:numPr>
                <w:ilvl w:val="2"/>
                <w:numId w:val="34"/>
              </w:numPr>
              <w:tabs>
                <w:tab w:val="clear" w:pos="972"/>
                <w:tab w:val="left" w:pos="844"/>
              </w:tabs>
              <w:spacing w:before="100" w:beforeAutospacing="1" w:after="100" w:afterAutospacing="1"/>
              <w:rPr>
                <w:rFonts w:ascii="Times New Roman" w:hAnsi="Times New Roman" w:cs="Times New Roman"/>
                <w:bCs w:val="0"/>
                <w:sz w:val="22"/>
                <w:szCs w:val="22"/>
              </w:rPr>
            </w:pPr>
            <w:r w:rsidRPr="00A724B4">
              <w:rPr>
                <w:rFonts w:ascii="Times New Roman" w:hAnsi="Times New Roman" w:cs="Times New Roman"/>
                <w:color w:val="000000"/>
                <w:sz w:val="22"/>
                <w:szCs w:val="22"/>
              </w:rPr>
              <w:t>Schemă de debitare direct</w:t>
            </w:r>
            <w:r w:rsidR="00FA27E4" w:rsidRPr="00A724B4">
              <w:rPr>
                <w:rFonts w:ascii="Times New Roman" w:hAnsi="Times New Roman" w:cs="Times New Roman"/>
                <w:color w:val="000000"/>
                <w:sz w:val="22"/>
                <w:szCs w:val="22"/>
              </w:rPr>
              <w:t>ă</w:t>
            </w:r>
            <w:r w:rsidRPr="00A724B4">
              <w:rPr>
                <w:rFonts w:ascii="Times New Roman" w:hAnsi="Times New Roman" w:cs="Times New Roman"/>
                <w:color w:val="000000"/>
                <w:sz w:val="22"/>
                <w:szCs w:val="22"/>
              </w:rPr>
              <w:t> CORE (SDD Core) – </w:t>
            </w:r>
            <w:r w:rsidRPr="00A724B4">
              <w:rPr>
                <w:rFonts w:ascii="Times New Roman" w:hAnsi="Times New Roman" w:cs="Times New Roman"/>
                <w:b/>
                <w:color w:val="000000"/>
                <w:sz w:val="22"/>
                <w:szCs w:val="22"/>
              </w:rPr>
              <w:t> </w:t>
            </w:r>
            <w:r w:rsidRPr="00A724B4">
              <w:rPr>
                <w:rFonts w:ascii="Times New Roman" w:hAnsi="Times New Roman" w:cs="Times New Roman"/>
                <w:color w:val="000000"/>
                <w:sz w:val="22"/>
                <w:szCs w:val="22"/>
              </w:rPr>
              <w:t>schem</w:t>
            </w:r>
            <w:r w:rsidR="00FA27E4" w:rsidRPr="00A724B4">
              <w:rPr>
                <w:rFonts w:ascii="Times New Roman" w:hAnsi="Times New Roman" w:cs="Times New Roman"/>
                <w:color w:val="000000"/>
                <w:sz w:val="22"/>
                <w:szCs w:val="22"/>
              </w:rPr>
              <w:t>ă</w:t>
            </w:r>
            <w:r w:rsidRPr="00A724B4">
              <w:rPr>
                <w:rFonts w:ascii="Times New Roman" w:hAnsi="Times New Roman" w:cs="Times New Roman"/>
                <w:color w:val="000000"/>
                <w:sz w:val="22"/>
                <w:szCs w:val="22"/>
              </w:rPr>
              <w:t> accesibil</w:t>
            </w:r>
            <w:r w:rsidR="00FA27E4" w:rsidRPr="00A724B4">
              <w:rPr>
                <w:rFonts w:ascii="Times New Roman" w:hAnsi="Times New Roman" w:cs="Times New Roman"/>
                <w:color w:val="000000"/>
                <w:sz w:val="22"/>
                <w:szCs w:val="22"/>
              </w:rPr>
              <w:t>ă</w:t>
            </w:r>
            <w:r w:rsidRPr="00A724B4">
              <w:rPr>
                <w:rFonts w:ascii="Times New Roman" w:hAnsi="Times New Roman" w:cs="Times New Roman"/>
                <w:color w:val="000000"/>
                <w:sz w:val="22"/>
                <w:szCs w:val="22"/>
              </w:rPr>
              <w:t> atât pl</w:t>
            </w:r>
            <w:r w:rsidR="00FA27E4" w:rsidRPr="00A724B4">
              <w:rPr>
                <w:rFonts w:ascii="Times New Roman" w:hAnsi="Times New Roman" w:cs="Times New Roman"/>
                <w:color w:val="000000"/>
                <w:sz w:val="22"/>
                <w:szCs w:val="22"/>
              </w:rPr>
              <w:t>ă</w:t>
            </w:r>
            <w:r w:rsidRPr="00A724B4">
              <w:rPr>
                <w:rFonts w:ascii="Times New Roman" w:hAnsi="Times New Roman" w:cs="Times New Roman"/>
                <w:color w:val="000000"/>
                <w:sz w:val="22"/>
                <w:szCs w:val="22"/>
              </w:rPr>
              <w:t>titorilor persoane fizice cât și pl</w:t>
            </w:r>
            <w:r w:rsidR="00FA27E4" w:rsidRPr="00A724B4">
              <w:rPr>
                <w:rFonts w:ascii="Times New Roman" w:hAnsi="Times New Roman" w:cs="Times New Roman"/>
                <w:color w:val="000000"/>
                <w:sz w:val="22"/>
                <w:szCs w:val="22"/>
              </w:rPr>
              <w:t>ă</w:t>
            </w:r>
            <w:r w:rsidRPr="00A724B4">
              <w:rPr>
                <w:rFonts w:ascii="Times New Roman" w:hAnsi="Times New Roman" w:cs="Times New Roman"/>
                <w:color w:val="000000"/>
                <w:sz w:val="22"/>
                <w:szCs w:val="22"/>
              </w:rPr>
              <w:t>titorilor persoane juridice.</w:t>
            </w:r>
          </w:p>
          <w:p w14:paraId="58363A1D" w14:textId="77777777" w:rsidR="007E6B36" w:rsidRPr="00A724B4" w:rsidRDefault="007E6B36" w:rsidP="00213C82">
            <w:pPr>
              <w:pStyle w:val="rvps8"/>
              <w:widowControl w:val="0"/>
              <w:tabs>
                <w:tab w:val="clear" w:pos="432"/>
                <w:tab w:val="left" w:pos="844"/>
              </w:tabs>
              <w:spacing w:before="100" w:beforeAutospacing="1" w:after="100" w:afterAutospacing="1"/>
              <w:ind w:left="844" w:hanging="844"/>
              <w:rPr>
                <w:rFonts w:ascii="Times New Roman" w:hAnsi="Times New Roman" w:cs="Times New Roman"/>
                <w:bCs w:val="0"/>
                <w:sz w:val="22"/>
                <w:szCs w:val="22"/>
              </w:rPr>
            </w:pPr>
            <w:r w:rsidRPr="00A724B4">
              <w:rPr>
                <w:rFonts w:ascii="Times New Roman" w:hAnsi="Times New Roman" w:cs="Times New Roman"/>
                <w:b/>
                <w:color w:val="000000"/>
                <w:sz w:val="22"/>
                <w:szCs w:val="22"/>
              </w:rPr>
              <w:t>Zi de livrare</w:t>
            </w:r>
            <w:r w:rsidRPr="00A724B4">
              <w:rPr>
                <w:rFonts w:ascii="Times New Roman" w:hAnsi="Times New Roman" w:cs="Times New Roman"/>
                <w:color w:val="000000"/>
                <w:sz w:val="22"/>
                <w:szCs w:val="22"/>
              </w:rPr>
              <w:t> – ziua calendaristică pentru care a fost încheiată o tranzacție (ziua D)</w:t>
            </w:r>
          </w:p>
          <w:p w14:paraId="036DC837" w14:textId="77777777" w:rsidR="007E6B36" w:rsidRPr="00A724B4" w:rsidRDefault="007E6B36" w:rsidP="00213C82">
            <w:pPr>
              <w:pStyle w:val="rvps8"/>
              <w:widowControl w:val="0"/>
              <w:tabs>
                <w:tab w:val="clear" w:pos="432"/>
                <w:tab w:val="left" w:pos="844"/>
              </w:tabs>
              <w:spacing w:before="100" w:beforeAutospacing="1" w:after="100" w:afterAutospacing="1"/>
              <w:ind w:left="844" w:hanging="844"/>
              <w:rPr>
                <w:rFonts w:ascii="Times New Roman" w:hAnsi="Times New Roman" w:cs="Times New Roman"/>
                <w:bCs w:val="0"/>
                <w:sz w:val="22"/>
                <w:szCs w:val="22"/>
              </w:rPr>
            </w:pPr>
            <w:r w:rsidRPr="00A724B4">
              <w:rPr>
                <w:rFonts w:ascii="Times New Roman" w:hAnsi="Times New Roman" w:cs="Times New Roman"/>
                <w:b/>
                <w:color w:val="000000"/>
                <w:sz w:val="22"/>
                <w:szCs w:val="22"/>
                <w:lang w:val="fr-FR"/>
              </w:rPr>
              <w:t>Zi de tranzacționare</w:t>
            </w:r>
            <w:r w:rsidRPr="00A724B4">
              <w:rPr>
                <w:rFonts w:ascii="Times New Roman" w:hAnsi="Times New Roman" w:cs="Times New Roman"/>
                <w:color w:val="000000"/>
                <w:sz w:val="22"/>
                <w:szCs w:val="22"/>
              </w:rPr>
              <w:t>–</w:t>
            </w:r>
            <w:r w:rsidRPr="00A724B4">
              <w:rPr>
                <w:rFonts w:ascii="Times New Roman" w:hAnsi="Times New Roman" w:cs="Times New Roman"/>
                <w:color w:val="000000"/>
                <w:sz w:val="22"/>
                <w:szCs w:val="22"/>
                <w:lang w:val="fr-FR"/>
              </w:rPr>
              <w:t> orice zi calendaristică pe parcursul căreia au loc tranzacții (ziua D-1)</w:t>
            </w:r>
          </w:p>
          <w:p w14:paraId="230300FD" w14:textId="77777777" w:rsidR="007E6B36" w:rsidRPr="00A724B4" w:rsidRDefault="007E6B36" w:rsidP="00213C82">
            <w:pPr>
              <w:pStyle w:val="rvps8"/>
              <w:widowControl w:val="0"/>
              <w:tabs>
                <w:tab w:val="clear" w:pos="432"/>
                <w:tab w:val="left" w:pos="844"/>
              </w:tabs>
              <w:spacing w:before="100" w:beforeAutospacing="1" w:after="100" w:afterAutospacing="1"/>
              <w:ind w:left="844" w:hanging="844"/>
              <w:rPr>
                <w:rFonts w:ascii="Times New Roman" w:hAnsi="Times New Roman" w:cs="Times New Roman"/>
                <w:bCs w:val="0"/>
                <w:sz w:val="22"/>
                <w:szCs w:val="22"/>
              </w:rPr>
            </w:pPr>
            <w:r w:rsidRPr="00A724B4">
              <w:rPr>
                <w:rFonts w:ascii="Times New Roman" w:hAnsi="Times New Roman" w:cs="Times New Roman"/>
                <w:b/>
                <w:color w:val="000000"/>
                <w:sz w:val="22"/>
                <w:szCs w:val="22"/>
              </w:rPr>
              <w:t>Zi lucrătoare</w:t>
            </w:r>
            <w:r w:rsidRPr="00A724B4">
              <w:rPr>
                <w:rFonts w:ascii="Times New Roman" w:hAnsi="Times New Roman" w:cs="Times New Roman"/>
                <w:color w:val="000000"/>
                <w:sz w:val="22"/>
                <w:szCs w:val="22"/>
              </w:rPr>
              <w:t>– zi calendaristică, cu excepția sâmbetei, duminicii și a oricărei zile declarată sărbătoare legală în Republica Moldova</w:t>
            </w:r>
          </w:p>
          <w:p w14:paraId="666B00D5" w14:textId="77777777" w:rsidR="007E6B36" w:rsidRPr="00A724B4" w:rsidRDefault="007E6B36" w:rsidP="00213C82">
            <w:pPr>
              <w:pStyle w:val="rvps8"/>
              <w:widowControl w:val="0"/>
              <w:tabs>
                <w:tab w:val="clear" w:pos="432"/>
                <w:tab w:val="left" w:pos="844"/>
              </w:tabs>
              <w:spacing w:before="100" w:beforeAutospacing="1" w:after="100" w:afterAutospacing="1"/>
              <w:ind w:left="844" w:hanging="844"/>
              <w:rPr>
                <w:rFonts w:ascii="Times New Roman" w:hAnsi="Times New Roman" w:cs="Times New Roman"/>
                <w:bCs w:val="0"/>
                <w:sz w:val="22"/>
                <w:szCs w:val="22"/>
              </w:rPr>
            </w:pPr>
            <w:r w:rsidRPr="00A724B4">
              <w:rPr>
                <w:rFonts w:ascii="Times New Roman" w:hAnsi="Times New Roman" w:cs="Times New Roman"/>
                <w:b/>
                <w:color w:val="000000"/>
                <w:sz w:val="22"/>
                <w:szCs w:val="22"/>
                <w:lang w:val="fr-FR"/>
              </w:rPr>
              <w:t>Zi nelucrătoare</w:t>
            </w:r>
            <w:r w:rsidRPr="00A724B4">
              <w:rPr>
                <w:rFonts w:ascii="Times New Roman" w:hAnsi="Times New Roman" w:cs="Times New Roman"/>
                <w:color w:val="000000"/>
                <w:sz w:val="22"/>
                <w:szCs w:val="22"/>
                <w:lang w:val="fr-FR"/>
              </w:rPr>
              <w:t>– zi de sâmbătă, de duminică și oricare zi declarată sărbătoare legală în Republica Moldova</w:t>
            </w:r>
          </w:p>
          <w:p w14:paraId="626EAAF5" w14:textId="77777777" w:rsidR="00B83099" w:rsidRPr="00A724B4" w:rsidRDefault="007E6B36" w:rsidP="00782603">
            <w:pPr>
              <w:pStyle w:val="rvps8"/>
              <w:widowControl w:val="0"/>
              <w:tabs>
                <w:tab w:val="clear" w:pos="432"/>
                <w:tab w:val="left" w:pos="844"/>
              </w:tabs>
              <w:spacing w:before="100" w:beforeAutospacing="1" w:after="100" w:afterAutospacing="1"/>
              <w:ind w:left="844" w:hanging="844"/>
              <w:rPr>
                <w:rFonts w:ascii="Times New Roman" w:hAnsi="Times New Roman" w:cs="Times New Roman"/>
                <w:bCs w:val="0"/>
                <w:sz w:val="22"/>
                <w:szCs w:val="22"/>
              </w:rPr>
            </w:pPr>
            <w:r w:rsidRPr="00A724B4">
              <w:rPr>
                <w:rFonts w:ascii="Times New Roman" w:hAnsi="Times New Roman" w:cs="Times New Roman"/>
                <w:b/>
                <w:color w:val="000000"/>
                <w:sz w:val="22"/>
                <w:szCs w:val="22"/>
                <w:lang w:val="it-IT"/>
              </w:rPr>
              <w:t>Ziua D</w:t>
            </w:r>
            <w:r w:rsidRPr="00A724B4">
              <w:rPr>
                <w:rFonts w:ascii="Times New Roman" w:hAnsi="Times New Roman" w:cs="Times New Roman"/>
                <w:color w:val="000000"/>
                <w:sz w:val="22"/>
                <w:szCs w:val="22"/>
                <w:lang w:val="pt-BR"/>
              </w:rPr>
              <w:t>–</w:t>
            </w:r>
            <w:r w:rsidRPr="00A724B4">
              <w:rPr>
                <w:rFonts w:ascii="Times New Roman" w:hAnsi="Times New Roman" w:cs="Times New Roman"/>
                <w:color w:val="000000"/>
                <w:sz w:val="22"/>
                <w:szCs w:val="22"/>
                <w:lang w:val="it-IT"/>
              </w:rPr>
              <w:t> zi lucrătoare bancară.</w:t>
            </w:r>
          </w:p>
          <w:p w14:paraId="5F1D8A0C" w14:textId="35ECDA43" w:rsidR="00782603" w:rsidRPr="00A724B4" w:rsidRDefault="00782603" w:rsidP="00782603">
            <w:pPr>
              <w:pStyle w:val="rvps8"/>
              <w:widowControl w:val="0"/>
              <w:numPr>
                <w:ilvl w:val="0"/>
                <w:numId w:val="0"/>
              </w:numPr>
              <w:tabs>
                <w:tab w:val="clear" w:pos="972"/>
                <w:tab w:val="left" w:pos="844"/>
              </w:tabs>
              <w:spacing w:before="100" w:beforeAutospacing="1" w:after="100" w:afterAutospacing="1"/>
              <w:ind w:left="844"/>
              <w:rPr>
                <w:rFonts w:ascii="Times New Roman" w:hAnsi="Times New Roman" w:cs="Times New Roman"/>
                <w:bCs w:val="0"/>
                <w:sz w:val="22"/>
                <w:szCs w:val="22"/>
              </w:rPr>
            </w:pPr>
          </w:p>
        </w:tc>
      </w:tr>
      <w:tr w:rsidR="007E6B36" w:rsidRPr="00A724B4" w14:paraId="3305AC13" w14:textId="77777777" w:rsidTr="006A78A5">
        <w:trPr>
          <w:jc w:val="center"/>
        </w:trPr>
        <w:tc>
          <w:tcPr>
            <w:tcW w:w="10115" w:type="dxa"/>
          </w:tcPr>
          <w:p w14:paraId="0EB0E31E" w14:textId="55C551F9" w:rsidR="007E6B36" w:rsidRPr="00A724B4" w:rsidRDefault="007E6B36" w:rsidP="00213C82">
            <w:pPr>
              <w:pStyle w:val="Listparagraf"/>
              <w:widowControl w:val="0"/>
              <w:numPr>
                <w:ilvl w:val="0"/>
                <w:numId w:val="4"/>
              </w:numPr>
              <w:spacing w:before="100" w:beforeAutospacing="1" w:after="100" w:afterAutospacing="1" w:line="280" w:lineRule="exact"/>
              <w:jc w:val="both"/>
              <w:rPr>
                <w:rFonts w:ascii="Times New Roman" w:hAnsi="Times New Roman"/>
                <w:b/>
                <w:lang w:val="ro-RO"/>
              </w:rPr>
            </w:pPr>
            <w:r w:rsidRPr="00A724B4">
              <w:rPr>
                <w:rFonts w:ascii="Times New Roman" w:hAnsi="Times New Roman"/>
                <w:b/>
                <w:bCs/>
                <w:color w:val="000000"/>
                <w:lang w:val="ro-RO"/>
              </w:rPr>
              <w:lastRenderedPageBreak/>
              <w:t xml:space="preserve">Termeni privind apartenența că Participant la </w:t>
            </w:r>
            <w:proofErr w:type="spellStart"/>
            <w:r w:rsidRPr="00A724B4">
              <w:rPr>
                <w:rFonts w:ascii="Times New Roman" w:hAnsi="Times New Roman"/>
                <w:b/>
                <w:bCs/>
                <w:color w:val="000000"/>
                <w:lang w:val="ro-RO"/>
              </w:rPr>
              <w:t>Piaț</w:t>
            </w:r>
            <w:proofErr w:type="spellEnd"/>
            <w:r w:rsidRPr="00A724B4">
              <w:rPr>
                <w:rFonts w:ascii="Times New Roman" w:hAnsi="Times New Roman"/>
                <w:b/>
                <w:bCs/>
                <w:color w:val="000000"/>
              </w:rPr>
              <w:t>ă</w:t>
            </w:r>
          </w:p>
        </w:tc>
      </w:tr>
      <w:tr w:rsidR="007E6B36" w:rsidRPr="00A724B4" w14:paraId="5277D1D9" w14:textId="77777777" w:rsidTr="006A78A5">
        <w:trPr>
          <w:jc w:val="center"/>
        </w:trPr>
        <w:tc>
          <w:tcPr>
            <w:tcW w:w="10115" w:type="dxa"/>
          </w:tcPr>
          <w:p w14:paraId="53D94D50" w14:textId="0ED9FC1B" w:rsidR="007E6B36" w:rsidRPr="00A724B4" w:rsidRDefault="007E6B36" w:rsidP="00782603">
            <w:pPr>
              <w:widowControl w:val="0"/>
              <w:tabs>
                <w:tab w:val="left" w:leader="dot" w:pos="4721"/>
              </w:tabs>
              <w:spacing w:before="100" w:beforeAutospacing="1" w:after="100" w:afterAutospacing="1" w:line="280" w:lineRule="exact"/>
              <w:jc w:val="both"/>
              <w:rPr>
                <w:sz w:val="22"/>
                <w:szCs w:val="22"/>
                <w:lang w:val="ro-RO"/>
              </w:rPr>
            </w:pPr>
          </w:p>
        </w:tc>
      </w:tr>
      <w:tr w:rsidR="007E6B36" w:rsidRPr="00A724B4" w14:paraId="1215E863" w14:textId="77777777" w:rsidTr="006A78A5">
        <w:tblPrEx>
          <w:tblCellMar>
            <w:left w:w="108" w:type="dxa"/>
            <w:right w:w="108" w:type="dxa"/>
          </w:tblCellMar>
        </w:tblPrEx>
        <w:trPr>
          <w:jc w:val="center"/>
        </w:trPr>
        <w:tc>
          <w:tcPr>
            <w:tcW w:w="10115" w:type="dxa"/>
          </w:tcPr>
          <w:p w14:paraId="5C01D68C" w14:textId="77777777" w:rsidR="007E6B36" w:rsidRPr="00A724B4" w:rsidRDefault="007E6B36" w:rsidP="00213C82">
            <w:pPr>
              <w:spacing w:before="100" w:beforeAutospacing="1" w:after="100" w:afterAutospacing="1" w:line="280" w:lineRule="atLeast"/>
              <w:jc w:val="both"/>
              <w:rPr>
                <w:color w:val="000000"/>
                <w:sz w:val="22"/>
                <w:szCs w:val="22"/>
              </w:rPr>
            </w:pPr>
            <w:r w:rsidRPr="00A724B4">
              <w:rPr>
                <w:b/>
                <w:bCs/>
                <w:color w:val="000000"/>
                <w:sz w:val="22"/>
                <w:szCs w:val="22"/>
              </w:rPr>
              <w:t>2.1</w:t>
            </w:r>
            <w:r w:rsidRPr="00A724B4">
              <w:rPr>
                <w:color w:val="000000"/>
                <w:sz w:val="22"/>
                <w:szCs w:val="22"/>
              </w:rPr>
              <w:t> </w:t>
            </w:r>
            <w:proofErr w:type="spellStart"/>
            <w:r w:rsidRPr="00A724B4">
              <w:rPr>
                <w:color w:val="000000"/>
                <w:sz w:val="22"/>
                <w:szCs w:val="22"/>
              </w:rPr>
              <w:t>Părțile</w:t>
            </w:r>
            <w:proofErr w:type="spellEnd"/>
            <w:r w:rsidRPr="00A724B4">
              <w:rPr>
                <w:color w:val="000000"/>
                <w:sz w:val="22"/>
                <w:szCs w:val="22"/>
              </w:rPr>
              <w:t xml:space="preserve"> </w:t>
            </w:r>
            <w:proofErr w:type="spellStart"/>
            <w:r w:rsidRPr="00A724B4">
              <w:rPr>
                <w:color w:val="000000"/>
                <w:sz w:val="22"/>
                <w:szCs w:val="22"/>
              </w:rPr>
              <w:t>convin</w:t>
            </w:r>
            <w:proofErr w:type="spellEnd"/>
            <w:r w:rsidRPr="00A724B4">
              <w:rPr>
                <w:color w:val="000000"/>
                <w:sz w:val="22"/>
                <w:szCs w:val="22"/>
              </w:rPr>
              <w:t xml:space="preserve"> </w:t>
            </w:r>
            <w:proofErr w:type="spellStart"/>
            <w:r w:rsidRPr="00A724B4">
              <w:rPr>
                <w:color w:val="000000"/>
                <w:sz w:val="22"/>
                <w:szCs w:val="22"/>
              </w:rPr>
              <w:t>că</w:t>
            </w:r>
            <w:proofErr w:type="spellEnd"/>
            <w:r w:rsidRPr="00A724B4">
              <w:rPr>
                <w:color w:val="000000"/>
                <w:sz w:val="22"/>
                <w:szCs w:val="22"/>
              </w:rPr>
              <w:t xml:space="preserve">, </w:t>
            </w:r>
            <w:proofErr w:type="spellStart"/>
            <w:r w:rsidRPr="00A724B4">
              <w:rPr>
                <w:color w:val="000000"/>
                <w:sz w:val="22"/>
                <w:szCs w:val="22"/>
              </w:rPr>
              <w:t>în</w:t>
            </w:r>
            <w:proofErr w:type="spellEnd"/>
            <w:r w:rsidRPr="00A724B4">
              <w:rPr>
                <w:color w:val="000000"/>
                <w:sz w:val="22"/>
                <w:szCs w:val="22"/>
              </w:rPr>
              <w:t xml:space="preserve"> </w:t>
            </w:r>
            <w:proofErr w:type="spellStart"/>
            <w:r w:rsidRPr="00A724B4">
              <w:rPr>
                <w:color w:val="000000"/>
                <w:sz w:val="22"/>
                <w:szCs w:val="22"/>
              </w:rPr>
              <w:t>baza</w:t>
            </w:r>
            <w:proofErr w:type="spellEnd"/>
            <w:r w:rsidRPr="00A724B4">
              <w:rPr>
                <w:color w:val="000000"/>
                <w:sz w:val="22"/>
                <w:szCs w:val="22"/>
              </w:rPr>
              <w:t xml:space="preserve"> </w:t>
            </w:r>
            <w:proofErr w:type="spellStart"/>
            <w:r w:rsidRPr="00A724B4">
              <w:rPr>
                <w:color w:val="000000"/>
                <w:sz w:val="22"/>
                <w:szCs w:val="22"/>
              </w:rPr>
              <w:t>prezentului</w:t>
            </w:r>
            <w:proofErr w:type="spellEnd"/>
            <w:r w:rsidRPr="00A724B4">
              <w:rPr>
                <w:color w:val="000000"/>
                <w:sz w:val="22"/>
                <w:szCs w:val="22"/>
              </w:rPr>
              <w:t xml:space="preserve"> Contract, BRM </w:t>
            </w:r>
            <w:proofErr w:type="spellStart"/>
            <w:r w:rsidRPr="00A724B4">
              <w:rPr>
                <w:color w:val="000000"/>
                <w:sz w:val="22"/>
                <w:szCs w:val="22"/>
              </w:rPr>
              <w:t>va</w:t>
            </w:r>
            <w:proofErr w:type="spellEnd"/>
            <w:r w:rsidRPr="00A724B4">
              <w:rPr>
                <w:color w:val="000000"/>
                <w:sz w:val="22"/>
                <w:szCs w:val="22"/>
              </w:rPr>
              <w:t xml:space="preserve"> </w:t>
            </w:r>
            <w:proofErr w:type="spellStart"/>
            <w:r w:rsidRPr="00A724B4">
              <w:rPr>
                <w:color w:val="000000"/>
                <w:sz w:val="22"/>
                <w:szCs w:val="22"/>
              </w:rPr>
              <w:t>furniza</w:t>
            </w:r>
            <w:proofErr w:type="spellEnd"/>
            <w:r w:rsidRPr="00A724B4">
              <w:rPr>
                <w:color w:val="000000"/>
                <w:sz w:val="22"/>
                <w:szCs w:val="22"/>
              </w:rPr>
              <w:t xml:space="preserve"> </w:t>
            </w:r>
            <w:proofErr w:type="spellStart"/>
            <w:r w:rsidRPr="00A724B4">
              <w:rPr>
                <w:color w:val="000000"/>
                <w:sz w:val="22"/>
                <w:szCs w:val="22"/>
              </w:rPr>
              <w:t>servicii</w:t>
            </w:r>
            <w:proofErr w:type="spellEnd"/>
            <w:r w:rsidRPr="00A724B4">
              <w:rPr>
                <w:color w:val="000000"/>
                <w:sz w:val="22"/>
                <w:szCs w:val="22"/>
              </w:rPr>
              <w:t xml:space="preserve"> de </w:t>
            </w:r>
            <w:proofErr w:type="spellStart"/>
            <w:r w:rsidRPr="00A724B4">
              <w:rPr>
                <w:color w:val="000000"/>
                <w:sz w:val="22"/>
                <w:szCs w:val="22"/>
              </w:rPr>
              <w:t>compensare</w:t>
            </w:r>
            <w:proofErr w:type="spellEnd"/>
            <w:r w:rsidRPr="00A724B4">
              <w:rPr>
                <w:color w:val="000000"/>
                <w:sz w:val="22"/>
                <w:szCs w:val="22"/>
              </w:rPr>
              <w:t xml:space="preserve"> </w:t>
            </w:r>
            <w:proofErr w:type="spellStart"/>
            <w:r w:rsidRPr="00A724B4">
              <w:rPr>
                <w:color w:val="000000"/>
                <w:sz w:val="22"/>
                <w:szCs w:val="22"/>
              </w:rPr>
              <w:t>în</w:t>
            </w:r>
            <w:proofErr w:type="spellEnd"/>
            <w:r w:rsidRPr="00A724B4">
              <w:rPr>
                <w:color w:val="000000"/>
                <w:sz w:val="22"/>
                <w:szCs w:val="22"/>
              </w:rPr>
              <w:t xml:space="preserve"> </w:t>
            </w:r>
            <w:proofErr w:type="spellStart"/>
            <w:r w:rsidRPr="00A724B4">
              <w:rPr>
                <w:color w:val="000000"/>
                <w:sz w:val="22"/>
                <w:szCs w:val="22"/>
              </w:rPr>
              <w:t>calitate</w:t>
            </w:r>
            <w:proofErr w:type="spellEnd"/>
            <w:r w:rsidRPr="00A724B4">
              <w:rPr>
                <w:color w:val="000000"/>
                <w:sz w:val="22"/>
                <w:szCs w:val="22"/>
              </w:rPr>
              <w:t xml:space="preserve"> de </w:t>
            </w:r>
            <w:proofErr w:type="spellStart"/>
            <w:r w:rsidRPr="00A724B4">
              <w:rPr>
                <w:color w:val="000000"/>
                <w:sz w:val="22"/>
                <w:szCs w:val="22"/>
              </w:rPr>
              <w:t>contraparte</w:t>
            </w:r>
            <w:proofErr w:type="spellEnd"/>
            <w:r w:rsidRPr="00A724B4">
              <w:rPr>
                <w:color w:val="000000"/>
                <w:sz w:val="22"/>
                <w:szCs w:val="22"/>
              </w:rPr>
              <w:t xml:space="preserve"> </w:t>
            </w:r>
            <w:proofErr w:type="spellStart"/>
            <w:r w:rsidRPr="00A724B4">
              <w:rPr>
                <w:color w:val="000000"/>
                <w:sz w:val="22"/>
                <w:szCs w:val="22"/>
              </w:rPr>
              <w:t>față</w:t>
            </w:r>
            <w:proofErr w:type="spellEnd"/>
            <w:r w:rsidRPr="00A724B4">
              <w:rPr>
                <w:color w:val="000000"/>
                <w:sz w:val="22"/>
                <w:szCs w:val="22"/>
              </w:rPr>
              <w:t xml:space="preserve"> de Participant</w:t>
            </w:r>
            <w:r w:rsidRPr="00A724B4">
              <w:rPr>
                <w:i/>
                <w:iCs/>
                <w:color w:val="000000"/>
                <w:sz w:val="22"/>
                <w:szCs w:val="22"/>
              </w:rPr>
              <w:t>.</w:t>
            </w:r>
          </w:p>
          <w:p w14:paraId="5DE41567" w14:textId="4D908ECD" w:rsidR="007E6B36" w:rsidRPr="00A724B4" w:rsidRDefault="007E6B36" w:rsidP="00213C82">
            <w:pPr>
              <w:spacing w:before="100" w:beforeAutospacing="1" w:after="100" w:afterAutospacing="1" w:line="280" w:lineRule="exact"/>
              <w:jc w:val="both"/>
              <w:rPr>
                <w:b/>
                <w:caps/>
                <w:sz w:val="22"/>
                <w:szCs w:val="22"/>
                <w:u w:val="single"/>
              </w:rPr>
            </w:pPr>
            <w:r w:rsidRPr="00A724B4">
              <w:rPr>
                <w:b/>
                <w:bCs/>
                <w:color w:val="000000"/>
                <w:sz w:val="22"/>
                <w:szCs w:val="22"/>
              </w:rPr>
              <w:t>2.2. </w:t>
            </w:r>
            <w:proofErr w:type="spellStart"/>
            <w:r w:rsidRPr="00A724B4">
              <w:rPr>
                <w:color w:val="000000"/>
                <w:sz w:val="22"/>
                <w:szCs w:val="22"/>
              </w:rPr>
              <w:t>Participantul</w:t>
            </w:r>
            <w:proofErr w:type="spellEnd"/>
            <w:r w:rsidRPr="00A724B4">
              <w:rPr>
                <w:color w:val="000000"/>
                <w:sz w:val="22"/>
                <w:szCs w:val="22"/>
              </w:rPr>
              <w:t xml:space="preserve"> la </w:t>
            </w:r>
            <w:proofErr w:type="spellStart"/>
            <w:r w:rsidRPr="00A724B4">
              <w:rPr>
                <w:color w:val="000000"/>
                <w:sz w:val="22"/>
                <w:szCs w:val="22"/>
              </w:rPr>
              <w:t>Piață</w:t>
            </w:r>
            <w:proofErr w:type="spellEnd"/>
            <w:r w:rsidRPr="00A724B4">
              <w:rPr>
                <w:color w:val="000000"/>
                <w:sz w:val="22"/>
                <w:szCs w:val="22"/>
              </w:rPr>
              <w:t xml:space="preserve"> se </w:t>
            </w:r>
            <w:proofErr w:type="spellStart"/>
            <w:r w:rsidRPr="00A724B4">
              <w:rPr>
                <w:color w:val="000000"/>
                <w:sz w:val="22"/>
                <w:szCs w:val="22"/>
              </w:rPr>
              <w:t>angajează</w:t>
            </w:r>
            <w:proofErr w:type="spellEnd"/>
            <w:r w:rsidRPr="00A724B4">
              <w:rPr>
                <w:color w:val="000000"/>
                <w:sz w:val="22"/>
                <w:szCs w:val="22"/>
              </w:rPr>
              <w:t xml:space="preserve"> </w:t>
            </w:r>
            <w:proofErr w:type="spellStart"/>
            <w:r w:rsidRPr="00A724B4">
              <w:rPr>
                <w:color w:val="000000"/>
                <w:sz w:val="22"/>
                <w:szCs w:val="22"/>
              </w:rPr>
              <w:t>că</w:t>
            </w:r>
            <w:proofErr w:type="spellEnd"/>
            <w:r w:rsidRPr="00A724B4">
              <w:rPr>
                <w:color w:val="000000"/>
                <w:sz w:val="22"/>
                <w:szCs w:val="22"/>
              </w:rPr>
              <w:t xml:space="preserve"> </w:t>
            </w:r>
            <w:proofErr w:type="spellStart"/>
            <w:r w:rsidRPr="00A724B4">
              <w:rPr>
                <w:color w:val="000000"/>
                <w:sz w:val="22"/>
                <w:szCs w:val="22"/>
              </w:rPr>
              <w:t>va</w:t>
            </w:r>
            <w:proofErr w:type="spellEnd"/>
            <w:r w:rsidRPr="00A724B4">
              <w:rPr>
                <w:color w:val="000000"/>
                <w:sz w:val="22"/>
                <w:szCs w:val="22"/>
              </w:rPr>
              <w:t xml:space="preserve"> </w:t>
            </w:r>
            <w:proofErr w:type="spellStart"/>
            <w:r w:rsidRPr="00A724B4">
              <w:rPr>
                <w:color w:val="000000"/>
                <w:sz w:val="22"/>
                <w:szCs w:val="22"/>
              </w:rPr>
              <w:t>respectă</w:t>
            </w:r>
            <w:proofErr w:type="spellEnd"/>
            <w:r w:rsidRPr="00A724B4">
              <w:rPr>
                <w:color w:val="000000"/>
                <w:sz w:val="22"/>
                <w:szCs w:val="22"/>
              </w:rPr>
              <w:t xml:space="preserve"> </w:t>
            </w:r>
            <w:proofErr w:type="spellStart"/>
            <w:r w:rsidRPr="00A724B4">
              <w:rPr>
                <w:color w:val="000000"/>
                <w:sz w:val="22"/>
                <w:szCs w:val="22"/>
              </w:rPr>
              <w:t>obligațiile</w:t>
            </w:r>
            <w:proofErr w:type="spellEnd"/>
            <w:r w:rsidRPr="00A724B4">
              <w:rPr>
                <w:color w:val="000000"/>
                <w:sz w:val="22"/>
                <w:szCs w:val="22"/>
              </w:rPr>
              <w:t xml:space="preserve"> </w:t>
            </w:r>
            <w:proofErr w:type="spellStart"/>
            <w:r w:rsidRPr="00A724B4">
              <w:rPr>
                <w:color w:val="000000"/>
                <w:sz w:val="22"/>
                <w:szCs w:val="22"/>
              </w:rPr>
              <w:t>specificate</w:t>
            </w:r>
            <w:proofErr w:type="spellEnd"/>
            <w:r w:rsidRPr="00A724B4">
              <w:rPr>
                <w:color w:val="000000"/>
                <w:sz w:val="22"/>
                <w:szCs w:val="22"/>
              </w:rPr>
              <w:t xml:space="preserve"> </w:t>
            </w:r>
            <w:proofErr w:type="spellStart"/>
            <w:r w:rsidRPr="00A724B4">
              <w:rPr>
                <w:color w:val="000000"/>
                <w:sz w:val="22"/>
                <w:szCs w:val="22"/>
              </w:rPr>
              <w:t>în</w:t>
            </w:r>
            <w:proofErr w:type="spellEnd"/>
            <w:r w:rsidRPr="00A724B4">
              <w:rPr>
                <w:color w:val="000000"/>
                <w:sz w:val="22"/>
                <w:szCs w:val="22"/>
              </w:rPr>
              <w:t xml:space="preserve"> </w:t>
            </w:r>
            <w:proofErr w:type="spellStart"/>
            <w:r w:rsidRPr="00A724B4">
              <w:rPr>
                <w:color w:val="000000"/>
                <w:sz w:val="22"/>
                <w:szCs w:val="22"/>
              </w:rPr>
              <w:t>prezența</w:t>
            </w:r>
            <w:proofErr w:type="spellEnd"/>
            <w:r w:rsidRPr="00A724B4">
              <w:rPr>
                <w:color w:val="000000"/>
                <w:sz w:val="22"/>
                <w:szCs w:val="22"/>
              </w:rPr>
              <w:t xml:space="preserve"> </w:t>
            </w:r>
            <w:proofErr w:type="spellStart"/>
            <w:r w:rsidRPr="00A724B4">
              <w:rPr>
                <w:color w:val="000000"/>
                <w:sz w:val="22"/>
                <w:szCs w:val="22"/>
              </w:rPr>
              <w:t>Procedur</w:t>
            </w:r>
            <w:proofErr w:type="spellEnd"/>
            <w:r w:rsidRPr="00A724B4">
              <w:rPr>
                <w:color w:val="000000"/>
                <w:sz w:val="22"/>
                <w:szCs w:val="22"/>
                <w:lang w:val="ro-RO"/>
              </w:rPr>
              <w:t>ă</w:t>
            </w:r>
            <w:r w:rsidRPr="00A724B4">
              <w:rPr>
                <w:color w:val="000000"/>
                <w:sz w:val="22"/>
                <w:szCs w:val="22"/>
              </w:rPr>
              <w:t>.</w:t>
            </w:r>
          </w:p>
        </w:tc>
      </w:tr>
      <w:tr w:rsidR="007E6B36" w:rsidRPr="00A724B4" w14:paraId="60147F37" w14:textId="77777777" w:rsidTr="007E6B36">
        <w:tblPrEx>
          <w:tblCellMar>
            <w:left w:w="108" w:type="dxa"/>
            <w:right w:w="108" w:type="dxa"/>
          </w:tblCellMar>
        </w:tblPrEx>
        <w:trPr>
          <w:jc w:val="center"/>
        </w:trPr>
        <w:tc>
          <w:tcPr>
            <w:tcW w:w="10115" w:type="dxa"/>
            <w:vAlign w:val="center"/>
          </w:tcPr>
          <w:p w14:paraId="04E5601B" w14:textId="77777777" w:rsidR="007E6B36" w:rsidRPr="00A724B4" w:rsidRDefault="007E6B36" w:rsidP="00213C82">
            <w:pPr>
              <w:pStyle w:val="Indentcorptext"/>
              <w:spacing w:before="100" w:beforeAutospacing="1" w:after="100" w:afterAutospacing="1" w:line="280" w:lineRule="atLeast"/>
              <w:jc w:val="both"/>
              <w:rPr>
                <w:rFonts w:ascii="Times New Roman" w:hAnsi="Times New Roman"/>
                <w:color w:val="000000"/>
              </w:rPr>
            </w:pPr>
            <w:r w:rsidRPr="00A724B4">
              <w:rPr>
                <w:rFonts w:ascii="Times New Roman" w:hAnsi="Times New Roman"/>
                <w:b/>
                <w:bCs/>
                <w:color w:val="000000"/>
              </w:rPr>
              <w:t>2.3.</w:t>
            </w:r>
            <w:r w:rsidRPr="00A724B4">
              <w:rPr>
                <w:rFonts w:ascii="Times New Roman" w:hAnsi="Times New Roman"/>
                <w:color w:val="000000"/>
              </w:rPr>
              <w:t> Compensarea se face de către BRM, în calitate de contraparte. Orice fel de obligațîi legate de regimul vamal sau fiscal al gazelor naturale vor cădea exclusiv în sarcina Participantului și nu vor fi achitate prin mecanismul de compensare prevăzut în prezentul Contract, iar BRM nu va avea nicio răspundere sau obligație în acest sens. Participanțîi vor informa BRM în măsură în care există proceduri vamale necesare pentru livrarea gazelor naturale pe care intenționează să le tranzactioneze, înainte de plasarea Ordinului de tranzacționare.</w:t>
            </w:r>
          </w:p>
          <w:p w14:paraId="6EA4A68D" w14:textId="3C1DE33B" w:rsidR="007E6B36" w:rsidRPr="00A724B4" w:rsidRDefault="007E6B36" w:rsidP="00213C82">
            <w:pPr>
              <w:pStyle w:val="Indentcorptext"/>
              <w:spacing w:before="100" w:beforeAutospacing="1" w:after="100" w:afterAutospacing="1" w:line="280" w:lineRule="atLeast"/>
              <w:jc w:val="both"/>
              <w:rPr>
                <w:rFonts w:ascii="Times New Roman" w:hAnsi="Times New Roman"/>
                <w:color w:val="000000"/>
              </w:rPr>
            </w:pPr>
            <w:r w:rsidRPr="00A724B4">
              <w:rPr>
                <w:rFonts w:ascii="Times New Roman" w:hAnsi="Times New Roman"/>
                <w:b/>
                <w:bCs/>
                <w:color w:val="000000"/>
              </w:rPr>
              <w:t>2.4.</w:t>
            </w:r>
            <w:r w:rsidRPr="00A724B4">
              <w:rPr>
                <w:rFonts w:ascii="Times New Roman" w:hAnsi="Times New Roman"/>
                <w:color w:val="000000"/>
              </w:rPr>
              <w:t> Pentru serviciile furnizate în baza prezentului Contract, Participantul va plăti contravaloarea comisionului stabilit de către BRM din cuantumul tranzacțiilor efectuate. Plata va fi efectuată prin debit direct. Valoarea comisionului se publică pe site-ul BRM</w:t>
            </w:r>
            <w:r w:rsidR="004E109B" w:rsidRPr="00A724B4">
              <w:rPr>
                <w:rFonts w:ascii="Times New Roman" w:hAnsi="Times New Roman"/>
                <w:color w:val="000000"/>
              </w:rPr>
              <w:t>,</w:t>
            </w:r>
            <w:r w:rsidRPr="00A724B4">
              <w:rPr>
                <w:rFonts w:ascii="Times New Roman" w:hAnsi="Times New Roman"/>
                <w:color w:val="000000"/>
              </w:rPr>
              <w:t> </w:t>
            </w:r>
            <w:hyperlink r:id="rId9" w:history="1">
              <w:r w:rsidR="00782603" w:rsidRPr="00A724B4">
                <w:rPr>
                  <w:rStyle w:val="Hyperlink"/>
                  <w:rFonts w:ascii="Times New Roman" w:hAnsi="Times New Roman"/>
                </w:rPr>
                <w:t>brmeastenergy.md</w:t>
              </w:r>
            </w:hyperlink>
            <w:r w:rsidR="00782603" w:rsidRPr="00A724B4">
              <w:rPr>
                <w:rFonts w:ascii="Times New Roman" w:hAnsi="Times New Roman"/>
              </w:rPr>
              <w:t xml:space="preserve"> </w:t>
            </w:r>
            <w:r w:rsidRPr="00A724B4">
              <w:rPr>
                <w:rFonts w:ascii="Times New Roman" w:hAnsi="Times New Roman"/>
                <w:color w:val="000000"/>
              </w:rPr>
              <w:t>. BRM are dreptul să modifice unilateral valoarea comisionului, prin publicarea noii valori pe site-ul BRM și prin notificarea scrisă, a tuturor participanților cu care a încheiat acord cadru pentru prestarea serviciilor de contraparte, cu minim 5 zile lucrătoare înainte de aplicarea noii valori a comisionului modificat. </w:t>
            </w:r>
            <w:r w:rsidRPr="00A724B4">
              <w:rPr>
                <w:rFonts w:ascii="Times New Roman" w:hAnsi="Times New Roman"/>
                <w:b/>
                <w:bCs/>
                <w:color w:val="000000"/>
              </w:rPr>
              <w:t>Inițierea de tranzacț</w:t>
            </w:r>
            <w:r w:rsidR="004E109B" w:rsidRPr="00A724B4">
              <w:rPr>
                <w:rFonts w:ascii="Times New Roman" w:hAnsi="Times New Roman"/>
                <w:b/>
                <w:bCs/>
                <w:color w:val="000000"/>
              </w:rPr>
              <w:t>i</w:t>
            </w:r>
            <w:r w:rsidRPr="00A724B4">
              <w:rPr>
                <w:rFonts w:ascii="Times New Roman" w:hAnsi="Times New Roman"/>
                <w:b/>
                <w:bCs/>
                <w:color w:val="000000"/>
              </w:rPr>
              <w:t>i reprez</w:t>
            </w:r>
            <w:r w:rsidR="004E109B" w:rsidRPr="00A724B4">
              <w:rPr>
                <w:rFonts w:ascii="Times New Roman" w:hAnsi="Times New Roman"/>
                <w:b/>
                <w:bCs/>
                <w:color w:val="000000"/>
              </w:rPr>
              <w:t>i</w:t>
            </w:r>
            <w:r w:rsidRPr="00A724B4">
              <w:rPr>
                <w:rFonts w:ascii="Times New Roman" w:hAnsi="Times New Roman"/>
                <w:b/>
                <w:bCs/>
                <w:color w:val="000000"/>
              </w:rPr>
              <w:t>ntă acordul</w:t>
            </w:r>
            <w:r w:rsidRPr="00A724B4">
              <w:rPr>
                <w:rStyle w:val="Hyperlink"/>
                <w:rFonts w:ascii="Times New Roman" w:hAnsi="Times New Roman"/>
                <w:color w:val="000000"/>
              </w:rPr>
              <w:t> </w:t>
            </w:r>
            <w:r w:rsidRPr="00A724B4">
              <w:rPr>
                <w:rStyle w:val="Hyperlink"/>
                <w:rFonts w:ascii="Times New Roman" w:hAnsi="Times New Roman"/>
                <w:b/>
                <w:bCs/>
                <w:color w:val="000000"/>
              </w:rPr>
              <w:t>Participantului</w:t>
            </w:r>
            <w:r w:rsidRPr="00A724B4">
              <w:rPr>
                <w:rFonts w:ascii="Times New Roman" w:hAnsi="Times New Roman"/>
                <w:b/>
                <w:bCs/>
                <w:color w:val="000000"/>
              </w:rPr>
              <w:t> cu privire la nou</w:t>
            </w:r>
            <w:r w:rsidR="004E109B" w:rsidRPr="00A724B4">
              <w:rPr>
                <w:rFonts w:ascii="Times New Roman" w:hAnsi="Times New Roman"/>
                <w:b/>
                <w:bCs/>
                <w:color w:val="000000"/>
              </w:rPr>
              <w:t>a</w:t>
            </w:r>
            <w:r w:rsidRPr="00A724B4">
              <w:rPr>
                <w:rFonts w:ascii="Times New Roman" w:hAnsi="Times New Roman"/>
                <w:b/>
                <w:bCs/>
                <w:color w:val="000000"/>
              </w:rPr>
              <w:t xml:space="preserve"> valoare a comisionului</w:t>
            </w:r>
            <w:r w:rsidRPr="00A724B4">
              <w:rPr>
                <w:rFonts w:ascii="Times New Roman" w:hAnsi="Times New Roman"/>
                <w:color w:val="000000"/>
              </w:rPr>
              <w:t>, publicată anterior deschiderii zilei de tranzacționare.</w:t>
            </w:r>
          </w:p>
          <w:p w14:paraId="3D9658A6" w14:textId="77777777" w:rsidR="007E6B36" w:rsidRPr="00A724B4" w:rsidRDefault="007E6B36" w:rsidP="00213C82">
            <w:pPr>
              <w:pStyle w:val="Indentcorptext"/>
              <w:spacing w:before="100" w:beforeAutospacing="1" w:after="100" w:afterAutospacing="1" w:line="280" w:lineRule="atLeast"/>
              <w:jc w:val="both"/>
              <w:rPr>
                <w:rFonts w:ascii="Times New Roman" w:hAnsi="Times New Roman"/>
                <w:color w:val="000000"/>
              </w:rPr>
            </w:pPr>
            <w:r w:rsidRPr="00A724B4">
              <w:rPr>
                <w:rFonts w:ascii="Times New Roman" w:hAnsi="Times New Roman"/>
                <w:b/>
                <w:bCs/>
                <w:color w:val="000000"/>
              </w:rPr>
              <w:lastRenderedPageBreak/>
              <w:t>2.5.</w:t>
            </w:r>
            <w:r w:rsidRPr="00A724B4">
              <w:rPr>
                <w:rFonts w:ascii="Times New Roman" w:hAnsi="Times New Roman"/>
                <w:color w:val="000000"/>
              </w:rPr>
              <w:t> Participantul care nu își îndeplinește obligațiile ce îi incumbă că participant pe piață gazelor naturale (inclusiv cele aferente unei sesiuni de tranzacționare) rămâne pe deplin răspunzător pentru orice prejudiciu creat, urmând a garanta și despăgubi integral BRM pentru orice pretențîi ale oricăror terți.</w:t>
            </w:r>
          </w:p>
          <w:p w14:paraId="4BD3A1A9" w14:textId="2FB0BE2C" w:rsidR="007E6B36" w:rsidRPr="00A724B4" w:rsidRDefault="007E6B36" w:rsidP="00213C82">
            <w:pPr>
              <w:pStyle w:val="Indentcorptext"/>
              <w:numPr>
                <w:ilvl w:val="0"/>
                <w:numId w:val="4"/>
              </w:numPr>
              <w:spacing w:before="100" w:beforeAutospacing="1" w:after="100" w:afterAutospacing="1" w:line="280" w:lineRule="atLeast"/>
              <w:jc w:val="both"/>
              <w:rPr>
                <w:rFonts w:ascii="Times New Roman" w:hAnsi="Times New Roman"/>
                <w:color w:val="000000"/>
              </w:rPr>
            </w:pPr>
            <w:r w:rsidRPr="00A724B4">
              <w:rPr>
                <w:rFonts w:ascii="Times New Roman" w:hAnsi="Times New Roman"/>
                <w:b/>
                <w:bCs/>
                <w:color w:val="000000"/>
              </w:rPr>
              <w:t>Obligațiile Participantului la Piață. Mecanisme aplicabile</w:t>
            </w:r>
          </w:p>
          <w:p w14:paraId="10EDA391" w14:textId="77777777" w:rsidR="007E6B36" w:rsidRPr="00A724B4" w:rsidRDefault="007E6B36" w:rsidP="00213C82">
            <w:pPr>
              <w:pStyle w:val="Indentcorptext"/>
              <w:spacing w:before="100" w:beforeAutospacing="1" w:after="100" w:afterAutospacing="1" w:line="280" w:lineRule="atLeast"/>
              <w:ind w:left="814" w:hanging="814"/>
              <w:jc w:val="both"/>
              <w:rPr>
                <w:rFonts w:ascii="Times New Roman" w:hAnsi="Times New Roman"/>
                <w:color w:val="000000"/>
              </w:rPr>
            </w:pPr>
            <w:r w:rsidRPr="00A724B4">
              <w:rPr>
                <w:rFonts w:ascii="Times New Roman" w:hAnsi="Times New Roman"/>
                <w:b/>
                <w:bCs/>
                <w:i/>
                <w:iCs/>
                <w:color w:val="000000"/>
              </w:rPr>
              <w:t>Plata tranzacțiilor</w:t>
            </w:r>
          </w:p>
          <w:p w14:paraId="28C28A93" w14:textId="4A4AFB39" w:rsidR="00D5682D" w:rsidRPr="00A724B4" w:rsidRDefault="007E6B36" w:rsidP="00213C82">
            <w:pPr>
              <w:pStyle w:val="rvps8"/>
              <w:spacing w:before="100" w:beforeAutospacing="1" w:after="100" w:afterAutospacing="1"/>
              <w:rPr>
                <w:rStyle w:val="rvts9"/>
                <w:rFonts w:ascii="Times New Roman" w:hAnsi="Times New Roman"/>
                <w:sz w:val="22"/>
                <w:szCs w:val="22"/>
              </w:rPr>
            </w:pPr>
            <w:r w:rsidRPr="00A724B4">
              <w:rPr>
                <w:rFonts w:ascii="Times New Roman" w:hAnsi="Times New Roman" w:cs="Times New Roman"/>
                <w:sz w:val="22"/>
                <w:szCs w:val="22"/>
              </w:rPr>
              <w:t>În măsura în care părțile nu agrează o altă modalitate de plată, participantul la Piață va încheia </w:t>
            </w:r>
            <w:r w:rsidRPr="00A724B4">
              <w:rPr>
                <w:rStyle w:val="rvts9"/>
                <w:rFonts w:ascii="Times New Roman" w:hAnsi="Times New Roman"/>
                <w:sz w:val="22"/>
                <w:szCs w:val="22"/>
              </w:rPr>
              <w:t>un Mandat de debitare directă în beneficiul BRM care reprezintă baza în care banca Participantului</w:t>
            </w:r>
            <w:r w:rsidRPr="00A724B4">
              <w:rPr>
                <w:rStyle w:val="rvts13"/>
                <w:rFonts w:ascii="Times New Roman" w:hAnsi="Times New Roman"/>
                <w:sz w:val="22"/>
                <w:szCs w:val="22"/>
              </w:rPr>
              <w:t>, în calitate de Instituție plătitoare,</w:t>
            </w:r>
            <w:r w:rsidRPr="00A724B4">
              <w:rPr>
                <w:rStyle w:val="rvts9"/>
                <w:rFonts w:ascii="Times New Roman" w:hAnsi="Times New Roman"/>
                <w:sz w:val="22"/>
                <w:szCs w:val="22"/>
              </w:rPr>
              <w:t> va debita contul curent al Participantului cu suma prevăzută în fiecare Instrucțiune de debitare directă emisă de BRM și care va fi pus la dispoziția </w:t>
            </w:r>
            <w:r w:rsidRPr="00A724B4">
              <w:rPr>
                <w:rStyle w:val="rvts13"/>
                <w:rFonts w:ascii="Times New Roman" w:hAnsi="Times New Roman"/>
                <w:sz w:val="22"/>
                <w:szCs w:val="22"/>
              </w:rPr>
              <w:t>Băncii de cont central </w:t>
            </w:r>
            <w:r w:rsidRPr="00A724B4">
              <w:rPr>
                <w:rStyle w:val="rvts9"/>
                <w:rFonts w:ascii="Times New Roman" w:hAnsi="Times New Roman"/>
                <w:sz w:val="22"/>
                <w:szCs w:val="22"/>
              </w:rPr>
              <w:t>la cererea acesteia</w:t>
            </w:r>
            <w:r w:rsidR="00D5682D" w:rsidRPr="00A724B4">
              <w:rPr>
                <w:rStyle w:val="rvts9"/>
                <w:rFonts w:ascii="Times New Roman" w:hAnsi="Times New Roman"/>
                <w:sz w:val="22"/>
                <w:szCs w:val="22"/>
              </w:rPr>
              <w:t>.</w:t>
            </w:r>
          </w:p>
          <w:p w14:paraId="6F66B1B6" w14:textId="080451CB" w:rsidR="007E6B36" w:rsidRPr="00A724B4" w:rsidRDefault="007E6B36" w:rsidP="00213C82">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sz w:val="22"/>
                <w:szCs w:val="22"/>
              </w:rPr>
              <w:t>Debitarea directă se va realiza atât pentru sumele datorate că preț al tranzacțiilor, cât și pentru comisionul datorat BRM pentru serviciile furnizate conform prezentului Contract. Contractul privind debitarea directă (CDD) și Mandatul de debitare directă vor permite și consultarea soldului contului curent al Participantului deschis la Banca cont central (BCR)  sau la o Instituția plătitoare care deține un acord de debit direct cu Banca cont central (BCR) și comunicarea acestui sold către BRM, în orice moment.</w:t>
            </w:r>
          </w:p>
          <w:p w14:paraId="51BC8CBA" w14:textId="77777777" w:rsidR="007E6B36" w:rsidRPr="00A724B4" w:rsidRDefault="007E6B36" w:rsidP="00213C82">
            <w:pPr>
              <w:pStyle w:val="Indentcorptext"/>
              <w:spacing w:before="100" w:beforeAutospacing="1" w:after="100" w:afterAutospacing="1" w:line="280" w:lineRule="atLeast"/>
              <w:ind w:left="814" w:hanging="814"/>
              <w:jc w:val="both"/>
              <w:rPr>
                <w:rFonts w:ascii="Times New Roman" w:hAnsi="Times New Roman"/>
                <w:color w:val="000000"/>
              </w:rPr>
            </w:pPr>
            <w:r w:rsidRPr="00A724B4">
              <w:rPr>
                <w:rFonts w:ascii="Times New Roman" w:hAnsi="Times New Roman"/>
                <w:b/>
                <w:bCs/>
                <w:i/>
                <w:iCs/>
                <w:color w:val="000000"/>
              </w:rPr>
              <w:t>Garantarea plățîi tranzacțiilor</w:t>
            </w:r>
          </w:p>
          <w:p w14:paraId="496F8DEB" w14:textId="6D64383F" w:rsidR="007E6B36" w:rsidRPr="00A724B4" w:rsidRDefault="007E6B36" w:rsidP="00213C82">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sz w:val="22"/>
                <w:szCs w:val="22"/>
              </w:rPr>
              <w:t>În scopul garantării plăț</w:t>
            </w:r>
            <w:r w:rsidR="004E109B" w:rsidRPr="00A724B4">
              <w:rPr>
                <w:rFonts w:ascii="Times New Roman" w:hAnsi="Times New Roman" w:cs="Times New Roman"/>
                <w:sz w:val="22"/>
                <w:szCs w:val="22"/>
              </w:rPr>
              <w:t>i</w:t>
            </w:r>
            <w:r w:rsidRPr="00A724B4">
              <w:rPr>
                <w:rFonts w:ascii="Times New Roman" w:hAnsi="Times New Roman" w:cs="Times New Roman"/>
                <w:sz w:val="22"/>
                <w:szCs w:val="22"/>
              </w:rPr>
              <w:t>i tranzacțiilor, Participantul la Piață urmează să îndeplinească cel puț</w:t>
            </w:r>
            <w:r w:rsidR="004E109B" w:rsidRPr="00A724B4">
              <w:rPr>
                <w:rFonts w:ascii="Times New Roman" w:hAnsi="Times New Roman" w:cs="Times New Roman"/>
                <w:sz w:val="22"/>
                <w:szCs w:val="22"/>
              </w:rPr>
              <w:t>i</w:t>
            </w:r>
            <w:r w:rsidRPr="00A724B4">
              <w:rPr>
                <w:rFonts w:ascii="Times New Roman" w:hAnsi="Times New Roman" w:cs="Times New Roman"/>
                <w:sz w:val="22"/>
                <w:szCs w:val="22"/>
              </w:rPr>
              <w:t>n una din următoarele acțiuni: </w:t>
            </w:r>
          </w:p>
          <w:p w14:paraId="57A43BBF" w14:textId="77777777" w:rsidR="007E6B36" w:rsidRPr="00A724B4" w:rsidRDefault="007E6B36" w:rsidP="00213C82">
            <w:pPr>
              <w:pStyle w:val="Indentcorptext"/>
              <w:spacing w:before="100" w:beforeAutospacing="1" w:after="100" w:afterAutospacing="1" w:line="280" w:lineRule="atLeast"/>
              <w:ind w:left="1381" w:hanging="567"/>
              <w:jc w:val="both"/>
              <w:rPr>
                <w:rFonts w:ascii="Times New Roman" w:hAnsi="Times New Roman"/>
                <w:color w:val="000000"/>
              </w:rPr>
            </w:pPr>
            <w:r w:rsidRPr="00A724B4">
              <w:rPr>
                <w:rFonts w:ascii="Times New Roman" w:hAnsi="Times New Roman"/>
                <w:color w:val="000000"/>
              </w:rPr>
              <w:t>(i)          va furniza o Scrisoare de Garanție Bancară (SGB) în favoarea BRM emisă de Banca de cont central sau de o altă banca comercială autorizată în Republica Moldova și acceptată de către BRM</w:t>
            </w:r>
          </w:p>
          <w:p w14:paraId="52950440" w14:textId="5D92746E" w:rsidR="007E6B36" w:rsidRPr="00A724B4" w:rsidRDefault="007E6B36" w:rsidP="00213C82">
            <w:pPr>
              <w:pStyle w:val="Indentcorptext"/>
              <w:spacing w:before="100" w:beforeAutospacing="1" w:after="100" w:afterAutospacing="1" w:line="280" w:lineRule="atLeast"/>
              <w:ind w:left="1381" w:hanging="567"/>
              <w:jc w:val="both"/>
              <w:rPr>
                <w:rFonts w:ascii="Times New Roman" w:hAnsi="Times New Roman"/>
                <w:color w:val="000000"/>
              </w:rPr>
            </w:pPr>
            <w:r w:rsidRPr="00A724B4">
              <w:rPr>
                <w:rFonts w:ascii="Times New Roman" w:hAnsi="Times New Roman"/>
                <w:color w:val="000000"/>
              </w:rPr>
              <w:t>(</w:t>
            </w:r>
            <w:r w:rsidR="000C7696" w:rsidRPr="00A724B4">
              <w:rPr>
                <w:rFonts w:ascii="Times New Roman" w:hAnsi="Times New Roman"/>
                <w:color w:val="000000"/>
              </w:rPr>
              <w:t>i</w:t>
            </w:r>
            <w:r w:rsidRPr="00A724B4">
              <w:rPr>
                <w:rFonts w:ascii="Times New Roman" w:hAnsi="Times New Roman"/>
                <w:color w:val="000000"/>
              </w:rPr>
              <w:t>i)         va deschide un Cont escrow în favoarea BRM la Banca de cont central sau la o altă banca comercială autorizată în Republica Moldova și acceptată de către BRM, care se va constitui c</w:t>
            </w:r>
            <w:r w:rsidR="004E109B" w:rsidRPr="00A724B4">
              <w:rPr>
                <w:rFonts w:ascii="Times New Roman" w:hAnsi="Times New Roman"/>
                <w:color w:val="000000"/>
              </w:rPr>
              <w:t>a</w:t>
            </w:r>
            <w:r w:rsidRPr="00A724B4">
              <w:rPr>
                <w:rFonts w:ascii="Times New Roman" w:hAnsi="Times New Roman"/>
                <w:color w:val="000000"/>
              </w:rPr>
              <w:t xml:space="preserve"> Agent Escrow și/sau</w:t>
            </w:r>
          </w:p>
          <w:p w14:paraId="7E90A82A" w14:textId="01AE07AA" w:rsidR="00051555" w:rsidRPr="00A724B4" w:rsidRDefault="007E6B36" w:rsidP="00213C82">
            <w:pPr>
              <w:pStyle w:val="Indentcorptext"/>
              <w:spacing w:before="100" w:beforeAutospacing="1" w:after="100" w:afterAutospacing="1" w:line="280" w:lineRule="atLeast"/>
              <w:ind w:left="1381" w:hanging="567"/>
              <w:jc w:val="both"/>
              <w:rPr>
                <w:rFonts w:ascii="Times New Roman" w:hAnsi="Times New Roman"/>
                <w:color w:val="000000"/>
              </w:rPr>
            </w:pPr>
            <w:r w:rsidRPr="00A724B4">
              <w:rPr>
                <w:rFonts w:ascii="Times New Roman" w:hAnsi="Times New Roman"/>
                <w:color w:val="000000"/>
              </w:rPr>
              <w:t>(iii)       va oferi alte garanț</w:t>
            </w:r>
            <w:r w:rsidR="004E109B" w:rsidRPr="00A724B4">
              <w:rPr>
                <w:rFonts w:ascii="Times New Roman" w:hAnsi="Times New Roman"/>
                <w:color w:val="000000"/>
              </w:rPr>
              <w:t>i</w:t>
            </w:r>
            <w:r w:rsidRPr="00A724B4">
              <w:rPr>
                <w:rFonts w:ascii="Times New Roman" w:hAnsi="Times New Roman"/>
                <w:color w:val="000000"/>
              </w:rPr>
              <w:t>i agreate de către părți.</w:t>
            </w:r>
          </w:p>
          <w:p w14:paraId="5EACDCD0" w14:textId="03B1780E" w:rsidR="00051555" w:rsidRPr="00A724B4" w:rsidRDefault="007E6B36" w:rsidP="00213C82">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sz w:val="22"/>
                <w:szCs w:val="22"/>
              </w:rPr>
              <w:t>Pragul valoric maxim în limita căruia Participantul-cumpărător are dreptul să tranzactioneze pe Piață este determinat după formulă ce va fi stabilită de BRM.</w:t>
            </w:r>
          </w:p>
          <w:p w14:paraId="3A9BD481" w14:textId="0734218C" w:rsidR="00051555" w:rsidRPr="00A724B4" w:rsidRDefault="007E6B36" w:rsidP="00213C82">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sz w:val="22"/>
                <w:szCs w:val="22"/>
              </w:rPr>
              <w:t>Limita de tranzacționare va fi aplicabilă în fiecare Zi de tranzacționare pentru ordinele Participantului</w:t>
            </w:r>
            <w:r w:rsidR="00D5682D" w:rsidRPr="00A724B4">
              <w:rPr>
                <w:rFonts w:ascii="Times New Roman" w:hAnsi="Times New Roman" w:cs="Times New Roman"/>
                <w:sz w:val="22"/>
                <w:szCs w:val="22"/>
              </w:rPr>
              <w:t>.</w:t>
            </w:r>
          </w:p>
          <w:p w14:paraId="1CDAF541" w14:textId="407C542E" w:rsidR="00051555" w:rsidRPr="00A724B4" w:rsidRDefault="00D5682D" w:rsidP="00213C82">
            <w:pPr>
              <w:pStyle w:val="rvps8"/>
              <w:spacing w:before="100" w:beforeAutospacing="1" w:after="100" w:afterAutospacing="1"/>
              <w:rPr>
                <w:rFonts w:ascii="Times New Roman" w:hAnsi="Times New Roman" w:cs="Times New Roman"/>
                <w:color w:val="000000"/>
                <w:sz w:val="22"/>
                <w:szCs w:val="22"/>
              </w:rPr>
            </w:pPr>
            <w:r w:rsidRPr="00A724B4">
              <w:rPr>
                <w:rFonts w:ascii="Times New Roman" w:hAnsi="Times New Roman" w:cs="Times New Roman"/>
                <w:bCs w:val="0"/>
                <w:sz w:val="22"/>
                <w:szCs w:val="22"/>
              </w:rPr>
              <w:t>S</w:t>
            </w:r>
            <w:r w:rsidR="007E6B36" w:rsidRPr="00A724B4">
              <w:rPr>
                <w:rFonts w:ascii="Times New Roman" w:hAnsi="Times New Roman" w:cs="Times New Roman"/>
                <w:sz w:val="22"/>
                <w:szCs w:val="22"/>
              </w:rPr>
              <w:t>GB se va constitui, pe cheltuiala exclusivă a Participantului, c</w:t>
            </w:r>
            <w:r w:rsidR="004E109B" w:rsidRPr="00A724B4">
              <w:rPr>
                <w:rFonts w:ascii="Times New Roman" w:hAnsi="Times New Roman" w:cs="Times New Roman"/>
                <w:sz w:val="22"/>
                <w:szCs w:val="22"/>
              </w:rPr>
              <w:t>a</w:t>
            </w:r>
            <w:r w:rsidR="007E6B36" w:rsidRPr="00A724B4">
              <w:rPr>
                <w:rFonts w:ascii="Times New Roman" w:hAnsi="Times New Roman" w:cs="Times New Roman"/>
                <w:sz w:val="22"/>
                <w:szCs w:val="22"/>
              </w:rPr>
              <w:t xml:space="preserve"> un angajament care se execută la prima și simpl</w:t>
            </w:r>
            <w:r w:rsidR="004E109B" w:rsidRPr="00A724B4">
              <w:rPr>
                <w:rFonts w:ascii="Times New Roman" w:hAnsi="Times New Roman" w:cs="Times New Roman"/>
                <w:sz w:val="22"/>
                <w:szCs w:val="22"/>
              </w:rPr>
              <w:t>a</w:t>
            </w:r>
            <w:r w:rsidR="007E6B36" w:rsidRPr="00A724B4">
              <w:rPr>
                <w:rFonts w:ascii="Times New Roman" w:hAnsi="Times New Roman" w:cs="Times New Roman"/>
                <w:sz w:val="22"/>
                <w:szCs w:val="22"/>
              </w:rPr>
              <w:t xml:space="preserve"> cerere a BRM. SGB va avea o perioada de valabilitate inițială de minimum 3 luni, urmând că această valabilitate să fie extinsă pe cheltuiala exclusivă a Participantului. Participantul va furniza BRM dovadă emiterii unei noi SGB, sau, după caz, a extinderii perioadei de valabilitate a SGB existente cu cel puț</w:t>
            </w:r>
            <w:r w:rsidR="00F07C08" w:rsidRPr="00A724B4">
              <w:rPr>
                <w:rFonts w:ascii="Times New Roman" w:hAnsi="Times New Roman" w:cs="Times New Roman"/>
                <w:sz w:val="22"/>
                <w:szCs w:val="22"/>
              </w:rPr>
              <w:t>i</w:t>
            </w:r>
            <w:r w:rsidR="007E6B36" w:rsidRPr="00A724B4">
              <w:rPr>
                <w:rFonts w:ascii="Times New Roman" w:hAnsi="Times New Roman" w:cs="Times New Roman"/>
                <w:sz w:val="22"/>
                <w:szCs w:val="22"/>
              </w:rPr>
              <w:t>n 5 zile înainte de dată expirării fiecărei perioade de valabilitate, sub sancțiunea nelu</w:t>
            </w:r>
            <w:r w:rsidR="00F07C08" w:rsidRPr="00A724B4">
              <w:rPr>
                <w:rFonts w:ascii="Times New Roman" w:hAnsi="Times New Roman" w:cs="Times New Roman"/>
                <w:sz w:val="22"/>
                <w:szCs w:val="22"/>
              </w:rPr>
              <w:t>ă</w:t>
            </w:r>
            <w:r w:rsidR="007E6B36" w:rsidRPr="00A724B4">
              <w:rPr>
                <w:rFonts w:ascii="Times New Roman" w:hAnsi="Times New Roman" w:cs="Times New Roman"/>
                <w:sz w:val="22"/>
                <w:szCs w:val="22"/>
              </w:rPr>
              <w:t>rii în considerare a SGB în calculul Limitei. SGB se va constitui în formă prevăzută în Anexă 1 a prezentului  Acord și va permite executarea de către BRM pentru acoperirea tuturor sumelor datorate conform prezentului Acord, incluzând sumele datorate că preț al tranzacțiilor, comisionul datorat BRM pentru serviciile furnizate conform prezentului Acord și eventualele penalități.</w:t>
            </w:r>
          </w:p>
          <w:p w14:paraId="008613E2" w14:textId="759CFE7B" w:rsidR="00051555" w:rsidRPr="00A724B4" w:rsidRDefault="007E6B36" w:rsidP="00213C82">
            <w:pPr>
              <w:pStyle w:val="rvps8"/>
              <w:spacing w:before="100" w:beforeAutospacing="1" w:after="100" w:afterAutospacing="1"/>
              <w:rPr>
                <w:rFonts w:ascii="Times New Roman" w:hAnsi="Times New Roman" w:cs="Times New Roman"/>
                <w:color w:val="000000"/>
                <w:sz w:val="22"/>
                <w:szCs w:val="22"/>
              </w:rPr>
            </w:pPr>
            <w:r w:rsidRPr="00A724B4">
              <w:rPr>
                <w:rFonts w:ascii="Times New Roman" w:hAnsi="Times New Roman" w:cs="Times New Roman"/>
                <w:color w:val="000000"/>
                <w:sz w:val="22"/>
                <w:szCs w:val="22"/>
              </w:rPr>
              <w:t>Contul Escrow se va constitui prin semnarea unui contract de escrow și depunerea în Contul escrow a unei sume de bani. Contractul escrow va permite Agentului Escrow să vireze BRM orice sume necesare pentru acoperirea tuturor debitelor Participantului conform prezentului Acord, incluzând sumele datorate c</w:t>
            </w:r>
            <w:r w:rsidR="00F07C08" w:rsidRPr="00A724B4">
              <w:rPr>
                <w:rFonts w:ascii="Times New Roman" w:hAnsi="Times New Roman" w:cs="Times New Roman"/>
                <w:color w:val="000000"/>
                <w:sz w:val="22"/>
                <w:szCs w:val="22"/>
              </w:rPr>
              <w:t>a</w:t>
            </w:r>
            <w:r w:rsidRPr="00A724B4">
              <w:rPr>
                <w:rFonts w:ascii="Times New Roman" w:hAnsi="Times New Roman" w:cs="Times New Roman"/>
                <w:color w:val="000000"/>
                <w:sz w:val="22"/>
                <w:szCs w:val="22"/>
              </w:rPr>
              <w:t xml:space="preserve"> preț al tranzacțiilor, comisionul datorat BRM pentru serviciile furnizate conform prezentului Acord și eventualele penalități. Agentul Escrow nu va avea nicio liberate de apreciere asupra temeiniciei cererii BRM, urmând a elibera sumele solicitate de către BRM la simplă cerere a acesteia.</w:t>
            </w:r>
          </w:p>
          <w:p w14:paraId="4111104D" w14:textId="00E56345" w:rsidR="00051555" w:rsidRPr="00A724B4" w:rsidRDefault="007E6B36" w:rsidP="000C7696">
            <w:pPr>
              <w:pStyle w:val="rvps8"/>
              <w:rPr>
                <w:rFonts w:ascii="Times New Roman" w:hAnsi="Times New Roman" w:cs="Times New Roman"/>
                <w:sz w:val="22"/>
                <w:szCs w:val="22"/>
              </w:rPr>
            </w:pPr>
            <w:r w:rsidRPr="00A724B4">
              <w:rPr>
                <w:rFonts w:ascii="Times New Roman" w:hAnsi="Times New Roman" w:cs="Times New Roman"/>
                <w:sz w:val="22"/>
                <w:szCs w:val="22"/>
              </w:rPr>
              <w:lastRenderedPageBreak/>
              <w:t>Participantul este de drept în întârziere pentru toate obligațiile de plat</w:t>
            </w:r>
            <w:r w:rsidR="000C7696" w:rsidRPr="00A724B4">
              <w:rPr>
                <w:rFonts w:ascii="Times New Roman" w:hAnsi="Times New Roman" w:cs="Times New Roman"/>
                <w:sz w:val="22"/>
                <w:szCs w:val="22"/>
              </w:rPr>
              <w:t>ă</w:t>
            </w:r>
            <w:r w:rsidRPr="00A724B4">
              <w:rPr>
                <w:rFonts w:ascii="Times New Roman" w:hAnsi="Times New Roman" w:cs="Times New Roman"/>
                <w:sz w:val="22"/>
                <w:szCs w:val="22"/>
              </w:rPr>
              <w:t xml:space="preserve"> conform prezentului Acord, debitarea directă și/sau executarea garanțiilor urmând a se realiza fără nicio înștiințare prealabilă a Participantului de către BRM și fără nicio altă formalitate, cu excepția celor prevăzute expres în prezentul Contract.</w:t>
            </w:r>
          </w:p>
          <w:p w14:paraId="59AAF44B" w14:textId="77777777" w:rsidR="000C7696" w:rsidRPr="00A724B4" w:rsidRDefault="007E6B36" w:rsidP="000C7696">
            <w:pPr>
              <w:pStyle w:val="rvps8"/>
              <w:rPr>
                <w:rFonts w:ascii="Times New Roman" w:hAnsi="Times New Roman" w:cs="Times New Roman"/>
                <w:sz w:val="22"/>
                <w:szCs w:val="22"/>
              </w:rPr>
            </w:pPr>
            <w:r w:rsidRPr="00A724B4">
              <w:rPr>
                <w:rFonts w:ascii="Times New Roman" w:hAnsi="Times New Roman" w:cs="Times New Roman"/>
                <w:sz w:val="22"/>
                <w:szCs w:val="22"/>
              </w:rPr>
              <w:t>Participantul poate solicit</w:t>
            </w:r>
            <w:r w:rsidR="000C7696" w:rsidRPr="00A724B4">
              <w:rPr>
                <w:rFonts w:ascii="Times New Roman" w:hAnsi="Times New Roman" w:cs="Times New Roman"/>
                <w:sz w:val="22"/>
                <w:szCs w:val="22"/>
              </w:rPr>
              <w:t>a</w:t>
            </w:r>
            <w:r w:rsidRPr="00A724B4">
              <w:rPr>
                <w:rFonts w:ascii="Times New Roman" w:hAnsi="Times New Roman" w:cs="Times New Roman"/>
                <w:sz w:val="22"/>
                <w:szCs w:val="22"/>
              </w:rPr>
              <w:t xml:space="preserve"> reducerea cuantumului SGB, al Contului Escrow și/sau al altor garanț</w:t>
            </w:r>
            <w:r w:rsidR="000C7696" w:rsidRPr="00A724B4">
              <w:rPr>
                <w:rFonts w:ascii="Times New Roman" w:hAnsi="Times New Roman" w:cs="Times New Roman"/>
                <w:sz w:val="22"/>
                <w:szCs w:val="22"/>
              </w:rPr>
              <w:t>i</w:t>
            </w:r>
            <w:r w:rsidRPr="00A724B4">
              <w:rPr>
                <w:rFonts w:ascii="Times New Roman" w:hAnsi="Times New Roman" w:cs="Times New Roman"/>
                <w:sz w:val="22"/>
                <w:szCs w:val="22"/>
              </w:rPr>
              <w:t>i, justificată prin volumul anterior al tranzacțiilor sale, numai cu acordul scris al BRM, care va fi</w:t>
            </w:r>
            <w:r w:rsidR="000C7696" w:rsidRPr="00A724B4">
              <w:rPr>
                <w:rFonts w:ascii="Times New Roman" w:hAnsi="Times New Roman" w:cs="Times New Roman"/>
                <w:sz w:val="22"/>
                <w:szCs w:val="22"/>
              </w:rPr>
              <w:t xml:space="preserve"> </w:t>
            </w:r>
            <w:r w:rsidRPr="00A724B4">
              <w:rPr>
                <w:rFonts w:ascii="Times New Roman" w:hAnsi="Times New Roman" w:cs="Times New Roman"/>
                <w:sz w:val="22"/>
                <w:szCs w:val="22"/>
              </w:rPr>
              <w:t>transmis băncii emitente a acestor instrumente de garantare.</w:t>
            </w:r>
          </w:p>
          <w:p w14:paraId="3384DBA2" w14:textId="33AC1C2D" w:rsidR="00051555" w:rsidRPr="00A724B4" w:rsidRDefault="007E6B36" w:rsidP="000C7696">
            <w:pPr>
              <w:pStyle w:val="rvps8"/>
              <w:rPr>
                <w:rFonts w:ascii="Times New Roman" w:hAnsi="Times New Roman" w:cs="Times New Roman"/>
                <w:sz w:val="22"/>
                <w:szCs w:val="22"/>
              </w:rPr>
            </w:pPr>
            <w:r w:rsidRPr="00A724B4">
              <w:rPr>
                <w:rFonts w:ascii="Times New Roman" w:hAnsi="Times New Roman" w:cs="Times New Roman"/>
                <w:sz w:val="22"/>
                <w:szCs w:val="22"/>
              </w:rPr>
              <w:t>Limita maximă de timp pentru achitarea de către Participantul cumpărător prin debit direct a cuantumului obligațiilor rezultate din tranzacțiile sale este de 2 (două) zile bancare, interval în cadrul căruia Participantul va trebui să facă disponibilă în contul s</w:t>
            </w:r>
            <w:r w:rsidR="000C7696" w:rsidRPr="00A724B4">
              <w:rPr>
                <w:rFonts w:ascii="Times New Roman" w:hAnsi="Times New Roman" w:cs="Times New Roman"/>
                <w:sz w:val="22"/>
                <w:szCs w:val="22"/>
              </w:rPr>
              <w:t>ă</w:t>
            </w:r>
            <w:r w:rsidRPr="00A724B4">
              <w:rPr>
                <w:rFonts w:ascii="Times New Roman" w:hAnsi="Times New Roman" w:cs="Times New Roman"/>
                <w:sz w:val="22"/>
                <w:szCs w:val="22"/>
              </w:rPr>
              <w:t>u curent suma corespunzătoare plăților cumulate în intervalul menționat sau să solicite anularea Instrucțiunii de debitare directă. În caz contrar, BRM va notifica Participantul și va trece la executarea garanțiilor până la concurență achitării sumelor datorate în ziua D+5, în ordinea Cont escrow urmat de executarea Scrisorii de Garanție Bancară (SGB). În situația în care cuantumul garanțiilor nu acoperă sumele datorate, Participantul va fi exclus de la tranzacț</w:t>
            </w:r>
            <w:r w:rsidR="000C7696" w:rsidRPr="00A724B4">
              <w:rPr>
                <w:rFonts w:ascii="Times New Roman" w:hAnsi="Times New Roman" w:cs="Times New Roman"/>
                <w:sz w:val="22"/>
                <w:szCs w:val="22"/>
              </w:rPr>
              <w:t>i</w:t>
            </w:r>
            <w:r w:rsidRPr="00A724B4">
              <w:rPr>
                <w:rFonts w:ascii="Times New Roman" w:hAnsi="Times New Roman" w:cs="Times New Roman"/>
                <w:sz w:val="22"/>
                <w:szCs w:val="22"/>
              </w:rPr>
              <w:t>i pe o perioada de 3-12 luni, dar nu mai devreme de recuperarea tuturor sumelor datorate BRM. Neacoperirea integrală a sumelor datorate BRM în urmă executării garanțiilor determin</w:t>
            </w:r>
            <w:r w:rsidR="000C7696" w:rsidRPr="00A724B4">
              <w:rPr>
                <w:rFonts w:ascii="Times New Roman" w:hAnsi="Times New Roman" w:cs="Times New Roman"/>
                <w:sz w:val="22"/>
                <w:szCs w:val="22"/>
              </w:rPr>
              <w:t>ă</w:t>
            </w:r>
            <w:r w:rsidRPr="00A724B4">
              <w:rPr>
                <w:rFonts w:ascii="Times New Roman" w:hAnsi="Times New Roman" w:cs="Times New Roman"/>
                <w:sz w:val="22"/>
                <w:szCs w:val="22"/>
              </w:rPr>
              <w:t xml:space="preserve"> aplicarea de penalități de 0,5%/zi de întârziere, până la dată recuperării întregii sume.</w:t>
            </w:r>
          </w:p>
          <w:p w14:paraId="2CAAD09D" w14:textId="391D80C0" w:rsidR="00051555" w:rsidRPr="00A724B4" w:rsidRDefault="007E6B36" w:rsidP="000C7696">
            <w:pPr>
              <w:pStyle w:val="rvps8"/>
              <w:spacing w:before="100" w:beforeAutospacing="1" w:after="100" w:afterAutospacing="1"/>
              <w:rPr>
                <w:rFonts w:ascii="Times New Roman" w:hAnsi="Times New Roman" w:cs="Times New Roman"/>
                <w:color w:val="000000"/>
                <w:sz w:val="22"/>
                <w:szCs w:val="22"/>
              </w:rPr>
            </w:pPr>
            <w:r w:rsidRPr="00A724B4">
              <w:rPr>
                <w:rFonts w:ascii="Times New Roman" w:hAnsi="Times New Roman" w:cs="Times New Roman"/>
                <w:color w:val="000000"/>
                <w:sz w:val="22"/>
                <w:szCs w:val="22"/>
              </w:rPr>
              <w:t>Sumele restante la plat</w:t>
            </w:r>
            <w:r w:rsidR="000C7696" w:rsidRPr="00A724B4">
              <w:rPr>
                <w:rFonts w:ascii="Times New Roman" w:hAnsi="Times New Roman" w:cs="Times New Roman"/>
                <w:color w:val="000000"/>
                <w:sz w:val="22"/>
                <w:szCs w:val="22"/>
              </w:rPr>
              <w:t>ă</w:t>
            </w:r>
            <w:r w:rsidRPr="00A724B4">
              <w:rPr>
                <w:rFonts w:ascii="Times New Roman" w:hAnsi="Times New Roman" w:cs="Times New Roman"/>
                <w:color w:val="000000"/>
                <w:sz w:val="22"/>
                <w:szCs w:val="22"/>
              </w:rPr>
              <w:t xml:space="preserve"> până în momentul confirmării de către Banca de cont central a achitării acestora sunt scăzute din Limita în care Participantul - cumpărător poate cumpără în cursul ședințelor de licitație desfășurate până la momentul confirmării.</w:t>
            </w:r>
          </w:p>
          <w:p w14:paraId="7A3D9B1A" w14:textId="77777777" w:rsidR="00051555" w:rsidRPr="00A724B4" w:rsidRDefault="007E6B36" w:rsidP="000C7696">
            <w:pPr>
              <w:pStyle w:val="rvps8"/>
              <w:spacing w:before="100" w:beforeAutospacing="1" w:after="100" w:afterAutospacing="1"/>
              <w:rPr>
                <w:rFonts w:ascii="Times New Roman" w:hAnsi="Times New Roman" w:cs="Times New Roman"/>
                <w:color w:val="000000"/>
                <w:sz w:val="22"/>
                <w:szCs w:val="22"/>
              </w:rPr>
            </w:pPr>
            <w:r w:rsidRPr="00A724B4">
              <w:rPr>
                <w:rFonts w:ascii="Times New Roman" w:hAnsi="Times New Roman" w:cs="Times New Roman"/>
                <w:color w:val="000000"/>
                <w:sz w:val="22"/>
                <w:szCs w:val="22"/>
              </w:rPr>
              <w:t>Sumele restante la plata până în momentul confirmării de către Banca de cont central a achitării acestora sunt scăzute din Limita în care Participantul - vânzător poate vinde în cursul ședințelor de licitație desfășurate până la momentul confirmării.</w:t>
            </w:r>
          </w:p>
          <w:p w14:paraId="62438CA4" w14:textId="09A0D5FA" w:rsidR="007E6B36" w:rsidRPr="00A724B4" w:rsidRDefault="007E6B36" w:rsidP="000C7696">
            <w:pPr>
              <w:pStyle w:val="rvps8"/>
              <w:spacing w:before="100" w:beforeAutospacing="1" w:after="100" w:afterAutospacing="1"/>
              <w:rPr>
                <w:rFonts w:ascii="Times New Roman" w:hAnsi="Times New Roman" w:cs="Times New Roman"/>
                <w:color w:val="000000"/>
                <w:sz w:val="22"/>
                <w:szCs w:val="22"/>
              </w:rPr>
            </w:pPr>
            <w:r w:rsidRPr="00A724B4">
              <w:rPr>
                <w:rFonts w:ascii="Times New Roman" w:hAnsi="Times New Roman" w:cs="Times New Roman"/>
                <w:color w:val="000000"/>
                <w:sz w:val="22"/>
                <w:szCs w:val="22"/>
              </w:rPr>
              <w:t>În cadrul ședinței de tranzacționare curente, Limita de calificare a Participantului este verificată în timp real de către platforma BRM, luând în calcul toate tranzacțiile curente în care Participantul cumpărător sau vânzător este angajat. Participantul este exclus în situația în care soldul Limitei este depășit de valoarea tranzacțiilor inițiate. Excluderea de la tranzacționare se efectuează numai pentru tranzacțiile în care Limita este depășită, Participantul având posibilitatea de a reduce valoarea tranzacției pentru a se încadra în Limita sau de a majoră cuantumul Limitei, pentru a putea participa la noi ședințe.</w:t>
            </w:r>
          </w:p>
          <w:p w14:paraId="54774EA9" w14:textId="77777777" w:rsidR="007E6B36" w:rsidRPr="00A724B4" w:rsidRDefault="007E6B36" w:rsidP="00213C82">
            <w:pPr>
              <w:pStyle w:val="Indentcorptext"/>
              <w:spacing w:before="100" w:beforeAutospacing="1" w:after="100" w:afterAutospacing="1" w:line="280" w:lineRule="atLeast"/>
              <w:ind w:left="814"/>
              <w:jc w:val="both"/>
              <w:rPr>
                <w:rFonts w:ascii="Times New Roman" w:hAnsi="Times New Roman"/>
                <w:color w:val="000000"/>
              </w:rPr>
            </w:pPr>
            <w:r w:rsidRPr="00A724B4">
              <w:rPr>
                <w:rFonts w:ascii="Times New Roman" w:hAnsi="Times New Roman"/>
                <w:b/>
                <w:bCs/>
                <w:i/>
                <w:iCs/>
                <w:color w:val="000000"/>
              </w:rPr>
              <w:t>Decontare și Facturare</w:t>
            </w:r>
          </w:p>
          <w:p w14:paraId="0011967F" w14:textId="5824348D" w:rsidR="007E6B36" w:rsidRPr="00A724B4" w:rsidRDefault="007E6B36" w:rsidP="00213C82">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sz w:val="22"/>
                <w:szCs w:val="22"/>
              </w:rPr>
              <w:t>BRM va pune la dispoziția fiecărui Participant care a înregistrat tranzacțîi de vânzare sau de cumpărare o Notă de Decontare Zilnică, ce va conține următoarele informațîi:</w:t>
            </w:r>
          </w:p>
          <w:p w14:paraId="3DC7253C" w14:textId="77777777" w:rsidR="007E6B36" w:rsidRPr="00A724B4" w:rsidRDefault="007E6B36" w:rsidP="00213C82">
            <w:pPr>
              <w:pStyle w:val="Indentcorptext"/>
              <w:spacing w:before="100" w:beforeAutospacing="1" w:after="100" w:afterAutospacing="1" w:line="280" w:lineRule="atLeast"/>
              <w:ind w:left="1738" w:hanging="709"/>
              <w:jc w:val="both"/>
              <w:rPr>
                <w:rFonts w:ascii="Times New Roman" w:hAnsi="Times New Roman"/>
                <w:color w:val="000000"/>
              </w:rPr>
            </w:pPr>
            <w:r w:rsidRPr="00A724B4">
              <w:rPr>
                <w:rFonts w:ascii="Times New Roman" w:hAnsi="Times New Roman"/>
                <w:color w:val="000000"/>
              </w:rPr>
              <w:t>(i)              Cantitățile de gaze naturale corespunzătoare vânzărilor și cumpărărilor efectuate în ziua de tranzacționare;</w:t>
            </w:r>
          </w:p>
          <w:p w14:paraId="1BEC30E3" w14:textId="77777777" w:rsidR="007E6B36" w:rsidRPr="00A724B4" w:rsidRDefault="007E6B36" w:rsidP="00213C82">
            <w:pPr>
              <w:pStyle w:val="Indentcorptext"/>
              <w:spacing w:before="100" w:beforeAutospacing="1" w:after="100" w:afterAutospacing="1" w:line="280" w:lineRule="atLeast"/>
              <w:ind w:left="1738" w:hanging="709"/>
              <w:jc w:val="both"/>
              <w:rPr>
                <w:rFonts w:ascii="Times New Roman" w:hAnsi="Times New Roman"/>
                <w:color w:val="000000"/>
              </w:rPr>
            </w:pPr>
            <w:r w:rsidRPr="00A724B4">
              <w:rPr>
                <w:rFonts w:ascii="Times New Roman" w:hAnsi="Times New Roman"/>
                <w:color w:val="000000"/>
              </w:rPr>
              <w:t>(îi)             Valorile corespunzătoare vânzărilor și cumpărărilor efectuate în ziua de tranzacționare;</w:t>
            </w:r>
          </w:p>
          <w:p w14:paraId="4F1C3D85" w14:textId="77777777" w:rsidR="007E6B36" w:rsidRPr="00A724B4" w:rsidRDefault="007E6B36" w:rsidP="00213C82">
            <w:pPr>
              <w:pStyle w:val="Indentcorptext"/>
              <w:spacing w:before="100" w:beforeAutospacing="1" w:after="100" w:afterAutospacing="1" w:line="280" w:lineRule="atLeast"/>
              <w:ind w:left="1738" w:hanging="709"/>
              <w:jc w:val="both"/>
              <w:rPr>
                <w:rFonts w:ascii="Times New Roman" w:hAnsi="Times New Roman"/>
                <w:color w:val="000000"/>
              </w:rPr>
            </w:pPr>
            <w:r w:rsidRPr="00A724B4">
              <w:rPr>
                <w:rFonts w:ascii="Times New Roman" w:hAnsi="Times New Roman"/>
                <w:color w:val="000000"/>
              </w:rPr>
              <w:t>(iii)           Prețul de închidere al tranzacțiilor;</w:t>
            </w:r>
          </w:p>
          <w:p w14:paraId="0970F4FB" w14:textId="77777777" w:rsidR="007E6B36" w:rsidRPr="00A724B4" w:rsidRDefault="007E6B36" w:rsidP="00213C82">
            <w:pPr>
              <w:pStyle w:val="Indentcorptext"/>
              <w:spacing w:before="100" w:beforeAutospacing="1" w:after="100" w:afterAutospacing="1" w:line="280" w:lineRule="atLeast"/>
              <w:ind w:left="1738" w:hanging="709"/>
              <w:jc w:val="both"/>
              <w:rPr>
                <w:rFonts w:ascii="Times New Roman" w:hAnsi="Times New Roman"/>
                <w:color w:val="000000"/>
              </w:rPr>
            </w:pPr>
            <w:r w:rsidRPr="00A724B4">
              <w:rPr>
                <w:rFonts w:ascii="Times New Roman" w:hAnsi="Times New Roman"/>
                <w:color w:val="000000"/>
              </w:rPr>
              <w:t>(iv)           Valoarea comisionului platibil BRM;</w:t>
            </w:r>
          </w:p>
          <w:p w14:paraId="4D72F69B" w14:textId="77777777" w:rsidR="007E6B36" w:rsidRPr="00A724B4" w:rsidRDefault="007E6B36" w:rsidP="00213C82">
            <w:pPr>
              <w:pStyle w:val="Indentcorptext"/>
              <w:spacing w:before="100" w:beforeAutospacing="1" w:after="100" w:afterAutospacing="1" w:line="280" w:lineRule="atLeast"/>
              <w:ind w:left="1738" w:hanging="709"/>
              <w:jc w:val="both"/>
              <w:rPr>
                <w:rFonts w:ascii="Times New Roman" w:hAnsi="Times New Roman"/>
                <w:color w:val="000000"/>
              </w:rPr>
            </w:pPr>
            <w:r w:rsidRPr="00A724B4">
              <w:rPr>
                <w:rFonts w:ascii="Times New Roman" w:hAnsi="Times New Roman"/>
                <w:color w:val="000000"/>
              </w:rPr>
              <w:t>(v)             Contravaloarea TVA, conform reglementărilor aplicabile;</w:t>
            </w:r>
          </w:p>
          <w:p w14:paraId="4E6B85B4" w14:textId="77777777" w:rsidR="007E6B36" w:rsidRPr="00A724B4" w:rsidRDefault="007E6B36" w:rsidP="00213C82">
            <w:pPr>
              <w:pStyle w:val="Indentcorptext"/>
              <w:spacing w:before="100" w:beforeAutospacing="1" w:after="100" w:afterAutospacing="1" w:line="280" w:lineRule="atLeast"/>
              <w:ind w:left="1738" w:hanging="709"/>
              <w:jc w:val="both"/>
              <w:rPr>
                <w:rFonts w:ascii="Times New Roman" w:hAnsi="Times New Roman"/>
                <w:color w:val="000000"/>
              </w:rPr>
            </w:pPr>
            <w:r w:rsidRPr="00A724B4">
              <w:rPr>
                <w:rFonts w:ascii="Times New Roman" w:hAnsi="Times New Roman"/>
                <w:color w:val="000000"/>
              </w:rPr>
              <w:t>(vi)           Valoarea netă a drepturilor de încasare/ obligațiilor de plata zilnice;</w:t>
            </w:r>
          </w:p>
          <w:p w14:paraId="03EFFFF6" w14:textId="77777777" w:rsidR="00051555" w:rsidRPr="00A724B4" w:rsidRDefault="007E6B36" w:rsidP="00213C82">
            <w:pPr>
              <w:pStyle w:val="Indentcorptext"/>
              <w:spacing w:before="100" w:beforeAutospacing="1" w:after="100" w:afterAutospacing="1" w:line="280" w:lineRule="atLeast"/>
              <w:ind w:left="1738" w:hanging="709"/>
              <w:jc w:val="both"/>
              <w:rPr>
                <w:rFonts w:ascii="Times New Roman" w:hAnsi="Times New Roman"/>
                <w:color w:val="000000"/>
              </w:rPr>
            </w:pPr>
            <w:r w:rsidRPr="00A724B4">
              <w:rPr>
                <w:rFonts w:ascii="Times New Roman" w:hAnsi="Times New Roman"/>
                <w:color w:val="000000"/>
              </w:rPr>
              <w:t>(vii)         Orice alte informațîi considerate necesare sau obligatorii, potrivit reglementărilor aplicabile.</w:t>
            </w:r>
          </w:p>
          <w:p w14:paraId="47274043" w14:textId="77777777" w:rsidR="00051555" w:rsidRPr="00A724B4" w:rsidRDefault="007E6B36" w:rsidP="00213C82">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sz w:val="22"/>
                <w:szCs w:val="22"/>
              </w:rPr>
              <w:lastRenderedPageBreak/>
              <w:t>Valoarea Instrucțiunilor de debitare directă și a ordinelor de plata emise de BRM se va calcula pe baza Notelor de Decontare Zilnică</w:t>
            </w:r>
            <w:r w:rsidR="00051555" w:rsidRPr="00A724B4">
              <w:rPr>
                <w:rFonts w:ascii="Times New Roman" w:hAnsi="Times New Roman" w:cs="Times New Roman"/>
                <w:sz w:val="22"/>
                <w:szCs w:val="22"/>
              </w:rPr>
              <w:t>.</w:t>
            </w:r>
          </w:p>
          <w:p w14:paraId="1542DB61" w14:textId="77777777" w:rsidR="00051555" w:rsidRPr="00A724B4" w:rsidRDefault="007E6B36" w:rsidP="00213C82">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color w:val="000000"/>
                <w:sz w:val="22"/>
                <w:szCs w:val="22"/>
              </w:rPr>
              <w:t>BRM va emite și transmite lunar facturi către Participant, pe baza Notelor de Decontare Zilnică</w:t>
            </w:r>
            <w:r w:rsidR="00051555" w:rsidRPr="00A724B4">
              <w:rPr>
                <w:rFonts w:ascii="Times New Roman" w:hAnsi="Times New Roman" w:cs="Times New Roman"/>
                <w:color w:val="000000"/>
                <w:sz w:val="22"/>
                <w:szCs w:val="22"/>
              </w:rPr>
              <w:t>.</w:t>
            </w:r>
          </w:p>
          <w:p w14:paraId="61F6B129" w14:textId="77777777" w:rsidR="00051555" w:rsidRPr="00A724B4" w:rsidRDefault="007E6B36" w:rsidP="00213C82">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color w:val="000000"/>
                <w:sz w:val="22"/>
                <w:szCs w:val="22"/>
              </w:rPr>
              <w:t>Facturile vor fi emise de BRM cu dată ultimei zile a lunii de livrare și vor fi comunicate electronic Participantului, în primele 5 zile lucrătoare ale lunii următoare. Facturile vor conține situația centralizată a tranzacțiilor efectuate de Participant în luna de livrare (cantitativ și valoric), obligațiile de plata și drepturile de încasare ale BRM, comisioanele aplicabile, comunicate pe site-ul BRM, contravaloarea TVA conform prevederilor legislației fiscale aplicabile la dată facturării, valoarea totală, precum și orice alte mențiuni obligatorii potrivit legii.</w:t>
            </w:r>
          </w:p>
          <w:p w14:paraId="20FA9946" w14:textId="38E27030" w:rsidR="007E6B36" w:rsidRPr="00A724B4" w:rsidRDefault="007E6B36" w:rsidP="00213C82">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color w:val="000000"/>
                <w:sz w:val="22"/>
                <w:szCs w:val="22"/>
              </w:rPr>
              <w:t>La rândul sau, Participantul va emite lunar factură aferentă cantităților de gaze naturale vândute pe Piață. Facturile vor fi emise de Participant cu dată ultimei zile a lunii de livrare și vor fi comunicate electronic sau prin fax către BRM, în primele 5 zile lucrătoare ale lunii următoare, urmând să fie transmise și în original până la dată de 10 a lunii respective.      </w:t>
            </w:r>
          </w:p>
          <w:p w14:paraId="38564151" w14:textId="17F58617" w:rsidR="007E6B36" w:rsidRPr="00A724B4" w:rsidRDefault="007E6B36" w:rsidP="00213C82">
            <w:pPr>
              <w:pStyle w:val="Indentcorptext"/>
              <w:numPr>
                <w:ilvl w:val="0"/>
                <w:numId w:val="33"/>
              </w:numPr>
              <w:spacing w:before="100" w:beforeAutospacing="1" w:after="100" w:afterAutospacing="1" w:line="280" w:lineRule="atLeast"/>
              <w:jc w:val="both"/>
              <w:rPr>
                <w:rFonts w:ascii="Times New Roman" w:hAnsi="Times New Roman"/>
                <w:color w:val="000000"/>
              </w:rPr>
            </w:pPr>
            <w:r w:rsidRPr="00A724B4">
              <w:rPr>
                <w:rFonts w:ascii="Times New Roman" w:hAnsi="Times New Roman"/>
                <w:b/>
                <w:bCs/>
                <w:color w:val="000000"/>
              </w:rPr>
              <w:t>Drepturile și obligațiile BRM</w:t>
            </w:r>
          </w:p>
        </w:tc>
      </w:tr>
      <w:tr w:rsidR="00CD279F" w:rsidRPr="00A724B4" w14:paraId="517C7267" w14:textId="77777777" w:rsidTr="006A78A5">
        <w:tblPrEx>
          <w:tblCellMar>
            <w:left w:w="108" w:type="dxa"/>
            <w:right w:w="108" w:type="dxa"/>
          </w:tblCellMar>
        </w:tblPrEx>
        <w:trPr>
          <w:jc w:val="center"/>
        </w:trPr>
        <w:tc>
          <w:tcPr>
            <w:tcW w:w="10115" w:type="dxa"/>
          </w:tcPr>
          <w:p w14:paraId="52E9CA0D" w14:textId="77777777" w:rsidR="00D5682D" w:rsidRPr="00A724B4" w:rsidRDefault="007E6B36" w:rsidP="00213C82">
            <w:pPr>
              <w:pStyle w:val="rvps8"/>
              <w:spacing w:before="100" w:beforeAutospacing="1" w:after="100" w:afterAutospacing="1"/>
              <w:rPr>
                <w:rStyle w:val="rvts13"/>
                <w:rFonts w:ascii="Times New Roman" w:hAnsi="Times New Roman"/>
                <w:b w:val="0"/>
                <w:bCs/>
                <w:color w:val="auto"/>
                <w:sz w:val="22"/>
                <w:szCs w:val="22"/>
              </w:rPr>
            </w:pPr>
            <w:r w:rsidRPr="00A724B4">
              <w:rPr>
                <w:rStyle w:val="rvts9"/>
                <w:rFonts w:ascii="Times New Roman" w:hAnsi="Times New Roman"/>
                <w:sz w:val="22"/>
                <w:szCs w:val="22"/>
              </w:rPr>
              <w:lastRenderedPageBreak/>
              <w:t>BRM își asumă integral răspunderea de a se asigura că Mandatul de debitare directă este valid și valabil și constituie o autorizare corespunzătoare pentru banca Participantului pentru debitarea contului curent al Participantului</w:t>
            </w:r>
            <w:r w:rsidRPr="00A724B4">
              <w:rPr>
                <w:rStyle w:val="rvts13"/>
                <w:rFonts w:ascii="Times New Roman" w:hAnsi="Times New Roman"/>
                <w:sz w:val="22"/>
                <w:szCs w:val="22"/>
              </w:rPr>
              <w:t>.</w:t>
            </w:r>
          </w:p>
          <w:p w14:paraId="731E34C8" w14:textId="77777777" w:rsidR="00D5682D" w:rsidRPr="00A724B4" w:rsidRDefault="007E6B36" w:rsidP="00213C82">
            <w:pPr>
              <w:pStyle w:val="rvps8"/>
              <w:spacing w:before="100" w:beforeAutospacing="1" w:after="100" w:afterAutospacing="1"/>
              <w:rPr>
                <w:rStyle w:val="rvts9"/>
                <w:rFonts w:ascii="Times New Roman" w:hAnsi="Times New Roman"/>
                <w:color w:val="auto"/>
                <w:sz w:val="22"/>
                <w:szCs w:val="22"/>
              </w:rPr>
            </w:pPr>
            <w:r w:rsidRPr="00A724B4">
              <w:rPr>
                <w:rStyle w:val="rvts9"/>
                <w:rFonts w:ascii="Times New Roman" w:hAnsi="Times New Roman"/>
                <w:sz w:val="22"/>
                <w:szCs w:val="22"/>
              </w:rPr>
              <w:t>BRM își asumă răspunderea deplină pentru exactitatea tuturor Instrucțiunilor de debitare directă transmise </w:t>
            </w:r>
            <w:r w:rsidRPr="00A724B4">
              <w:rPr>
                <w:rStyle w:val="rvts13"/>
                <w:rFonts w:ascii="Times New Roman" w:hAnsi="Times New Roman"/>
                <w:sz w:val="22"/>
                <w:szCs w:val="22"/>
              </w:rPr>
              <w:t>Băncii de cont curent</w:t>
            </w:r>
            <w:r w:rsidRPr="00A724B4">
              <w:rPr>
                <w:rStyle w:val="rvts9"/>
                <w:rFonts w:ascii="Times New Roman" w:hAnsi="Times New Roman"/>
                <w:b/>
                <w:sz w:val="22"/>
                <w:szCs w:val="22"/>
              </w:rPr>
              <w:t>.</w:t>
            </w:r>
          </w:p>
          <w:p w14:paraId="5F77786B" w14:textId="77777777" w:rsidR="00D5682D" w:rsidRPr="00A724B4" w:rsidRDefault="007E6B36" w:rsidP="00213C82">
            <w:pPr>
              <w:pStyle w:val="rvps8"/>
              <w:spacing w:before="100" w:beforeAutospacing="1" w:after="100" w:afterAutospacing="1"/>
              <w:rPr>
                <w:rStyle w:val="rvts9"/>
                <w:rFonts w:ascii="Times New Roman" w:hAnsi="Times New Roman"/>
                <w:color w:val="auto"/>
                <w:sz w:val="22"/>
                <w:szCs w:val="22"/>
              </w:rPr>
            </w:pPr>
            <w:r w:rsidRPr="00A724B4">
              <w:rPr>
                <w:rStyle w:val="rvts9"/>
                <w:rFonts w:ascii="Times New Roman" w:hAnsi="Times New Roman"/>
                <w:sz w:val="22"/>
                <w:szCs w:val="22"/>
                <w:lang w:val="fr-FR"/>
              </w:rPr>
              <w:t>BRM se obligă să respecte întocmai și în orice moment reglementările legale în vigoare aplicabile Instrucțiunilor de debitare directă.</w:t>
            </w:r>
          </w:p>
          <w:p w14:paraId="3A65DCFD" w14:textId="77777777" w:rsidR="00D5682D" w:rsidRPr="00A724B4" w:rsidRDefault="007E6B36" w:rsidP="00213C82">
            <w:pPr>
              <w:pStyle w:val="rvps8"/>
              <w:spacing w:before="100" w:beforeAutospacing="1" w:after="100" w:afterAutospacing="1"/>
              <w:rPr>
                <w:rStyle w:val="rvts9"/>
                <w:rFonts w:ascii="Times New Roman" w:hAnsi="Times New Roman"/>
                <w:color w:val="auto"/>
                <w:sz w:val="22"/>
                <w:szCs w:val="22"/>
              </w:rPr>
            </w:pPr>
            <w:r w:rsidRPr="00A724B4">
              <w:rPr>
                <w:rStyle w:val="rvts9"/>
                <w:rFonts w:ascii="Times New Roman" w:hAnsi="Times New Roman"/>
                <w:sz w:val="22"/>
                <w:szCs w:val="22"/>
                <w:lang w:val="fr-FR"/>
              </w:rPr>
              <w:t>BRM se obligă să asigure confidențialitatea datelor personale și bancare ale Participanților și respectarea tuturor obligățiilor legale cu privire la datele cu caracter personal.</w:t>
            </w:r>
          </w:p>
          <w:p w14:paraId="71BD2637" w14:textId="65CE6782" w:rsidR="007E6B36" w:rsidRPr="00A724B4" w:rsidRDefault="007E6B36" w:rsidP="00213C82">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color w:val="000000"/>
                <w:sz w:val="22"/>
                <w:szCs w:val="22"/>
                <w:lang w:val="fr-FR"/>
              </w:rPr>
              <w:t>BRM se </w:t>
            </w:r>
            <w:r w:rsidRPr="00A724B4">
              <w:rPr>
                <w:rStyle w:val="rvts9"/>
                <w:rFonts w:ascii="Times New Roman" w:hAnsi="Times New Roman"/>
                <w:sz w:val="22"/>
                <w:szCs w:val="22"/>
              </w:rPr>
              <w:t>obligă</w:t>
            </w:r>
            <w:r w:rsidRPr="00A724B4">
              <w:rPr>
                <w:rFonts w:ascii="Times New Roman" w:hAnsi="Times New Roman" w:cs="Times New Roman"/>
                <w:color w:val="000000"/>
                <w:sz w:val="22"/>
                <w:szCs w:val="22"/>
                <w:lang w:val="fr-FR"/>
              </w:rPr>
              <w:t> să asigure bunul mers al tranzacțiilor pe </w:t>
            </w:r>
            <w:r w:rsidRPr="00A724B4">
              <w:rPr>
                <w:rFonts w:ascii="Times New Roman" w:hAnsi="Times New Roman" w:cs="Times New Roman"/>
                <w:color w:val="000000"/>
                <w:sz w:val="22"/>
                <w:szCs w:val="22"/>
              </w:rPr>
              <w:t>Piață. În acest sens, BRM va avea dreptul: </w:t>
            </w:r>
          </w:p>
          <w:p w14:paraId="00701374" w14:textId="77777777" w:rsidR="007E6B36" w:rsidRPr="00A724B4" w:rsidRDefault="007E6B36" w:rsidP="00213C82">
            <w:pPr>
              <w:pStyle w:val="rvps8"/>
              <w:numPr>
                <w:ilvl w:val="1"/>
                <w:numId w:val="8"/>
              </w:numPr>
              <w:spacing w:before="100" w:beforeAutospacing="1" w:after="100" w:afterAutospacing="1"/>
              <w:rPr>
                <w:rFonts w:ascii="Times New Roman" w:hAnsi="Times New Roman" w:cs="Times New Roman"/>
                <w:color w:val="000000"/>
                <w:sz w:val="22"/>
                <w:szCs w:val="22"/>
              </w:rPr>
            </w:pPr>
            <w:r w:rsidRPr="00A724B4">
              <w:rPr>
                <w:rFonts w:ascii="Times New Roman" w:hAnsi="Times New Roman" w:cs="Times New Roman"/>
                <w:color w:val="000000"/>
                <w:sz w:val="22"/>
                <w:szCs w:val="22"/>
                <w:lang w:val="fr-FR"/>
              </w:rPr>
              <w:t>(i)          Să suspende sau să anuleze orice ordine de tranzacționare sau orice acțiuni realizate în calitate de contraparte centrală pentru a remedia probleme tehnice sau la cererea autorităților de reglementare;</w:t>
            </w:r>
          </w:p>
          <w:p w14:paraId="66A70C33" w14:textId="77777777" w:rsidR="007E6B36" w:rsidRPr="00A724B4" w:rsidRDefault="007E6B36" w:rsidP="00213C82">
            <w:pPr>
              <w:pStyle w:val="rvps8"/>
              <w:numPr>
                <w:ilvl w:val="1"/>
                <w:numId w:val="8"/>
              </w:numPr>
              <w:spacing w:before="100" w:beforeAutospacing="1" w:after="100" w:afterAutospacing="1"/>
              <w:rPr>
                <w:rFonts w:ascii="Times New Roman" w:hAnsi="Times New Roman" w:cs="Times New Roman"/>
                <w:color w:val="000000"/>
                <w:sz w:val="22"/>
                <w:szCs w:val="22"/>
              </w:rPr>
            </w:pPr>
            <w:r w:rsidRPr="00A724B4">
              <w:rPr>
                <w:rFonts w:ascii="Times New Roman" w:hAnsi="Times New Roman" w:cs="Times New Roman"/>
                <w:color w:val="000000"/>
                <w:sz w:val="22"/>
                <w:szCs w:val="22"/>
                <w:lang w:val="fr-FR"/>
              </w:rPr>
              <w:t>(îi)         Să suspende sau să întrerupă accesul oricărui Participant la </w:t>
            </w:r>
            <w:r w:rsidRPr="00A724B4">
              <w:rPr>
                <w:rFonts w:ascii="Times New Roman" w:hAnsi="Times New Roman" w:cs="Times New Roman"/>
                <w:color w:val="000000"/>
                <w:sz w:val="22"/>
                <w:szCs w:val="22"/>
              </w:rPr>
              <w:t>Piață în cazul în care OST trimite la BRM confirmarea nelivrarilor de gaze, demonstrând că Participantul nu a livrat cantitatea de gaze tranzacționată în calitate de vânzător sau nu a preluat cantitatea de gaze tranzacționată în calitate de cumpărător.</w:t>
            </w:r>
          </w:p>
          <w:p w14:paraId="10162907" w14:textId="77777777" w:rsidR="00D5682D" w:rsidRPr="00A724B4" w:rsidRDefault="007E6B36" w:rsidP="00213C82">
            <w:pPr>
              <w:pStyle w:val="rvps8"/>
              <w:numPr>
                <w:ilvl w:val="1"/>
                <w:numId w:val="8"/>
              </w:numPr>
              <w:spacing w:before="100" w:beforeAutospacing="1" w:after="100" w:afterAutospacing="1"/>
              <w:rPr>
                <w:rFonts w:ascii="Times New Roman" w:hAnsi="Times New Roman" w:cs="Times New Roman"/>
                <w:color w:val="000000"/>
                <w:sz w:val="22"/>
                <w:szCs w:val="22"/>
              </w:rPr>
            </w:pPr>
            <w:r w:rsidRPr="00A724B4">
              <w:rPr>
                <w:rFonts w:ascii="Times New Roman" w:hAnsi="Times New Roman" w:cs="Times New Roman"/>
                <w:color w:val="000000"/>
                <w:sz w:val="22"/>
                <w:szCs w:val="22"/>
                <w:lang w:val="fr-FR"/>
              </w:rPr>
              <w:t>(iii)       Să suspende sau să întrerupă accesul oricărui Participant la </w:t>
            </w:r>
            <w:r w:rsidRPr="00A724B4">
              <w:rPr>
                <w:rFonts w:ascii="Times New Roman" w:hAnsi="Times New Roman" w:cs="Times New Roman"/>
                <w:color w:val="000000"/>
                <w:sz w:val="22"/>
                <w:szCs w:val="22"/>
              </w:rPr>
              <w:t>Piață în orice alte cazuri prevăzute expres de prezentul Contract, precum și în orice alte situațîi în care există dovezi</w:t>
            </w:r>
            <w:r w:rsidRPr="00A724B4">
              <w:rPr>
                <w:rFonts w:ascii="Times New Roman" w:hAnsi="Times New Roman" w:cs="Times New Roman"/>
                <w:color w:val="000000"/>
                <w:sz w:val="22"/>
                <w:szCs w:val="22"/>
                <w:lang w:val="fr-FR"/>
              </w:rPr>
              <w:t> că activitatea Participantului </w:t>
            </w:r>
            <w:r w:rsidRPr="00A724B4">
              <w:rPr>
                <w:rFonts w:ascii="Times New Roman" w:hAnsi="Times New Roman" w:cs="Times New Roman"/>
                <w:color w:val="000000"/>
                <w:sz w:val="22"/>
                <w:szCs w:val="22"/>
              </w:rPr>
              <w:t>ar putea afecta în mod negativ reputația Pieței sau care ar putea afecta modul ordonat și corect de tranzacționare sau decontare (incluzând, dar fără a se limita la tentative realizate sau eșuate de manipulare a pieței);</w:t>
            </w:r>
          </w:p>
          <w:p w14:paraId="1A225587" w14:textId="77777777" w:rsidR="00D5682D" w:rsidRPr="00A724B4" w:rsidRDefault="007E6B36" w:rsidP="00213C82">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sz w:val="22"/>
                <w:szCs w:val="22"/>
              </w:rPr>
              <w:t>Toate măsurile de mai sus vor fi opozabile Participantului, care nu va avea nicio pretenție derivată din sau că urmare a adoptării lor de către BRM.</w:t>
            </w:r>
          </w:p>
          <w:p w14:paraId="7683E6D0" w14:textId="77777777" w:rsidR="00D5682D" w:rsidRPr="00A724B4" w:rsidRDefault="007E6B36" w:rsidP="00213C82">
            <w:pPr>
              <w:pStyle w:val="rvps8"/>
              <w:spacing w:before="100" w:beforeAutospacing="1" w:after="100" w:afterAutospacing="1"/>
              <w:rPr>
                <w:rStyle w:val="rvts9"/>
                <w:rFonts w:ascii="Times New Roman" w:hAnsi="Times New Roman"/>
                <w:color w:val="auto"/>
                <w:sz w:val="22"/>
                <w:szCs w:val="22"/>
              </w:rPr>
            </w:pPr>
            <w:r w:rsidRPr="00A724B4">
              <w:rPr>
                <w:rStyle w:val="rvts9"/>
                <w:rFonts w:ascii="Times New Roman" w:hAnsi="Times New Roman"/>
                <w:sz w:val="22"/>
                <w:szCs w:val="22"/>
              </w:rPr>
              <w:t>BRM se obligă să returneze sumele aferente Instrucțiunilor de debitare directă încasate, în cazul primirii unei solicitări transmis</w:t>
            </w:r>
            <w:r w:rsidRPr="00A724B4">
              <w:rPr>
                <w:rStyle w:val="rvts61"/>
                <w:rFonts w:ascii="Times New Roman" w:hAnsi="Times New Roman"/>
                <w:color w:val="000000"/>
                <w:sz w:val="22"/>
                <w:szCs w:val="22"/>
              </w:rPr>
              <w:t>e</w:t>
            </w:r>
            <w:r w:rsidRPr="00A724B4">
              <w:rPr>
                <w:rStyle w:val="rvts9"/>
                <w:rFonts w:ascii="Times New Roman" w:hAnsi="Times New Roman"/>
                <w:sz w:val="22"/>
                <w:szCs w:val="22"/>
              </w:rPr>
              <w:t> conform prevederilor Art. 4.8 din prezentul Contract, inclusiv în situația în care schimbă Instituția colectoare sau încetează să folosească Instrucțiuni de debitare directă în intervalul de timp dintre momentul emiterii unei Instrucțiuni de debitare directă și momentul formulării unei solicit</w:t>
            </w:r>
            <w:r w:rsidRPr="00A724B4">
              <w:rPr>
                <w:rStyle w:val="rvts61"/>
                <w:rFonts w:ascii="Times New Roman" w:hAnsi="Times New Roman"/>
                <w:color w:val="000000"/>
                <w:sz w:val="22"/>
                <w:szCs w:val="22"/>
              </w:rPr>
              <w:t>ă</w:t>
            </w:r>
            <w:r w:rsidRPr="00A724B4">
              <w:rPr>
                <w:rStyle w:val="rvts9"/>
                <w:rFonts w:ascii="Times New Roman" w:hAnsi="Times New Roman"/>
                <w:sz w:val="22"/>
                <w:szCs w:val="22"/>
              </w:rPr>
              <w:t>ri de rambursare/returnare.</w:t>
            </w:r>
          </w:p>
          <w:p w14:paraId="1BD063B7" w14:textId="521B25BF" w:rsidR="007E6B36" w:rsidRPr="00A724B4" w:rsidRDefault="007E6B36" w:rsidP="00213C82">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color w:val="000000"/>
                <w:sz w:val="22"/>
                <w:szCs w:val="22"/>
              </w:rPr>
              <w:t>Banca Participantului plătitor, în calitate de Instituție plătitoare, poate solicită returnarea unei Instrucțiuni de debitare directă din motive tehnice sau pentru că nu poate execută Instructiunea de debitare directă din alte motive (ex: contul Participantului este închis).</w:t>
            </w:r>
          </w:p>
          <w:p w14:paraId="17815F03" w14:textId="77777777" w:rsidR="000C7696" w:rsidRPr="00A724B4" w:rsidRDefault="007E6B36" w:rsidP="000C7696">
            <w:pPr>
              <w:pStyle w:val="rvps8"/>
              <w:numPr>
                <w:ilvl w:val="2"/>
                <w:numId w:val="4"/>
              </w:numPr>
              <w:tabs>
                <w:tab w:val="clear" w:pos="972"/>
              </w:tabs>
              <w:spacing w:before="100" w:beforeAutospacing="1" w:after="100" w:afterAutospacing="1"/>
              <w:rPr>
                <w:rFonts w:ascii="Times New Roman" w:hAnsi="Times New Roman" w:cs="Times New Roman"/>
                <w:color w:val="000000"/>
                <w:sz w:val="22"/>
                <w:szCs w:val="22"/>
              </w:rPr>
            </w:pPr>
            <w:r w:rsidRPr="00A724B4">
              <w:rPr>
                <w:rFonts w:ascii="Times New Roman" w:hAnsi="Times New Roman" w:cs="Times New Roman"/>
                <w:color w:val="000000"/>
                <w:sz w:val="22"/>
                <w:szCs w:val="22"/>
              </w:rPr>
              <w:lastRenderedPageBreak/>
              <w:t>  O solicitare de returnare a unei Instrucțiuni de debitare direct</w:t>
            </w:r>
            <w:r w:rsidRPr="00A724B4">
              <w:rPr>
                <w:rStyle w:val="rvts61"/>
                <w:rFonts w:ascii="Times New Roman" w:hAnsi="Times New Roman"/>
                <w:color w:val="000000"/>
                <w:sz w:val="22"/>
                <w:szCs w:val="22"/>
                <w:lang w:val="fr-FR"/>
              </w:rPr>
              <w:t>ă</w:t>
            </w:r>
            <w:r w:rsidRPr="00A724B4">
              <w:rPr>
                <w:rFonts w:ascii="Times New Roman" w:hAnsi="Times New Roman" w:cs="Times New Roman"/>
                <w:color w:val="000000"/>
                <w:sz w:val="22"/>
                <w:szCs w:val="22"/>
              </w:rPr>
              <w:t> procesat</w:t>
            </w:r>
            <w:r w:rsidRPr="00A724B4">
              <w:rPr>
                <w:rStyle w:val="rvts61"/>
                <w:rFonts w:ascii="Times New Roman" w:hAnsi="Times New Roman"/>
                <w:color w:val="000000"/>
                <w:sz w:val="22"/>
                <w:szCs w:val="22"/>
                <w:lang w:val="fr-FR"/>
              </w:rPr>
              <w:t>a î</w:t>
            </w:r>
            <w:r w:rsidRPr="00A724B4">
              <w:rPr>
                <w:rFonts w:ascii="Times New Roman" w:hAnsi="Times New Roman" w:cs="Times New Roman"/>
                <w:color w:val="000000"/>
                <w:sz w:val="22"/>
                <w:szCs w:val="22"/>
              </w:rPr>
              <w:t>n Schemă de debitare direct</w:t>
            </w:r>
            <w:r w:rsidRPr="00A724B4">
              <w:rPr>
                <w:rStyle w:val="rvts61"/>
                <w:rFonts w:ascii="Times New Roman" w:hAnsi="Times New Roman"/>
                <w:color w:val="000000"/>
                <w:sz w:val="22"/>
                <w:szCs w:val="22"/>
                <w:lang w:val="fr-FR"/>
              </w:rPr>
              <w:t>ă</w:t>
            </w:r>
            <w:r w:rsidRPr="00A724B4">
              <w:rPr>
                <w:rFonts w:ascii="Times New Roman" w:hAnsi="Times New Roman" w:cs="Times New Roman"/>
                <w:color w:val="000000"/>
                <w:sz w:val="22"/>
                <w:szCs w:val="22"/>
              </w:rPr>
              <w:t> CORE poate fi trimis</w:t>
            </w:r>
            <w:r w:rsidRPr="00A724B4">
              <w:rPr>
                <w:rStyle w:val="rvts61"/>
                <w:rFonts w:ascii="Times New Roman" w:hAnsi="Times New Roman"/>
                <w:color w:val="000000"/>
                <w:sz w:val="22"/>
                <w:szCs w:val="22"/>
                <w:lang w:val="fr-FR"/>
              </w:rPr>
              <w:t>a î</w:t>
            </w:r>
            <w:r w:rsidRPr="00A724B4">
              <w:rPr>
                <w:rFonts w:ascii="Times New Roman" w:hAnsi="Times New Roman" w:cs="Times New Roman"/>
                <w:color w:val="000000"/>
                <w:sz w:val="22"/>
                <w:szCs w:val="22"/>
              </w:rPr>
              <w:t>n termen de 5 zile lucr</w:t>
            </w:r>
            <w:r w:rsidRPr="00A724B4">
              <w:rPr>
                <w:rStyle w:val="rvts61"/>
                <w:rFonts w:ascii="Times New Roman" w:hAnsi="Times New Roman"/>
                <w:color w:val="000000"/>
                <w:sz w:val="22"/>
                <w:szCs w:val="22"/>
                <w:lang w:val="fr-FR"/>
              </w:rPr>
              <w:t>a</w:t>
            </w:r>
            <w:r w:rsidRPr="00A724B4">
              <w:rPr>
                <w:rFonts w:ascii="Times New Roman" w:hAnsi="Times New Roman" w:cs="Times New Roman"/>
                <w:color w:val="000000"/>
                <w:sz w:val="22"/>
                <w:szCs w:val="22"/>
              </w:rPr>
              <w:t>toare de la dată decont</w:t>
            </w:r>
            <w:r w:rsidRPr="00A724B4">
              <w:rPr>
                <w:rStyle w:val="rvts61"/>
                <w:rFonts w:ascii="Times New Roman" w:hAnsi="Times New Roman"/>
                <w:color w:val="000000"/>
                <w:sz w:val="22"/>
                <w:szCs w:val="22"/>
                <w:lang w:val="fr-FR"/>
              </w:rPr>
              <w:t>a</w:t>
            </w:r>
            <w:r w:rsidRPr="00A724B4">
              <w:rPr>
                <w:rFonts w:ascii="Times New Roman" w:hAnsi="Times New Roman" w:cs="Times New Roman"/>
                <w:color w:val="000000"/>
                <w:sz w:val="22"/>
                <w:szCs w:val="22"/>
              </w:rPr>
              <w:t>rii.</w:t>
            </w:r>
          </w:p>
          <w:p w14:paraId="51251A0C" w14:textId="77777777" w:rsidR="000C7696" w:rsidRPr="00A724B4" w:rsidRDefault="007E6B36" w:rsidP="000C7696">
            <w:pPr>
              <w:pStyle w:val="rvps8"/>
              <w:numPr>
                <w:ilvl w:val="2"/>
                <w:numId w:val="4"/>
              </w:numPr>
              <w:tabs>
                <w:tab w:val="clear" w:pos="972"/>
              </w:tabs>
              <w:spacing w:before="100" w:beforeAutospacing="1" w:after="100" w:afterAutospacing="1"/>
              <w:rPr>
                <w:rFonts w:ascii="Times New Roman" w:hAnsi="Times New Roman" w:cs="Times New Roman"/>
                <w:color w:val="000000"/>
                <w:sz w:val="22"/>
                <w:szCs w:val="22"/>
              </w:rPr>
            </w:pPr>
            <w:r w:rsidRPr="00A724B4">
              <w:rPr>
                <w:rFonts w:ascii="Times New Roman" w:hAnsi="Times New Roman" w:cs="Times New Roman"/>
                <w:color w:val="000000"/>
                <w:sz w:val="22"/>
                <w:szCs w:val="22"/>
              </w:rPr>
              <w:t>O solicitare de returnare a unei Instrucțiuni de debitare direct</w:t>
            </w:r>
            <w:r w:rsidRPr="00A724B4">
              <w:rPr>
                <w:rStyle w:val="rvts61"/>
                <w:rFonts w:ascii="Times New Roman" w:hAnsi="Times New Roman"/>
                <w:color w:val="000000"/>
                <w:sz w:val="22"/>
                <w:szCs w:val="22"/>
                <w:lang w:val="fr-FR"/>
              </w:rPr>
              <w:t>ă</w:t>
            </w:r>
            <w:r w:rsidRPr="00A724B4">
              <w:rPr>
                <w:rFonts w:ascii="Times New Roman" w:hAnsi="Times New Roman" w:cs="Times New Roman"/>
                <w:color w:val="000000"/>
                <w:sz w:val="22"/>
                <w:szCs w:val="22"/>
              </w:rPr>
              <w:t> procesat</w:t>
            </w:r>
            <w:r w:rsidRPr="00A724B4">
              <w:rPr>
                <w:rStyle w:val="rvts61"/>
                <w:rFonts w:ascii="Times New Roman" w:hAnsi="Times New Roman"/>
                <w:color w:val="000000"/>
                <w:sz w:val="22"/>
                <w:szCs w:val="22"/>
                <w:lang w:val="fr-FR"/>
              </w:rPr>
              <w:t>ai</w:t>
            </w:r>
            <w:r w:rsidRPr="00A724B4">
              <w:rPr>
                <w:rFonts w:ascii="Times New Roman" w:hAnsi="Times New Roman" w:cs="Times New Roman"/>
                <w:color w:val="000000"/>
                <w:sz w:val="22"/>
                <w:szCs w:val="22"/>
              </w:rPr>
              <w:t>n Schemă de debitare direct</w:t>
            </w:r>
            <w:r w:rsidRPr="00A724B4">
              <w:rPr>
                <w:rStyle w:val="rvts61"/>
                <w:rFonts w:ascii="Times New Roman" w:hAnsi="Times New Roman"/>
                <w:color w:val="000000"/>
                <w:sz w:val="22"/>
                <w:szCs w:val="22"/>
                <w:lang w:val="fr-FR"/>
              </w:rPr>
              <w:t>ă</w:t>
            </w:r>
            <w:r w:rsidRPr="00A724B4">
              <w:rPr>
                <w:rFonts w:ascii="Times New Roman" w:hAnsi="Times New Roman" w:cs="Times New Roman"/>
                <w:color w:val="000000"/>
                <w:sz w:val="22"/>
                <w:szCs w:val="22"/>
              </w:rPr>
              <w:t> Business 2 Business poate fi trimis</w:t>
            </w:r>
            <w:r w:rsidRPr="00A724B4">
              <w:rPr>
                <w:rStyle w:val="rvts61"/>
                <w:rFonts w:ascii="Times New Roman" w:hAnsi="Times New Roman"/>
                <w:color w:val="000000"/>
                <w:sz w:val="22"/>
                <w:szCs w:val="22"/>
                <w:lang w:val="fr-FR"/>
              </w:rPr>
              <w:t>a în </w:t>
            </w:r>
            <w:r w:rsidRPr="00A724B4">
              <w:rPr>
                <w:rFonts w:ascii="Times New Roman" w:hAnsi="Times New Roman" w:cs="Times New Roman"/>
                <w:color w:val="000000"/>
                <w:sz w:val="22"/>
                <w:szCs w:val="22"/>
              </w:rPr>
              <w:t>termen de 2 zile lucr</w:t>
            </w:r>
            <w:r w:rsidRPr="00A724B4">
              <w:rPr>
                <w:rStyle w:val="rvts61"/>
                <w:rFonts w:ascii="Times New Roman" w:hAnsi="Times New Roman"/>
                <w:color w:val="000000"/>
                <w:sz w:val="22"/>
                <w:szCs w:val="22"/>
                <w:lang w:val="fr-FR"/>
              </w:rPr>
              <w:t>a</w:t>
            </w:r>
            <w:r w:rsidRPr="00A724B4">
              <w:rPr>
                <w:rFonts w:ascii="Times New Roman" w:hAnsi="Times New Roman" w:cs="Times New Roman"/>
                <w:color w:val="000000"/>
                <w:sz w:val="22"/>
                <w:szCs w:val="22"/>
              </w:rPr>
              <w:t>toare de la dată decont</w:t>
            </w:r>
            <w:r w:rsidRPr="00A724B4">
              <w:rPr>
                <w:rStyle w:val="rvts61"/>
                <w:rFonts w:ascii="Times New Roman" w:hAnsi="Times New Roman"/>
                <w:color w:val="000000"/>
                <w:sz w:val="22"/>
                <w:szCs w:val="22"/>
                <w:lang w:val="fr-FR"/>
              </w:rPr>
              <w:t>a</w:t>
            </w:r>
            <w:r w:rsidRPr="00A724B4">
              <w:rPr>
                <w:rFonts w:ascii="Times New Roman" w:hAnsi="Times New Roman" w:cs="Times New Roman"/>
                <w:color w:val="000000"/>
                <w:sz w:val="22"/>
                <w:szCs w:val="22"/>
              </w:rPr>
              <w:t>rii.</w:t>
            </w:r>
          </w:p>
          <w:p w14:paraId="5E94304A" w14:textId="2ACE8DDD" w:rsidR="00D5682D" w:rsidRPr="00A724B4" w:rsidRDefault="007E6B36" w:rsidP="000C7696">
            <w:pPr>
              <w:pStyle w:val="rvps8"/>
              <w:numPr>
                <w:ilvl w:val="2"/>
                <w:numId w:val="4"/>
              </w:numPr>
              <w:tabs>
                <w:tab w:val="clear" w:pos="972"/>
              </w:tabs>
              <w:spacing w:before="100" w:beforeAutospacing="1" w:after="100" w:afterAutospacing="1"/>
              <w:rPr>
                <w:rFonts w:ascii="Times New Roman" w:hAnsi="Times New Roman" w:cs="Times New Roman"/>
                <w:color w:val="000000"/>
                <w:sz w:val="22"/>
                <w:szCs w:val="22"/>
              </w:rPr>
            </w:pPr>
            <w:r w:rsidRPr="00A724B4">
              <w:rPr>
                <w:rFonts w:ascii="Times New Roman" w:hAnsi="Times New Roman" w:cs="Times New Roman"/>
                <w:color w:val="000000"/>
                <w:sz w:val="22"/>
                <w:szCs w:val="22"/>
              </w:rPr>
              <w:t>După expirarea termenelor prevăzute la Art. 4.8.1 și 4.8.2, Instituția plătitoare nu mai poate transmite solicit</w:t>
            </w:r>
            <w:r w:rsidRPr="00A724B4">
              <w:rPr>
                <w:rStyle w:val="rvts61"/>
                <w:rFonts w:ascii="Times New Roman" w:hAnsi="Times New Roman"/>
                <w:color w:val="000000"/>
                <w:sz w:val="22"/>
                <w:szCs w:val="22"/>
                <w:lang w:val="fr-FR"/>
              </w:rPr>
              <w:t>ă</w:t>
            </w:r>
            <w:r w:rsidRPr="00A724B4">
              <w:rPr>
                <w:rFonts w:ascii="Times New Roman" w:hAnsi="Times New Roman" w:cs="Times New Roman"/>
                <w:color w:val="000000"/>
                <w:sz w:val="22"/>
                <w:szCs w:val="22"/>
              </w:rPr>
              <w:t>ri de returnare.</w:t>
            </w:r>
          </w:p>
          <w:p w14:paraId="2E28DED4" w14:textId="70F94740" w:rsidR="00D5682D" w:rsidRPr="00A724B4" w:rsidRDefault="007E6B36" w:rsidP="00213C82">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sz w:val="22"/>
                <w:szCs w:val="22"/>
              </w:rPr>
              <w:t>Valoarea costurilor se va limita la comisioanele solicitate de către banca Participantului plătitor inițiatoare a solicitării de rambursare/returnare a Instrucțiunii de debitare directă.</w:t>
            </w:r>
          </w:p>
          <w:p w14:paraId="32848561" w14:textId="77777777" w:rsidR="00D5682D" w:rsidRPr="00A724B4" w:rsidRDefault="007E6B36" w:rsidP="00213C82">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sz w:val="22"/>
                <w:szCs w:val="22"/>
              </w:rPr>
              <w:t>În acest caz, singură obligăție a BRM va fi aceea de a nu execută garanțiile Participantului, după primirea solicitării de returnare și cu condiția că Instituția plătitoare se respecte termenele prevăzute la Art. 4.8.1 și 4.8.2.</w:t>
            </w:r>
          </w:p>
          <w:p w14:paraId="403EF3E1" w14:textId="07B7D574" w:rsidR="007E6B36" w:rsidRPr="00A724B4" w:rsidRDefault="007E6B36" w:rsidP="00213C82">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color w:val="000000"/>
                <w:sz w:val="22"/>
                <w:szCs w:val="22"/>
              </w:rPr>
              <w:t>Cu excepția culpei grave sau acțiunilor intenționate, BRM nu răspunde pentru eventualele prejudicii cauzate de</w:t>
            </w:r>
            <w:r w:rsidRPr="00A724B4">
              <w:rPr>
                <w:rFonts w:ascii="Times New Roman" w:hAnsi="Times New Roman" w:cs="Times New Roman"/>
                <w:color w:val="000000"/>
                <w:sz w:val="22"/>
                <w:szCs w:val="22"/>
                <w:lang w:val="en-GB"/>
              </w:rPr>
              <w:t>:</w:t>
            </w:r>
          </w:p>
          <w:p w14:paraId="4A1EC732" w14:textId="0B76FF90" w:rsidR="007E6B36" w:rsidRPr="00A724B4" w:rsidRDefault="007E6B36" w:rsidP="000C7696">
            <w:pPr>
              <w:pStyle w:val="Indentcorptext"/>
              <w:numPr>
                <w:ilvl w:val="0"/>
                <w:numId w:val="40"/>
              </w:numPr>
              <w:spacing w:before="100" w:beforeAutospacing="1" w:after="100" w:afterAutospacing="1" w:line="240" w:lineRule="auto"/>
              <w:jc w:val="both"/>
              <w:rPr>
                <w:rFonts w:ascii="Times New Roman" w:hAnsi="Times New Roman"/>
                <w:color w:val="000000"/>
              </w:rPr>
            </w:pPr>
            <w:r w:rsidRPr="00A724B4">
              <w:rPr>
                <w:rFonts w:ascii="Times New Roman" w:hAnsi="Times New Roman"/>
                <w:color w:val="000000"/>
              </w:rPr>
              <w:t>Introducerea de către Participant a unor ordine/oferte conțînând erori sau inadvertențe;</w:t>
            </w:r>
          </w:p>
          <w:p w14:paraId="2F6482D1" w14:textId="77777777" w:rsidR="000C7696" w:rsidRPr="00A724B4" w:rsidRDefault="007E6B36" w:rsidP="000C7696">
            <w:pPr>
              <w:pStyle w:val="Indentcorptext"/>
              <w:numPr>
                <w:ilvl w:val="0"/>
                <w:numId w:val="40"/>
              </w:numPr>
              <w:spacing w:before="100" w:beforeAutospacing="1" w:after="100" w:afterAutospacing="1" w:line="240" w:lineRule="auto"/>
              <w:jc w:val="both"/>
              <w:rPr>
                <w:rFonts w:ascii="Times New Roman" w:hAnsi="Times New Roman"/>
                <w:color w:val="000000"/>
              </w:rPr>
            </w:pPr>
            <w:r w:rsidRPr="00A724B4">
              <w:rPr>
                <w:rFonts w:ascii="Times New Roman" w:hAnsi="Times New Roman"/>
                <w:color w:val="000000"/>
              </w:rPr>
              <w:t>Incorectă utilizare a sistemului de tranzacționare al BRM pus la dispoziția Participanților;</w:t>
            </w:r>
          </w:p>
          <w:p w14:paraId="6FBD6FF1" w14:textId="5DE82F1E" w:rsidR="00B83099" w:rsidRPr="00A724B4" w:rsidRDefault="007E6B36" w:rsidP="000C7696">
            <w:pPr>
              <w:pStyle w:val="Indentcorptext"/>
              <w:numPr>
                <w:ilvl w:val="0"/>
                <w:numId w:val="40"/>
              </w:numPr>
              <w:spacing w:before="100" w:beforeAutospacing="1" w:after="100" w:afterAutospacing="1" w:line="240" w:lineRule="auto"/>
              <w:jc w:val="both"/>
              <w:rPr>
                <w:rFonts w:ascii="Times New Roman" w:hAnsi="Times New Roman"/>
                <w:color w:val="000000"/>
              </w:rPr>
            </w:pPr>
            <w:r w:rsidRPr="00A724B4">
              <w:rPr>
                <w:rFonts w:ascii="Times New Roman" w:hAnsi="Times New Roman"/>
                <w:color w:val="000000"/>
              </w:rPr>
              <w:t>Disfuncționalități sau defecțiuni ale cailor de comunicațîi cu BRM sau ale sistemului de tranzacționare al BRM pus la dispoziția Participanților. </w:t>
            </w:r>
          </w:p>
        </w:tc>
      </w:tr>
      <w:tr w:rsidR="00CD279F" w:rsidRPr="00A724B4" w14:paraId="0ED68AE1" w14:textId="77777777" w:rsidTr="006A78A5">
        <w:tblPrEx>
          <w:tblCellMar>
            <w:left w:w="108" w:type="dxa"/>
            <w:right w:w="108" w:type="dxa"/>
          </w:tblCellMar>
        </w:tblPrEx>
        <w:trPr>
          <w:jc w:val="center"/>
        </w:trPr>
        <w:tc>
          <w:tcPr>
            <w:tcW w:w="10115" w:type="dxa"/>
          </w:tcPr>
          <w:p w14:paraId="2E3DAB04" w14:textId="77777777" w:rsidR="00B83099" w:rsidRPr="00A724B4" w:rsidRDefault="00B83099" w:rsidP="00213C82">
            <w:pPr>
              <w:pStyle w:val="Indentcorptext"/>
              <w:widowControl w:val="0"/>
              <w:tabs>
                <w:tab w:val="left" w:pos="814"/>
              </w:tabs>
              <w:spacing w:before="100" w:beforeAutospacing="1" w:after="100" w:afterAutospacing="1" w:line="280" w:lineRule="exact"/>
              <w:ind w:left="814"/>
              <w:jc w:val="both"/>
              <w:rPr>
                <w:rFonts w:ascii="Times New Roman" w:hAnsi="Times New Roman"/>
                <w:b/>
                <w:bCs/>
                <w:i/>
                <w:iCs/>
              </w:rPr>
            </w:pPr>
          </w:p>
        </w:tc>
      </w:tr>
      <w:tr w:rsidR="00D5682D" w:rsidRPr="00A724B4" w14:paraId="6A22530A" w14:textId="77777777" w:rsidTr="006A78A5">
        <w:tblPrEx>
          <w:tblCellMar>
            <w:left w:w="108" w:type="dxa"/>
            <w:right w:w="108" w:type="dxa"/>
          </w:tblCellMar>
        </w:tblPrEx>
        <w:trPr>
          <w:jc w:val="center"/>
        </w:trPr>
        <w:tc>
          <w:tcPr>
            <w:tcW w:w="10115" w:type="dxa"/>
          </w:tcPr>
          <w:p w14:paraId="3EC1DCBC" w14:textId="1C3D0BAE" w:rsidR="00D5682D" w:rsidRPr="00A724B4" w:rsidRDefault="00D5682D" w:rsidP="00213C82">
            <w:pPr>
              <w:pStyle w:val="rvps8"/>
              <w:numPr>
                <w:ilvl w:val="0"/>
                <w:numId w:val="4"/>
              </w:numPr>
              <w:spacing w:before="100" w:beforeAutospacing="1" w:after="100" w:afterAutospacing="1"/>
              <w:rPr>
                <w:rFonts w:ascii="Times New Roman" w:hAnsi="Times New Roman" w:cs="Times New Roman"/>
                <w:color w:val="000000"/>
                <w:sz w:val="22"/>
                <w:szCs w:val="22"/>
              </w:rPr>
            </w:pPr>
            <w:r w:rsidRPr="00A724B4">
              <w:rPr>
                <w:rStyle w:val="rvts11"/>
                <w:rFonts w:ascii="Times New Roman" w:hAnsi="Times New Roman"/>
                <w:sz w:val="22"/>
                <w:szCs w:val="22"/>
              </w:rPr>
              <w:t>JUSTIFICAREA PENTRU JUSTĂ CAUZĂ</w:t>
            </w:r>
          </w:p>
          <w:p w14:paraId="0DEEA1B8" w14:textId="77777777" w:rsidR="00051555" w:rsidRPr="00A724B4" w:rsidRDefault="00D5682D" w:rsidP="00213C82">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sz w:val="22"/>
                <w:szCs w:val="22"/>
              </w:rPr>
              <w:t>Participantul la Piață exonerează BRM de orice obligăție legată de întârzieri sau neexecutări datorate unor circumstanțe independente de voință acesteia.</w:t>
            </w:r>
          </w:p>
          <w:p w14:paraId="6BCD525E" w14:textId="77777777" w:rsidR="00051555" w:rsidRPr="00A724B4" w:rsidRDefault="00D5682D" w:rsidP="00213C82">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color w:val="000000"/>
                <w:sz w:val="22"/>
                <w:szCs w:val="22"/>
              </w:rPr>
              <w:t>Niciuna dintre Părți nu răspunde de neexecutarea la termen și/sau de executarea în mod necorespunzător – total sau parțial – a oricărei obligățîi care ii revine în baza prezentului Acord, dacă neexecutarea sau executarea necorespunzătoare sau cu întârziere a obligației respective a fost cauzată de forță majoră și/sau caz fortuit, așa cum sunt definite în  Codul Civil al Republicii Moldova.</w:t>
            </w:r>
          </w:p>
          <w:p w14:paraId="21369140" w14:textId="77777777" w:rsidR="00051555" w:rsidRPr="00A724B4" w:rsidRDefault="00D5682D" w:rsidP="00213C82">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color w:val="000000"/>
                <w:sz w:val="22"/>
                <w:szCs w:val="22"/>
              </w:rPr>
              <w:t>Partea care invocă forță majoră sau cazul fortuit este obligată să notifice celeilalte Părți, în termen de 5 zile calendaristice, producerea evenimentului de forță majoră sau caz fortuit și să ia toate măsurile posibile în vederea limitării consecințelor lui. În caz contrar, Partea va răspunde pentru prejudiciul cauzat, prin această, celeilalte Părți. Notificarea privind cazul de forță majoră va fi însoțită de un document scris emis de o autoritate competență, care să certifice exactitatea faptelor și împrejurărilor notificate.</w:t>
            </w:r>
          </w:p>
          <w:p w14:paraId="75AA77A0" w14:textId="3CE1102E" w:rsidR="00D5682D" w:rsidRPr="00A724B4" w:rsidRDefault="00D5682D" w:rsidP="00213C82">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color w:val="000000"/>
                <w:sz w:val="22"/>
                <w:szCs w:val="22"/>
              </w:rPr>
              <w:t>Dacă în termen de 15 zile calendaristice de la producere, evenimentul respectiv nu încetează, Părțile au dreptul să notifice încetarea de plin drept și fără îndeplinirea nici unei formalități a prezentului Acord, fără că vreuna dintre ele să pretindă daune-interese.  </w:t>
            </w:r>
          </w:p>
          <w:p w14:paraId="2194F25B" w14:textId="27BC3B66" w:rsidR="00D5682D" w:rsidRPr="00A724B4" w:rsidRDefault="00D5682D" w:rsidP="00213C82">
            <w:pPr>
              <w:pStyle w:val="Indentcorptext"/>
              <w:widowControl w:val="0"/>
              <w:tabs>
                <w:tab w:val="left" w:pos="814"/>
              </w:tabs>
              <w:spacing w:before="100" w:beforeAutospacing="1" w:after="100" w:afterAutospacing="1" w:line="280" w:lineRule="exact"/>
              <w:ind w:left="814"/>
              <w:jc w:val="both"/>
              <w:rPr>
                <w:rFonts w:ascii="Times New Roman" w:hAnsi="Times New Roman"/>
              </w:rPr>
            </w:pPr>
            <w:r w:rsidRPr="00A724B4">
              <w:rPr>
                <w:rFonts w:ascii="Times New Roman" w:hAnsi="Times New Roman"/>
                <w:color w:val="000000"/>
              </w:rPr>
              <w:t> </w:t>
            </w:r>
          </w:p>
        </w:tc>
      </w:tr>
      <w:tr w:rsidR="00D5682D" w:rsidRPr="00A724B4" w14:paraId="0B3B4DF2" w14:textId="77777777" w:rsidTr="006A78A5">
        <w:tblPrEx>
          <w:tblCellMar>
            <w:left w:w="108" w:type="dxa"/>
            <w:right w:w="108" w:type="dxa"/>
          </w:tblCellMar>
        </w:tblPrEx>
        <w:trPr>
          <w:jc w:val="center"/>
        </w:trPr>
        <w:tc>
          <w:tcPr>
            <w:tcW w:w="10115" w:type="dxa"/>
          </w:tcPr>
          <w:p w14:paraId="075F51BF" w14:textId="77777777" w:rsidR="00051555" w:rsidRPr="00A724B4" w:rsidRDefault="00D5682D" w:rsidP="00213C82">
            <w:pPr>
              <w:pStyle w:val="rvps8"/>
              <w:numPr>
                <w:ilvl w:val="0"/>
                <w:numId w:val="4"/>
              </w:numPr>
              <w:spacing w:before="100" w:beforeAutospacing="1" w:after="100" w:afterAutospacing="1"/>
              <w:rPr>
                <w:rFonts w:ascii="Times New Roman" w:hAnsi="Times New Roman" w:cs="Times New Roman"/>
                <w:color w:val="000000"/>
                <w:sz w:val="22"/>
                <w:szCs w:val="22"/>
              </w:rPr>
            </w:pPr>
            <w:r w:rsidRPr="00A724B4">
              <w:rPr>
                <w:rFonts w:ascii="Times New Roman" w:hAnsi="Times New Roman" w:cs="Times New Roman"/>
                <w:b/>
                <w:bCs w:val="0"/>
                <w:color w:val="000000"/>
                <w:sz w:val="22"/>
                <w:szCs w:val="22"/>
              </w:rPr>
              <w:t>CONFIDENȚIALITATE</w:t>
            </w:r>
          </w:p>
          <w:p w14:paraId="0193792D" w14:textId="77777777" w:rsidR="00051555" w:rsidRPr="00A724B4" w:rsidRDefault="00D5682D" w:rsidP="00213C82">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sz w:val="22"/>
                <w:szCs w:val="22"/>
              </w:rPr>
              <w:t> Atât pe perioada de derulare a prezentului Acord, cât și după încetarea acestuia, fiecare Parte va păstra confidențialitatea tuturor informațiilor sau datelor cunoscute, indiferent sub ce formă ar există, atât a celor direct legate de prezentul Acord, cât și a celorlalte date referitoare la cealaltă Parte și clienții acesteia, indiferent pe ce cale le-a aflat, sub sancțiunea rezilierii prezentului Acord și/sau a suportării daunelor ce le-ar cauza celeilalte Părți că urmare a nerespectării acestei clauze, cu mențiunea că BRM va putea dezvălui astfel de informații către grupul din care face parte precum și către angajații, reprezentanții, consultanții profesionali și auditorii săi, precum și afiliaților săi și angajaților, reprezentanților, consultanților profesionali ori auditorilor acestora</w:t>
            </w:r>
            <w:r w:rsidR="00051555" w:rsidRPr="00A724B4">
              <w:rPr>
                <w:rFonts w:ascii="Times New Roman" w:hAnsi="Times New Roman" w:cs="Times New Roman"/>
                <w:sz w:val="22"/>
                <w:szCs w:val="22"/>
              </w:rPr>
              <w:t>.</w:t>
            </w:r>
          </w:p>
          <w:p w14:paraId="651B4A0D" w14:textId="4B221FF8" w:rsidR="00051555" w:rsidRPr="00A724B4" w:rsidRDefault="00D5682D" w:rsidP="000C7696">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color w:val="000000"/>
                <w:sz w:val="22"/>
                <w:szCs w:val="22"/>
              </w:rPr>
              <w:t>Clauză de confidențialitate obligă Partea care a ajuns în posesia unor astfel de informații să nu le divulge unei terțe părți, în nici un caz și sub nici o formă, cu excepția situațiilor prevăzute în normele imperative ale legii sau la solicitarea autorițărilor competențe, în caz contrar având obligația de a suportă daune-interese care să acopere integral prejudiciul cauzat celeilalte Părți și dovedit de această.</w:t>
            </w:r>
          </w:p>
          <w:p w14:paraId="0C54D9CB" w14:textId="3CEA5D99" w:rsidR="000C7696" w:rsidRPr="00A724B4" w:rsidRDefault="00D5682D" w:rsidP="000C7696">
            <w:pPr>
              <w:pStyle w:val="rvps8"/>
              <w:numPr>
                <w:ilvl w:val="0"/>
                <w:numId w:val="4"/>
              </w:numPr>
              <w:spacing w:before="100" w:beforeAutospacing="1" w:after="100" w:afterAutospacing="1"/>
              <w:rPr>
                <w:rFonts w:ascii="Times New Roman" w:hAnsi="Times New Roman" w:cs="Times New Roman"/>
                <w:sz w:val="22"/>
                <w:szCs w:val="22"/>
              </w:rPr>
            </w:pPr>
            <w:r w:rsidRPr="00A724B4">
              <w:rPr>
                <w:rFonts w:ascii="Times New Roman" w:hAnsi="Times New Roman" w:cs="Times New Roman"/>
                <w:b/>
                <w:bCs w:val="0"/>
                <w:color w:val="000000"/>
                <w:sz w:val="22"/>
                <w:szCs w:val="22"/>
              </w:rPr>
              <w:lastRenderedPageBreak/>
              <w:t>URATA ȘI ÎNCETAREA CONTRACTULUI</w:t>
            </w:r>
          </w:p>
          <w:p w14:paraId="3C3640BC" w14:textId="77777777" w:rsidR="00051555" w:rsidRPr="00A724B4" w:rsidRDefault="00D5682D" w:rsidP="00213C82">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sz w:val="22"/>
                <w:szCs w:val="22"/>
              </w:rPr>
              <w:t>Prezentul Acord se încheie pe termen nelimitat, acesta putând înceta fie cu acordul Părților,  la dată stabilită de către acestea, fie prin denunțare unilaterală a acestuia de către oricare dintre Părți, cu un preaviz de cel puțîn 15 zile lucrătoare trimis înainte de dată încetării.</w:t>
            </w:r>
          </w:p>
          <w:p w14:paraId="71ED0A28" w14:textId="77777777" w:rsidR="00051555" w:rsidRPr="00A724B4" w:rsidRDefault="00D5682D" w:rsidP="00213C82">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color w:val="000000"/>
                <w:sz w:val="22"/>
                <w:szCs w:val="22"/>
              </w:rPr>
              <w:t>În cazul în care una din Părți încalcă obligația de confidențialitate din prezentul Acord, cealaltă Parte poate declara rezilierea unilaterală a Acordului, prin simplă notificare scrisă de reziliere transmisă Părții în culpă, fără punere în întârziere și fără nicio altă formalitate judiciară sau extrajudiciară.</w:t>
            </w:r>
          </w:p>
          <w:p w14:paraId="57288D0C" w14:textId="77777777" w:rsidR="00051555" w:rsidRPr="00A724B4" w:rsidRDefault="00D5682D" w:rsidP="00213C82">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color w:val="000000"/>
                <w:sz w:val="22"/>
                <w:szCs w:val="22"/>
              </w:rPr>
              <w:t>În cazul în care una dintre Părți nu își îndeplinește obligațiile contractuale și dacă nu există alte prevederi exprese în Acord care să reglementeze conduită Părților în respectivă situație, cealaltă Parte va notifica Partea în culpă cu privire la neexecutare, prin transmiterea unei scrisori recomandate cu confirmare de primire, în care va indică perioada pe care Partea în culpă o are la dispoziție pentru executarea obligăției contractuale. Dată la care Partea în culpă primește scrisoarea va fi considerată dată punerii în întârziere a acesteia. Dacă Partea în culpă se află de drept în întârziere în conformitate cu prevederile legale sau ale prezentului Acord, sau dacă în termenul indicat în notificare Partea în culpă nu execută corespunzător obligația contractuală, Partea îndreptățită poate transmite o notificare scrisă prin care va declara rezilierea unilaterală a Contractului. Participantul este pus de drept în întârziere în cazurile în care se i se suspendă dreptul de tranzacționare, conform prezentului Acord.</w:t>
            </w:r>
          </w:p>
          <w:p w14:paraId="34CC69B1" w14:textId="7A8EE65E" w:rsidR="00D5682D" w:rsidRPr="00A724B4" w:rsidRDefault="00D5682D" w:rsidP="00213C82">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color w:val="000000"/>
                <w:sz w:val="22"/>
                <w:szCs w:val="22"/>
              </w:rPr>
              <w:t>Revocarea de către Participant a Mandatului de debitare directă acordat BRM conduce la încetarea automată a prezentului Acord, Participantul urmând a fi răspunzător față de BRM și/sau orice alți Participanți sau terți pentru eventualele prejudicii create.</w:t>
            </w:r>
          </w:p>
          <w:p w14:paraId="052CC715" w14:textId="77777777" w:rsidR="000C7696" w:rsidRPr="00A724B4" w:rsidRDefault="000C7696" w:rsidP="000C7696">
            <w:pPr>
              <w:pStyle w:val="rvps8"/>
              <w:numPr>
                <w:ilvl w:val="0"/>
                <w:numId w:val="0"/>
              </w:numPr>
              <w:spacing w:before="100" w:beforeAutospacing="1" w:after="100" w:afterAutospacing="1"/>
              <w:rPr>
                <w:rFonts w:ascii="Times New Roman" w:hAnsi="Times New Roman" w:cs="Times New Roman"/>
                <w:sz w:val="22"/>
                <w:szCs w:val="22"/>
              </w:rPr>
            </w:pPr>
          </w:p>
          <w:p w14:paraId="60A342D0" w14:textId="77777777" w:rsidR="00051555" w:rsidRPr="00A724B4" w:rsidRDefault="00D5682D" w:rsidP="00213C82">
            <w:pPr>
              <w:pStyle w:val="rvps8"/>
              <w:numPr>
                <w:ilvl w:val="0"/>
                <w:numId w:val="4"/>
              </w:numPr>
              <w:spacing w:before="100" w:beforeAutospacing="1" w:after="100" w:afterAutospacing="1"/>
              <w:rPr>
                <w:rFonts w:ascii="Times New Roman" w:hAnsi="Times New Roman" w:cs="Times New Roman"/>
                <w:color w:val="000000"/>
                <w:sz w:val="22"/>
                <w:szCs w:val="22"/>
              </w:rPr>
            </w:pPr>
            <w:r w:rsidRPr="00A724B4">
              <w:rPr>
                <w:rFonts w:ascii="Times New Roman" w:hAnsi="Times New Roman" w:cs="Times New Roman"/>
                <w:b/>
                <w:bCs w:val="0"/>
                <w:color w:val="000000"/>
                <w:sz w:val="22"/>
                <w:szCs w:val="22"/>
              </w:rPr>
              <w:t>LEGE ȘI JURISDICȚIE</w:t>
            </w:r>
          </w:p>
          <w:p w14:paraId="6067E372" w14:textId="77777777" w:rsidR="00051555" w:rsidRPr="00A724B4" w:rsidRDefault="00D5682D" w:rsidP="00213C82">
            <w:pPr>
              <w:pStyle w:val="rvps8"/>
              <w:spacing w:before="100" w:beforeAutospacing="1" w:after="100" w:afterAutospacing="1"/>
              <w:rPr>
                <w:rFonts w:ascii="Times New Roman" w:hAnsi="Times New Roman" w:cs="Times New Roman"/>
                <w:b/>
                <w:sz w:val="22"/>
                <w:szCs w:val="22"/>
              </w:rPr>
            </w:pPr>
            <w:r w:rsidRPr="00A724B4">
              <w:rPr>
                <w:rFonts w:ascii="Times New Roman" w:hAnsi="Times New Roman" w:cs="Times New Roman"/>
                <w:sz w:val="22"/>
                <w:szCs w:val="22"/>
              </w:rPr>
              <w:t>Prezentul Acord este guvernat de și va fi interpretat în conformitate cu legea din Republica Moldova.</w:t>
            </w:r>
          </w:p>
          <w:p w14:paraId="118B4ACA" w14:textId="6A47D29E" w:rsidR="00D5682D" w:rsidRPr="00A724B4" w:rsidRDefault="00D5682D" w:rsidP="00213C82">
            <w:pPr>
              <w:pStyle w:val="rvps8"/>
              <w:spacing w:before="100" w:beforeAutospacing="1" w:after="100" w:afterAutospacing="1"/>
              <w:rPr>
                <w:rFonts w:ascii="Times New Roman" w:hAnsi="Times New Roman" w:cs="Times New Roman"/>
                <w:b/>
                <w:sz w:val="22"/>
                <w:szCs w:val="22"/>
              </w:rPr>
            </w:pPr>
            <w:r w:rsidRPr="00A724B4">
              <w:rPr>
                <w:rFonts w:ascii="Times New Roman" w:hAnsi="Times New Roman" w:cs="Times New Roman"/>
                <w:color w:val="000000"/>
                <w:sz w:val="22"/>
                <w:szCs w:val="22"/>
              </w:rPr>
              <w:t>Orice dispută între Părți născută din sau în legătură cu încheierea, validitatea, interpretarea,  executarea sau încetarea prezentului  Acord va fi rezolvată pe cale amiabilă. Toate neînțelegerile/disputele care nu pot fi rezolvate pe cale amiabilă între Part într-un interval de 30 de zile de la notificarea inițială a diferendului vor fi soluționate de către instanțele judecătorești competențe.</w:t>
            </w:r>
          </w:p>
          <w:p w14:paraId="27C0E02F" w14:textId="7CBA1868" w:rsidR="00D5682D" w:rsidRPr="00A724B4" w:rsidRDefault="00D5682D" w:rsidP="00213C82">
            <w:pPr>
              <w:pStyle w:val="rvps8"/>
              <w:numPr>
                <w:ilvl w:val="0"/>
                <w:numId w:val="4"/>
              </w:numPr>
              <w:spacing w:before="100" w:beforeAutospacing="1" w:after="100" w:afterAutospacing="1"/>
              <w:rPr>
                <w:rFonts w:ascii="Times New Roman" w:hAnsi="Times New Roman" w:cs="Times New Roman"/>
                <w:sz w:val="22"/>
                <w:szCs w:val="22"/>
              </w:rPr>
            </w:pPr>
            <w:r w:rsidRPr="00A724B4">
              <w:rPr>
                <w:rFonts w:ascii="Times New Roman" w:hAnsi="Times New Roman" w:cs="Times New Roman"/>
                <w:sz w:val="22"/>
                <w:szCs w:val="22"/>
              </w:rPr>
              <w:t>NOTIFICĂRI ȘI CORESPONDENȚă ÎNTRE PĂRȚILE SEMNATARE</w:t>
            </w:r>
          </w:p>
          <w:p w14:paraId="103DDCF7" w14:textId="77777777" w:rsidR="00051555" w:rsidRPr="00A724B4" w:rsidRDefault="00D5682D" w:rsidP="00213C82">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sz w:val="22"/>
                <w:szCs w:val="22"/>
              </w:rPr>
              <w:t>În accepțiunea Părților, orice notificare/corespondență adresată de o Parte celeilalte Părți este valabil comunicată dacă este predată sau transmisă la adresa menționată în prezentul Acord</w:t>
            </w:r>
            <w:r w:rsidR="00051555" w:rsidRPr="00A724B4">
              <w:rPr>
                <w:rFonts w:ascii="Times New Roman" w:hAnsi="Times New Roman" w:cs="Times New Roman"/>
                <w:sz w:val="22"/>
                <w:szCs w:val="22"/>
              </w:rPr>
              <w:t>.</w:t>
            </w:r>
          </w:p>
          <w:p w14:paraId="44908053" w14:textId="77777777" w:rsidR="00051555" w:rsidRPr="00A724B4" w:rsidRDefault="00D5682D" w:rsidP="00213C82">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color w:val="000000"/>
                <w:sz w:val="22"/>
                <w:szCs w:val="22"/>
              </w:rPr>
              <w:t>Notificarea/ corespondență se transmite prin poștă cu scrisoare recomandată cu confirmare de primire, prin e-mail sau fax.</w:t>
            </w:r>
          </w:p>
          <w:p w14:paraId="09B7F7A1" w14:textId="77777777" w:rsidR="00051555" w:rsidRPr="00A724B4" w:rsidRDefault="00D5682D" w:rsidP="00213C82">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color w:val="000000"/>
                <w:sz w:val="22"/>
                <w:szCs w:val="22"/>
              </w:rPr>
              <w:t>Notificarea/ corespondență transmise prin poștă cu scrisoare recomandată cu confirmare de primire, se consideră primită la dată semnării de către destinatar a confirmării de primire. Notificarea/ corespondență transmisă prin e-mail sau fax se consideră primită la dată receptionarii confirmării de primire, în cazul în care această a fost emisă înainte de orele 15:00 în orice zi lucrătoare; în cazul în care confirmarea a fost emisă după orele 15:00 sau într-o zi nelucrătoare, notificarea/corespondență se consideră primită în prima zi lucrătoare care urmează după dată emiterii confirmării.</w:t>
            </w:r>
          </w:p>
          <w:p w14:paraId="617569C1" w14:textId="742D5237" w:rsidR="00D5682D" w:rsidRPr="00A724B4" w:rsidRDefault="00D5682D" w:rsidP="00213C82">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color w:val="000000"/>
                <w:sz w:val="22"/>
                <w:szCs w:val="22"/>
              </w:rPr>
              <w:t>Adresele de notificare, numerele de fax și telefon la care se vor transmite în mod valabil corespondență sunt:</w:t>
            </w:r>
          </w:p>
          <w:p w14:paraId="7066F750" w14:textId="6D0D8920" w:rsidR="00D5682D" w:rsidRPr="00A724B4" w:rsidRDefault="00D5682D" w:rsidP="00213C82">
            <w:pPr>
              <w:pStyle w:val="rvps8"/>
              <w:numPr>
                <w:ilvl w:val="2"/>
                <w:numId w:val="4"/>
              </w:numPr>
              <w:spacing w:before="100" w:beforeAutospacing="1" w:after="100" w:afterAutospacing="1"/>
              <w:rPr>
                <w:rFonts w:ascii="Times New Roman" w:hAnsi="Times New Roman" w:cs="Times New Roman"/>
                <w:color w:val="000000"/>
                <w:sz w:val="22"/>
                <w:szCs w:val="22"/>
              </w:rPr>
            </w:pPr>
            <w:r w:rsidRPr="00A724B4">
              <w:rPr>
                <w:rFonts w:ascii="Times New Roman" w:hAnsi="Times New Roman" w:cs="Times New Roman"/>
                <w:color w:val="000000"/>
                <w:sz w:val="22"/>
                <w:szCs w:val="22"/>
              </w:rPr>
              <w:t>pentru</w:t>
            </w:r>
            <w:r w:rsidRPr="00A724B4">
              <w:rPr>
                <w:rFonts w:ascii="Times New Roman" w:hAnsi="Times New Roman" w:cs="Times New Roman"/>
                <w:b/>
                <w:bCs w:val="0"/>
                <w:color w:val="000000"/>
                <w:sz w:val="22"/>
                <w:szCs w:val="22"/>
              </w:rPr>
              <w:t> BRM:</w:t>
            </w:r>
          </w:p>
          <w:tbl>
            <w:tblPr>
              <w:tblpPr w:leftFromText="180" w:rightFromText="180" w:vertAnchor="text"/>
              <w:tblW w:w="9214" w:type="dxa"/>
              <w:tblCellMar>
                <w:left w:w="0" w:type="dxa"/>
                <w:right w:w="0" w:type="dxa"/>
              </w:tblCellMar>
              <w:tblLook w:val="04A0" w:firstRow="1" w:lastRow="0" w:firstColumn="1" w:lastColumn="0" w:noHBand="0" w:noVBand="1"/>
            </w:tblPr>
            <w:tblGrid>
              <w:gridCol w:w="2230"/>
              <w:gridCol w:w="6984"/>
            </w:tblGrid>
            <w:tr w:rsidR="00D5682D" w:rsidRPr="00A724B4" w14:paraId="270D03B2" w14:textId="77777777">
              <w:trPr>
                <w:trHeight w:val="287"/>
              </w:trPr>
              <w:tc>
                <w:tcPr>
                  <w:tcW w:w="2230" w:type="dxa"/>
                  <w:tcBorders>
                    <w:top w:val="nil"/>
                    <w:left w:val="nil"/>
                    <w:bottom w:val="nil"/>
                    <w:right w:val="nil"/>
                  </w:tcBorders>
                  <w:tcMar>
                    <w:top w:w="0" w:type="dxa"/>
                    <w:left w:w="70" w:type="dxa"/>
                    <w:bottom w:w="0" w:type="dxa"/>
                    <w:right w:w="70" w:type="dxa"/>
                  </w:tcMar>
                  <w:hideMark/>
                </w:tcPr>
                <w:p w14:paraId="392AAEF9" w14:textId="77777777" w:rsidR="00D5682D" w:rsidRPr="00A724B4" w:rsidRDefault="00D5682D" w:rsidP="00213C82">
                  <w:pPr>
                    <w:pStyle w:val="Titlu4"/>
                    <w:spacing w:before="100" w:beforeAutospacing="1" w:after="100" w:afterAutospacing="1" w:line="280" w:lineRule="atLeast"/>
                    <w:ind w:left="432" w:firstLine="769"/>
                    <w:jc w:val="both"/>
                    <w:rPr>
                      <w:rFonts w:ascii="Times New Roman" w:hAnsi="Times New Roman"/>
                      <w:b w:val="0"/>
                      <w:bCs w:val="0"/>
                      <w:szCs w:val="22"/>
                    </w:rPr>
                  </w:pPr>
                  <w:r w:rsidRPr="00A724B4">
                    <w:rPr>
                      <w:rFonts w:ascii="Times New Roman" w:hAnsi="Times New Roman"/>
                      <w:b w:val="0"/>
                      <w:bCs w:val="0"/>
                      <w:szCs w:val="22"/>
                    </w:rPr>
                    <w:t>Adresa:</w:t>
                  </w:r>
                </w:p>
              </w:tc>
              <w:tc>
                <w:tcPr>
                  <w:tcW w:w="6984" w:type="dxa"/>
                  <w:tcBorders>
                    <w:top w:val="nil"/>
                    <w:left w:val="nil"/>
                    <w:bottom w:val="single" w:sz="8" w:space="0" w:color="auto"/>
                    <w:right w:val="nil"/>
                  </w:tcBorders>
                  <w:tcMar>
                    <w:top w:w="0" w:type="dxa"/>
                    <w:left w:w="70" w:type="dxa"/>
                    <w:bottom w:w="0" w:type="dxa"/>
                    <w:right w:w="70" w:type="dxa"/>
                  </w:tcMar>
                  <w:hideMark/>
                </w:tcPr>
                <w:p w14:paraId="35876A7D" w14:textId="77777777" w:rsidR="00D5682D" w:rsidRPr="00A724B4" w:rsidRDefault="00D5682D" w:rsidP="00213C82">
                  <w:pPr>
                    <w:pStyle w:val="Titlu4"/>
                    <w:spacing w:before="100" w:beforeAutospacing="1" w:after="100" w:afterAutospacing="1" w:line="280" w:lineRule="atLeast"/>
                    <w:ind w:left="432" w:firstLine="769"/>
                    <w:jc w:val="both"/>
                    <w:rPr>
                      <w:rFonts w:ascii="Times New Roman" w:hAnsi="Times New Roman"/>
                      <w:b w:val="0"/>
                      <w:bCs w:val="0"/>
                      <w:szCs w:val="22"/>
                    </w:rPr>
                  </w:pPr>
                  <w:r w:rsidRPr="00A724B4">
                    <w:rPr>
                      <w:rFonts w:ascii="Times New Roman" w:hAnsi="Times New Roman"/>
                      <w:b w:val="0"/>
                      <w:bCs w:val="0"/>
                      <w:szCs w:val="22"/>
                    </w:rPr>
                    <w:t> </w:t>
                  </w:r>
                </w:p>
              </w:tc>
            </w:tr>
            <w:tr w:rsidR="00D5682D" w:rsidRPr="00A724B4" w14:paraId="208AEAEE" w14:textId="77777777">
              <w:trPr>
                <w:trHeight w:val="287"/>
              </w:trPr>
              <w:tc>
                <w:tcPr>
                  <w:tcW w:w="2230" w:type="dxa"/>
                  <w:tcBorders>
                    <w:top w:val="nil"/>
                    <w:left w:val="nil"/>
                    <w:bottom w:val="nil"/>
                    <w:right w:val="nil"/>
                  </w:tcBorders>
                  <w:tcMar>
                    <w:top w:w="0" w:type="dxa"/>
                    <w:left w:w="70" w:type="dxa"/>
                    <w:bottom w:w="0" w:type="dxa"/>
                    <w:right w:w="70" w:type="dxa"/>
                  </w:tcMar>
                  <w:hideMark/>
                </w:tcPr>
                <w:p w14:paraId="395385AD" w14:textId="77777777" w:rsidR="00D5682D" w:rsidRPr="00A724B4" w:rsidRDefault="00D5682D" w:rsidP="00213C82">
                  <w:pPr>
                    <w:pStyle w:val="Titlu4"/>
                    <w:spacing w:before="100" w:beforeAutospacing="1" w:after="100" w:afterAutospacing="1" w:line="280" w:lineRule="atLeast"/>
                    <w:ind w:left="432" w:firstLine="769"/>
                    <w:jc w:val="both"/>
                    <w:rPr>
                      <w:rFonts w:ascii="Times New Roman" w:hAnsi="Times New Roman"/>
                      <w:b w:val="0"/>
                      <w:bCs w:val="0"/>
                      <w:szCs w:val="22"/>
                    </w:rPr>
                  </w:pPr>
                  <w:r w:rsidRPr="00A724B4">
                    <w:rPr>
                      <w:rFonts w:ascii="Times New Roman" w:hAnsi="Times New Roman"/>
                      <w:b w:val="0"/>
                      <w:bCs w:val="0"/>
                      <w:szCs w:val="22"/>
                    </w:rPr>
                    <w:t>Telefon:</w:t>
                  </w:r>
                </w:p>
              </w:tc>
              <w:tc>
                <w:tcPr>
                  <w:tcW w:w="6984" w:type="dxa"/>
                  <w:tcBorders>
                    <w:top w:val="nil"/>
                    <w:left w:val="nil"/>
                    <w:bottom w:val="single" w:sz="8" w:space="0" w:color="auto"/>
                    <w:right w:val="nil"/>
                  </w:tcBorders>
                  <w:tcMar>
                    <w:top w:w="0" w:type="dxa"/>
                    <w:left w:w="70" w:type="dxa"/>
                    <w:bottom w:w="0" w:type="dxa"/>
                    <w:right w:w="70" w:type="dxa"/>
                  </w:tcMar>
                  <w:hideMark/>
                </w:tcPr>
                <w:p w14:paraId="543C18A9" w14:textId="77777777" w:rsidR="00D5682D" w:rsidRPr="00A724B4" w:rsidRDefault="00D5682D" w:rsidP="00213C82">
                  <w:pPr>
                    <w:pStyle w:val="Titlu4"/>
                    <w:spacing w:before="100" w:beforeAutospacing="1" w:after="100" w:afterAutospacing="1" w:line="280" w:lineRule="atLeast"/>
                    <w:ind w:left="432" w:firstLine="769"/>
                    <w:jc w:val="both"/>
                    <w:rPr>
                      <w:rFonts w:ascii="Times New Roman" w:hAnsi="Times New Roman"/>
                      <w:b w:val="0"/>
                      <w:bCs w:val="0"/>
                      <w:szCs w:val="22"/>
                    </w:rPr>
                  </w:pPr>
                  <w:r w:rsidRPr="00A724B4">
                    <w:rPr>
                      <w:rFonts w:ascii="Times New Roman" w:hAnsi="Times New Roman"/>
                      <w:b w:val="0"/>
                      <w:bCs w:val="0"/>
                      <w:szCs w:val="22"/>
                    </w:rPr>
                    <w:t> </w:t>
                  </w:r>
                </w:p>
              </w:tc>
            </w:tr>
            <w:tr w:rsidR="00D5682D" w:rsidRPr="00A724B4" w14:paraId="3716652F" w14:textId="77777777">
              <w:trPr>
                <w:trHeight w:val="287"/>
              </w:trPr>
              <w:tc>
                <w:tcPr>
                  <w:tcW w:w="2230" w:type="dxa"/>
                  <w:tcBorders>
                    <w:top w:val="nil"/>
                    <w:left w:val="nil"/>
                    <w:bottom w:val="dotted" w:sz="8" w:space="0" w:color="auto"/>
                    <w:right w:val="nil"/>
                  </w:tcBorders>
                  <w:tcMar>
                    <w:top w:w="0" w:type="dxa"/>
                    <w:left w:w="70" w:type="dxa"/>
                    <w:bottom w:w="0" w:type="dxa"/>
                    <w:right w:w="70" w:type="dxa"/>
                  </w:tcMar>
                  <w:hideMark/>
                </w:tcPr>
                <w:p w14:paraId="0C6376A5" w14:textId="77777777" w:rsidR="00D5682D" w:rsidRPr="00A724B4" w:rsidRDefault="00D5682D" w:rsidP="00213C82">
                  <w:pPr>
                    <w:pStyle w:val="Titlu4"/>
                    <w:spacing w:before="100" w:beforeAutospacing="1" w:after="100" w:afterAutospacing="1" w:line="280" w:lineRule="atLeast"/>
                    <w:ind w:left="432" w:firstLine="769"/>
                    <w:jc w:val="both"/>
                    <w:rPr>
                      <w:rFonts w:ascii="Times New Roman" w:hAnsi="Times New Roman"/>
                      <w:b w:val="0"/>
                      <w:bCs w:val="0"/>
                      <w:szCs w:val="22"/>
                    </w:rPr>
                  </w:pPr>
                  <w:r w:rsidRPr="00A724B4">
                    <w:rPr>
                      <w:rFonts w:ascii="Times New Roman" w:hAnsi="Times New Roman"/>
                      <w:b w:val="0"/>
                      <w:bCs w:val="0"/>
                      <w:szCs w:val="22"/>
                    </w:rPr>
                    <w:t>Email:</w:t>
                  </w:r>
                </w:p>
              </w:tc>
              <w:tc>
                <w:tcPr>
                  <w:tcW w:w="6984" w:type="dxa"/>
                  <w:tcBorders>
                    <w:top w:val="nil"/>
                    <w:left w:val="nil"/>
                    <w:bottom w:val="single" w:sz="8" w:space="0" w:color="auto"/>
                    <w:right w:val="nil"/>
                  </w:tcBorders>
                  <w:tcMar>
                    <w:top w:w="0" w:type="dxa"/>
                    <w:left w:w="70" w:type="dxa"/>
                    <w:bottom w:w="0" w:type="dxa"/>
                    <w:right w:w="70" w:type="dxa"/>
                  </w:tcMar>
                  <w:hideMark/>
                </w:tcPr>
                <w:p w14:paraId="5ECB44AC" w14:textId="77777777" w:rsidR="00D5682D" w:rsidRPr="00A724B4" w:rsidRDefault="00D5682D" w:rsidP="00213C82">
                  <w:pPr>
                    <w:pStyle w:val="Titlu4"/>
                    <w:spacing w:before="100" w:beforeAutospacing="1" w:after="100" w:afterAutospacing="1" w:line="280" w:lineRule="atLeast"/>
                    <w:ind w:left="432" w:firstLine="769"/>
                    <w:jc w:val="both"/>
                    <w:rPr>
                      <w:rFonts w:ascii="Times New Roman" w:hAnsi="Times New Roman"/>
                      <w:b w:val="0"/>
                      <w:bCs w:val="0"/>
                      <w:szCs w:val="22"/>
                    </w:rPr>
                  </w:pPr>
                  <w:r w:rsidRPr="00A724B4">
                    <w:rPr>
                      <w:rFonts w:ascii="Times New Roman" w:hAnsi="Times New Roman"/>
                      <w:b w:val="0"/>
                      <w:bCs w:val="0"/>
                      <w:szCs w:val="22"/>
                    </w:rPr>
                    <w:t> </w:t>
                  </w:r>
                </w:p>
              </w:tc>
            </w:tr>
          </w:tbl>
          <w:p w14:paraId="64BF9539" w14:textId="529E9D3A" w:rsidR="00D5682D" w:rsidRPr="00A724B4" w:rsidRDefault="00D5682D" w:rsidP="00213C82">
            <w:pPr>
              <w:pStyle w:val="rvps8"/>
              <w:numPr>
                <w:ilvl w:val="0"/>
                <w:numId w:val="0"/>
              </w:numPr>
              <w:spacing w:before="100" w:beforeAutospacing="1" w:after="100" w:afterAutospacing="1"/>
              <w:ind w:left="814"/>
              <w:rPr>
                <w:rFonts w:ascii="Times New Roman" w:hAnsi="Times New Roman" w:cs="Times New Roman"/>
                <w:color w:val="000000"/>
                <w:sz w:val="22"/>
                <w:szCs w:val="22"/>
              </w:rPr>
            </w:pPr>
            <w:r w:rsidRPr="00A724B4">
              <w:rPr>
                <w:rFonts w:ascii="Times New Roman" w:hAnsi="Times New Roman" w:cs="Times New Roman"/>
                <w:color w:val="000000"/>
                <w:sz w:val="22"/>
                <w:szCs w:val="22"/>
              </w:rPr>
              <w:t> </w:t>
            </w:r>
            <w:r w:rsidRPr="00A724B4">
              <w:rPr>
                <w:rFonts w:ascii="Times New Roman" w:hAnsi="Times New Roman" w:cs="Times New Roman"/>
                <w:b/>
                <w:bCs w:val="0"/>
                <w:color w:val="000000"/>
                <w:sz w:val="22"/>
                <w:szCs w:val="22"/>
              </w:rPr>
              <w:t> </w:t>
            </w:r>
          </w:p>
          <w:p w14:paraId="24CC9B94" w14:textId="37A0819F" w:rsidR="00D5682D" w:rsidRPr="00A724B4" w:rsidRDefault="00D5682D" w:rsidP="00213C82">
            <w:pPr>
              <w:pStyle w:val="rvps8"/>
              <w:numPr>
                <w:ilvl w:val="2"/>
                <w:numId w:val="35"/>
              </w:numPr>
              <w:spacing w:before="100" w:beforeAutospacing="1" w:after="100" w:afterAutospacing="1"/>
              <w:rPr>
                <w:rFonts w:ascii="Times New Roman" w:hAnsi="Times New Roman" w:cs="Times New Roman"/>
                <w:color w:val="000000"/>
                <w:sz w:val="22"/>
                <w:szCs w:val="22"/>
              </w:rPr>
            </w:pPr>
            <w:r w:rsidRPr="00A724B4">
              <w:rPr>
                <w:rFonts w:ascii="Times New Roman" w:hAnsi="Times New Roman" w:cs="Times New Roman"/>
                <w:color w:val="000000"/>
                <w:sz w:val="22"/>
                <w:szCs w:val="22"/>
              </w:rPr>
              <w:t>pentru</w:t>
            </w:r>
            <w:r w:rsidRPr="00A724B4">
              <w:rPr>
                <w:rFonts w:ascii="Times New Roman" w:hAnsi="Times New Roman" w:cs="Times New Roman"/>
                <w:b/>
                <w:bCs w:val="0"/>
                <w:color w:val="000000"/>
                <w:sz w:val="22"/>
                <w:szCs w:val="22"/>
              </w:rPr>
              <w:t> Participant:</w:t>
            </w:r>
          </w:p>
          <w:tbl>
            <w:tblPr>
              <w:tblpPr w:leftFromText="180" w:rightFromText="180" w:vertAnchor="text"/>
              <w:tblW w:w="7797" w:type="dxa"/>
              <w:tblCellMar>
                <w:left w:w="0" w:type="dxa"/>
                <w:right w:w="0" w:type="dxa"/>
              </w:tblCellMar>
              <w:tblLook w:val="04A0" w:firstRow="1" w:lastRow="0" w:firstColumn="1" w:lastColumn="0" w:noHBand="0" w:noVBand="1"/>
            </w:tblPr>
            <w:tblGrid>
              <w:gridCol w:w="2230"/>
              <w:gridCol w:w="5567"/>
            </w:tblGrid>
            <w:tr w:rsidR="00D5682D" w:rsidRPr="00A724B4" w14:paraId="428952F3" w14:textId="77777777">
              <w:trPr>
                <w:trHeight w:val="287"/>
              </w:trPr>
              <w:tc>
                <w:tcPr>
                  <w:tcW w:w="2230" w:type="dxa"/>
                  <w:tcBorders>
                    <w:top w:val="nil"/>
                    <w:left w:val="nil"/>
                    <w:bottom w:val="nil"/>
                    <w:right w:val="nil"/>
                  </w:tcBorders>
                  <w:tcMar>
                    <w:top w:w="0" w:type="dxa"/>
                    <w:left w:w="70" w:type="dxa"/>
                    <w:bottom w:w="0" w:type="dxa"/>
                    <w:right w:w="70" w:type="dxa"/>
                  </w:tcMar>
                  <w:hideMark/>
                </w:tcPr>
                <w:p w14:paraId="58793782" w14:textId="77777777" w:rsidR="00D5682D" w:rsidRPr="00A724B4" w:rsidRDefault="00D5682D" w:rsidP="00213C82">
                  <w:pPr>
                    <w:pStyle w:val="Titlu4"/>
                    <w:spacing w:before="100" w:beforeAutospacing="1" w:after="100" w:afterAutospacing="1" w:line="280" w:lineRule="atLeast"/>
                    <w:ind w:left="432" w:hanging="432"/>
                    <w:jc w:val="both"/>
                    <w:rPr>
                      <w:rFonts w:ascii="Times New Roman" w:hAnsi="Times New Roman"/>
                      <w:b w:val="0"/>
                      <w:bCs w:val="0"/>
                      <w:szCs w:val="22"/>
                    </w:rPr>
                  </w:pPr>
                  <w:r w:rsidRPr="00A724B4">
                    <w:rPr>
                      <w:rFonts w:ascii="Times New Roman" w:hAnsi="Times New Roman"/>
                      <w:b w:val="0"/>
                      <w:bCs w:val="0"/>
                      <w:szCs w:val="22"/>
                    </w:rPr>
                    <w:t>Adresa:</w:t>
                  </w:r>
                </w:p>
              </w:tc>
              <w:tc>
                <w:tcPr>
                  <w:tcW w:w="5567" w:type="dxa"/>
                  <w:tcBorders>
                    <w:top w:val="nil"/>
                    <w:left w:val="nil"/>
                    <w:bottom w:val="single" w:sz="8" w:space="0" w:color="auto"/>
                    <w:right w:val="nil"/>
                  </w:tcBorders>
                  <w:tcMar>
                    <w:top w:w="0" w:type="dxa"/>
                    <w:left w:w="70" w:type="dxa"/>
                    <w:bottom w:w="0" w:type="dxa"/>
                    <w:right w:w="70" w:type="dxa"/>
                  </w:tcMar>
                  <w:hideMark/>
                </w:tcPr>
                <w:p w14:paraId="3D535FA7" w14:textId="77777777" w:rsidR="00D5682D" w:rsidRPr="00A724B4" w:rsidRDefault="00D5682D" w:rsidP="00213C82">
                  <w:pPr>
                    <w:pStyle w:val="Titlu4"/>
                    <w:spacing w:before="100" w:beforeAutospacing="1" w:after="100" w:afterAutospacing="1" w:line="280" w:lineRule="atLeast"/>
                    <w:ind w:left="432" w:hanging="432"/>
                    <w:jc w:val="both"/>
                    <w:rPr>
                      <w:rFonts w:ascii="Times New Roman" w:hAnsi="Times New Roman"/>
                      <w:b w:val="0"/>
                      <w:bCs w:val="0"/>
                      <w:szCs w:val="22"/>
                    </w:rPr>
                  </w:pPr>
                  <w:r w:rsidRPr="00A724B4">
                    <w:rPr>
                      <w:rFonts w:ascii="Times New Roman" w:hAnsi="Times New Roman"/>
                      <w:b w:val="0"/>
                      <w:bCs w:val="0"/>
                      <w:szCs w:val="22"/>
                    </w:rPr>
                    <w:t> </w:t>
                  </w:r>
                </w:p>
              </w:tc>
            </w:tr>
            <w:tr w:rsidR="00D5682D" w:rsidRPr="00A724B4" w14:paraId="3BDE8054" w14:textId="77777777">
              <w:trPr>
                <w:trHeight w:val="287"/>
              </w:trPr>
              <w:tc>
                <w:tcPr>
                  <w:tcW w:w="2230" w:type="dxa"/>
                  <w:tcBorders>
                    <w:top w:val="nil"/>
                    <w:left w:val="nil"/>
                    <w:bottom w:val="nil"/>
                    <w:right w:val="nil"/>
                  </w:tcBorders>
                  <w:tcMar>
                    <w:top w:w="0" w:type="dxa"/>
                    <w:left w:w="70" w:type="dxa"/>
                    <w:bottom w:w="0" w:type="dxa"/>
                    <w:right w:w="70" w:type="dxa"/>
                  </w:tcMar>
                  <w:hideMark/>
                </w:tcPr>
                <w:p w14:paraId="2940007B" w14:textId="77777777" w:rsidR="00D5682D" w:rsidRPr="00A724B4" w:rsidRDefault="00D5682D" w:rsidP="00213C82">
                  <w:pPr>
                    <w:pStyle w:val="Titlu4"/>
                    <w:spacing w:before="100" w:beforeAutospacing="1" w:after="100" w:afterAutospacing="1" w:line="280" w:lineRule="atLeast"/>
                    <w:ind w:left="432" w:hanging="432"/>
                    <w:jc w:val="both"/>
                    <w:rPr>
                      <w:rFonts w:ascii="Times New Roman" w:hAnsi="Times New Roman"/>
                      <w:b w:val="0"/>
                      <w:bCs w:val="0"/>
                      <w:szCs w:val="22"/>
                    </w:rPr>
                  </w:pPr>
                  <w:r w:rsidRPr="00A724B4">
                    <w:rPr>
                      <w:rFonts w:ascii="Times New Roman" w:hAnsi="Times New Roman"/>
                      <w:b w:val="0"/>
                      <w:bCs w:val="0"/>
                      <w:szCs w:val="22"/>
                    </w:rPr>
                    <w:t>Telefon:</w:t>
                  </w:r>
                </w:p>
              </w:tc>
              <w:tc>
                <w:tcPr>
                  <w:tcW w:w="5567" w:type="dxa"/>
                  <w:tcBorders>
                    <w:top w:val="nil"/>
                    <w:left w:val="nil"/>
                    <w:bottom w:val="single" w:sz="8" w:space="0" w:color="auto"/>
                    <w:right w:val="nil"/>
                  </w:tcBorders>
                  <w:tcMar>
                    <w:top w:w="0" w:type="dxa"/>
                    <w:left w:w="70" w:type="dxa"/>
                    <w:bottom w:w="0" w:type="dxa"/>
                    <w:right w:w="70" w:type="dxa"/>
                  </w:tcMar>
                  <w:hideMark/>
                </w:tcPr>
                <w:p w14:paraId="175F3E1C" w14:textId="77777777" w:rsidR="00D5682D" w:rsidRPr="00A724B4" w:rsidRDefault="00D5682D" w:rsidP="00213C82">
                  <w:pPr>
                    <w:pStyle w:val="Titlu4"/>
                    <w:spacing w:before="100" w:beforeAutospacing="1" w:after="100" w:afterAutospacing="1" w:line="280" w:lineRule="atLeast"/>
                    <w:ind w:left="432" w:hanging="432"/>
                    <w:jc w:val="both"/>
                    <w:rPr>
                      <w:rFonts w:ascii="Times New Roman" w:hAnsi="Times New Roman"/>
                      <w:b w:val="0"/>
                      <w:bCs w:val="0"/>
                      <w:szCs w:val="22"/>
                    </w:rPr>
                  </w:pPr>
                  <w:r w:rsidRPr="00A724B4">
                    <w:rPr>
                      <w:rFonts w:ascii="Times New Roman" w:hAnsi="Times New Roman"/>
                      <w:b w:val="0"/>
                      <w:bCs w:val="0"/>
                      <w:szCs w:val="22"/>
                    </w:rPr>
                    <w:t> </w:t>
                  </w:r>
                </w:p>
              </w:tc>
            </w:tr>
            <w:tr w:rsidR="00D5682D" w:rsidRPr="00A724B4" w14:paraId="55B77DCE" w14:textId="77777777">
              <w:trPr>
                <w:trHeight w:val="287"/>
              </w:trPr>
              <w:tc>
                <w:tcPr>
                  <w:tcW w:w="2230" w:type="dxa"/>
                  <w:tcBorders>
                    <w:top w:val="nil"/>
                    <w:left w:val="nil"/>
                    <w:bottom w:val="nil"/>
                    <w:right w:val="nil"/>
                  </w:tcBorders>
                  <w:tcMar>
                    <w:top w:w="0" w:type="dxa"/>
                    <w:left w:w="70" w:type="dxa"/>
                    <w:bottom w:w="0" w:type="dxa"/>
                    <w:right w:w="70" w:type="dxa"/>
                  </w:tcMar>
                  <w:hideMark/>
                </w:tcPr>
                <w:p w14:paraId="61EDED48" w14:textId="77777777" w:rsidR="00D5682D" w:rsidRPr="00A724B4" w:rsidRDefault="00D5682D" w:rsidP="00213C82">
                  <w:pPr>
                    <w:pStyle w:val="Titlu4"/>
                    <w:spacing w:before="100" w:beforeAutospacing="1" w:after="100" w:afterAutospacing="1" w:line="280" w:lineRule="atLeast"/>
                    <w:ind w:left="432" w:hanging="432"/>
                    <w:jc w:val="both"/>
                    <w:rPr>
                      <w:rFonts w:ascii="Times New Roman" w:hAnsi="Times New Roman"/>
                      <w:b w:val="0"/>
                      <w:bCs w:val="0"/>
                      <w:szCs w:val="22"/>
                    </w:rPr>
                  </w:pPr>
                  <w:r w:rsidRPr="00A724B4">
                    <w:rPr>
                      <w:rFonts w:ascii="Times New Roman" w:hAnsi="Times New Roman"/>
                      <w:b w:val="0"/>
                      <w:bCs w:val="0"/>
                      <w:szCs w:val="22"/>
                    </w:rPr>
                    <w:lastRenderedPageBreak/>
                    <w:t>Fax:</w:t>
                  </w:r>
                </w:p>
              </w:tc>
              <w:tc>
                <w:tcPr>
                  <w:tcW w:w="5567" w:type="dxa"/>
                  <w:tcBorders>
                    <w:top w:val="nil"/>
                    <w:left w:val="nil"/>
                    <w:bottom w:val="single" w:sz="8" w:space="0" w:color="auto"/>
                    <w:right w:val="nil"/>
                  </w:tcBorders>
                  <w:tcMar>
                    <w:top w:w="0" w:type="dxa"/>
                    <w:left w:w="70" w:type="dxa"/>
                    <w:bottom w:w="0" w:type="dxa"/>
                    <w:right w:w="70" w:type="dxa"/>
                  </w:tcMar>
                  <w:hideMark/>
                </w:tcPr>
                <w:p w14:paraId="7FB4CA07" w14:textId="77777777" w:rsidR="00D5682D" w:rsidRPr="00A724B4" w:rsidRDefault="00D5682D" w:rsidP="00213C82">
                  <w:pPr>
                    <w:pStyle w:val="Titlu4"/>
                    <w:spacing w:before="100" w:beforeAutospacing="1" w:after="100" w:afterAutospacing="1" w:line="280" w:lineRule="atLeast"/>
                    <w:ind w:left="432" w:hanging="432"/>
                    <w:jc w:val="both"/>
                    <w:rPr>
                      <w:rFonts w:ascii="Times New Roman" w:hAnsi="Times New Roman"/>
                      <w:b w:val="0"/>
                      <w:bCs w:val="0"/>
                      <w:szCs w:val="22"/>
                    </w:rPr>
                  </w:pPr>
                  <w:r w:rsidRPr="00A724B4">
                    <w:rPr>
                      <w:rFonts w:ascii="Times New Roman" w:hAnsi="Times New Roman"/>
                      <w:b w:val="0"/>
                      <w:bCs w:val="0"/>
                      <w:szCs w:val="22"/>
                    </w:rPr>
                    <w:t> </w:t>
                  </w:r>
                </w:p>
              </w:tc>
            </w:tr>
            <w:tr w:rsidR="00D5682D" w:rsidRPr="00A724B4" w14:paraId="239F963D" w14:textId="77777777">
              <w:trPr>
                <w:trHeight w:val="287"/>
              </w:trPr>
              <w:tc>
                <w:tcPr>
                  <w:tcW w:w="2230" w:type="dxa"/>
                  <w:tcBorders>
                    <w:top w:val="nil"/>
                    <w:left w:val="nil"/>
                    <w:bottom w:val="nil"/>
                    <w:right w:val="nil"/>
                  </w:tcBorders>
                  <w:tcMar>
                    <w:top w:w="0" w:type="dxa"/>
                    <w:left w:w="70" w:type="dxa"/>
                    <w:bottom w:w="0" w:type="dxa"/>
                    <w:right w:w="70" w:type="dxa"/>
                  </w:tcMar>
                  <w:hideMark/>
                </w:tcPr>
                <w:p w14:paraId="7B622D10" w14:textId="77777777" w:rsidR="00D5682D" w:rsidRPr="00A724B4" w:rsidRDefault="00D5682D" w:rsidP="00213C82">
                  <w:pPr>
                    <w:pStyle w:val="Titlu4"/>
                    <w:spacing w:before="100" w:beforeAutospacing="1" w:after="100" w:afterAutospacing="1" w:line="280" w:lineRule="atLeast"/>
                    <w:ind w:left="432" w:hanging="432"/>
                    <w:jc w:val="both"/>
                    <w:rPr>
                      <w:rFonts w:ascii="Times New Roman" w:hAnsi="Times New Roman"/>
                      <w:b w:val="0"/>
                      <w:bCs w:val="0"/>
                      <w:szCs w:val="22"/>
                    </w:rPr>
                  </w:pPr>
                  <w:r w:rsidRPr="00A724B4">
                    <w:rPr>
                      <w:rFonts w:ascii="Times New Roman" w:hAnsi="Times New Roman"/>
                      <w:b w:val="0"/>
                      <w:bCs w:val="0"/>
                      <w:szCs w:val="22"/>
                    </w:rPr>
                    <w:t>Email:</w:t>
                  </w:r>
                </w:p>
              </w:tc>
              <w:tc>
                <w:tcPr>
                  <w:tcW w:w="5567" w:type="dxa"/>
                  <w:tcBorders>
                    <w:top w:val="nil"/>
                    <w:left w:val="nil"/>
                    <w:bottom w:val="single" w:sz="8" w:space="0" w:color="auto"/>
                    <w:right w:val="nil"/>
                  </w:tcBorders>
                  <w:tcMar>
                    <w:top w:w="0" w:type="dxa"/>
                    <w:left w:w="70" w:type="dxa"/>
                    <w:bottom w:w="0" w:type="dxa"/>
                    <w:right w:w="70" w:type="dxa"/>
                  </w:tcMar>
                  <w:hideMark/>
                </w:tcPr>
                <w:p w14:paraId="0067A7DE" w14:textId="77777777" w:rsidR="00D5682D" w:rsidRPr="00A724B4" w:rsidRDefault="00D5682D" w:rsidP="00213C82">
                  <w:pPr>
                    <w:pStyle w:val="Titlu4"/>
                    <w:spacing w:before="100" w:beforeAutospacing="1" w:after="100" w:afterAutospacing="1" w:line="280" w:lineRule="atLeast"/>
                    <w:ind w:left="432" w:hanging="432"/>
                    <w:jc w:val="both"/>
                    <w:rPr>
                      <w:rFonts w:ascii="Times New Roman" w:hAnsi="Times New Roman"/>
                      <w:b w:val="0"/>
                      <w:bCs w:val="0"/>
                      <w:szCs w:val="22"/>
                    </w:rPr>
                  </w:pPr>
                  <w:r w:rsidRPr="00A724B4">
                    <w:rPr>
                      <w:rFonts w:ascii="Times New Roman" w:hAnsi="Times New Roman"/>
                      <w:b w:val="0"/>
                      <w:bCs w:val="0"/>
                      <w:szCs w:val="22"/>
                    </w:rPr>
                    <w:t> </w:t>
                  </w:r>
                </w:p>
              </w:tc>
            </w:tr>
            <w:tr w:rsidR="00D5682D" w:rsidRPr="00A724B4" w14:paraId="7DFE6F84" w14:textId="77777777">
              <w:trPr>
                <w:trHeight w:val="287"/>
              </w:trPr>
              <w:tc>
                <w:tcPr>
                  <w:tcW w:w="2230" w:type="dxa"/>
                  <w:tcBorders>
                    <w:top w:val="nil"/>
                    <w:left w:val="nil"/>
                    <w:bottom w:val="nil"/>
                    <w:right w:val="nil"/>
                  </w:tcBorders>
                  <w:tcMar>
                    <w:top w:w="0" w:type="dxa"/>
                    <w:left w:w="70" w:type="dxa"/>
                    <w:bottom w:w="0" w:type="dxa"/>
                    <w:right w:w="70" w:type="dxa"/>
                  </w:tcMar>
                  <w:hideMark/>
                </w:tcPr>
                <w:p w14:paraId="3C536A8B" w14:textId="77777777" w:rsidR="00D5682D" w:rsidRPr="00A724B4" w:rsidRDefault="00D5682D" w:rsidP="00213C82">
                  <w:pPr>
                    <w:pStyle w:val="Titlu4"/>
                    <w:spacing w:before="100" w:beforeAutospacing="1" w:after="100" w:afterAutospacing="1" w:line="280" w:lineRule="atLeast"/>
                    <w:ind w:left="432" w:hanging="432"/>
                    <w:jc w:val="both"/>
                    <w:rPr>
                      <w:rFonts w:ascii="Times New Roman" w:hAnsi="Times New Roman"/>
                      <w:b w:val="0"/>
                      <w:bCs w:val="0"/>
                      <w:szCs w:val="22"/>
                    </w:rPr>
                  </w:pPr>
                  <w:r w:rsidRPr="00A724B4">
                    <w:rPr>
                      <w:rFonts w:ascii="Times New Roman" w:hAnsi="Times New Roman"/>
                      <w:b w:val="0"/>
                      <w:bCs w:val="0"/>
                      <w:szCs w:val="22"/>
                    </w:rPr>
                    <w:t>Persoană de contact:</w:t>
                  </w:r>
                </w:p>
              </w:tc>
              <w:tc>
                <w:tcPr>
                  <w:tcW w:w="5567" w:type="dxa"/>
                  <w:tcBorders>
                    <w:top w:val="nil"/>
                    <w:left w:val="nil"/>
                    <w:bottom w:val="single" w:sz="8" w:space="0" w:color="auto"/>
                    <w:right w:val="nil"/>
                  </w:tcBorders>
                  <w:tcMar>
                    <w:top w:w="0" w:type="dxa"/>
                    <w:left w:w="70" w:type="dxa"/>
                    <w:bottom w:w="0" w:type="dxa"/>
                    <w:right w:w="70" w:type="dxa"/>
                  </w:tcMar>
                  <w:hideMark/>
                </w:tcPr>
                <w:p w14:paraId="672B2A30" w14:textId="77777777" w:rsidR="00D5682D" w:rsidRPr="00A724B4" w:rsidRDefault="00D5682D" w:rsidP="00213C82">
                  <w:pPr>
                    <w:pStyle w:val="Titlu4"/>
                    <w:spacing w:before="100" w:beforeAutospacing="1" w:after="100" w:afterAutospacing="1" w:line="280" w:lineRule="atLeast"/>
                    <w:ind w:left="432" w:hanging="432"/>
                    <w:jc w:val="both"/>
                    <w:rPr>
                      <w:rFonts w:ascii="Times New Roman" w:hAnsi="Times New Roman"/>
                      <w:b w:val="0"/>
                      <w:bCs w:val="0"/>
                      <w:szCs w:val="22"/>
                    </w:rPr>
                  </w:pPr>
                  <w:r w:rsidRPr="00A724B4">
                    <w:rPr>
                      <w:rFonts w:ascii="Times New Roman" w:hAnsi="Times New Roman"/>
                      <w:b w:val="0"/>
                      <w:bCs w:val="0"/>
                      <w:szCs w:val="22"/>
                    </w:rPr>
                    <w:t> </w:t>
                  </w:r>
                </w:p>
              </w:tc>
            </w:tr>
          </w:tbl>
          <w:p w14:paraId="2509135D" w14:textId="77777777" w:rsidR="00D5682D" w:rsidRPr="00A724B4" w:rsidRDefault="00D5682D" w:rsidP="00213C82">
            <w:pPr>
              <w:pStyle w:val="Indentcorptext"/>
              <w:spacing w:before="100" w:beforeAutospacing="1" w:after="100" w:afterAutospacing="1" w:line="280" w:lineRule="atLeast"/>
              <w:ind w:left="814"/>
              <w:jc w:val="both"/>
              <w:rPr>
                <w:rFonts w:ascii="Times New Roman" w:hAnsi="Times New Roman"/>
                <w:color w:val="000000"/>
              </w:rPr>
            </w:pPr>
            <w:r w:rsidRPr="00A724B4">
              <w:rPr>
                <w:rFonts w:ascii="Times New Roman" w:hAnsi="Times New Roman"/>
                <w:b/>
                <w:bCs/>
                <w:color w:val="000000"/>
              </w:rPr>
              <w:t> </w:t>
            </w:r>
          </w:p>
          <w:p w14:paraId="50389CA4" w14:textId="77777777" w:rsidR="00051555" w:rsidRPr="00A724B4" w:rsidRDefault="00051555" w:rsidP="000C7696">
            <w:pPr>
              <w:pStyle w:val="Indentcorptext"/>
              <w:spacing w:before="100" w:beforeAutospacing="1" w:after="100" w:afterAutospacing="1" w:line="280" w:lineRule="atLeast"/>
              <w:ind w:left="0"/>
              <w:jc w:val="both"/>
              <w:rPr>
                <w:rFonts w:ascii="Times New Roman" w:hAnsi="Times New Roman"/>
                <w:b/>
                <w:bCs/>
                <w:color w:val="000000"/>
              </w:rPr>
            </w:pPr>
          </w:p>
          <w:p w14:paraId="262EDAD1" w14:textId="411E6F1C" w:rsidR="000C7696" w:rsidRPr="00A724B4" w:rsidRDefault="00D5682D" w:rsidP="000C7696">
            <w:pPr>
              <w:pStyle w:val="rvps8"/>
              <w:spacing w:before="100" w:beforeAutospacing="1" w:after="100" w:afterAutospacing="1"/>
              <w:rPr>
                <w:rFonts w:ascii="Times New Roman" w:hAnsi="Times New Roman" w:cs="Times New Roman"/>
                <w:sz w:val="22"/>
                <w:szCs w:val="22"/>
              </w:rPr>
            </w:pPr>
            <w:r w:rsidRPr="00A724B4">
              <w:rPr>
                <w:rFonts w:ascii="Times New Roman" w:hAnsi="Times New Roman" w:cs="Times New Roman"/>
                <w:sz w:val="22"/>
                <w:szCs w:val="22"/>
              </w:rPr>
              <w:t>Schimbarea adreselor poștale, a adreselor de email sau a numărului de fax/telefon nu este opozabilă decât după trecerea a cel puțîn 5 zile lucrătoare de la dată la care s-a primit notificarea privind schimbarea adreselor poștale, a adreselor de email sau a numărului de fax/telefon.</w:t>
            </w:r>
          </w:p>
          <w:p w14:paraId="631819AA" w14:textId="695D94C2" w:rsidR="000C7696" w:rsidRPr="00A724B4" w:rsidRDefault="000C7696" w:rsidP="000C7696">
            <w:pPr>
              <w:pStyle w:val="rvps8"/>
              <w:numPr>
                <w:ilvl w:val="0"/>
                <w:numId w:val="0"/>
              </w:numPr>
              <w:spacing w:before="100" w:beforeAutospacing="1" w:after="100" w:afterAutospacing="1"/>
              <w:ind w:left="432"/>
              <w:rPr>
                <w:rFonts w:ascii="Times New Roman" w:hAnsi="Times New Roman" w:cs="Times New Roman"/>
                <w:sz w:val="22"/>
                <w:szCs w:val="22"/>
              </w:rPr>
            </w:pPr>
          </w:p>
          <w:p w14:paraId="67764FAC" w14:textId="77777777" w:rsidR="00051555" w:rsidRPr="00A724B4" w:rsidRDefault="00D5682D" w:rsidP="00213C82">
            <w:pPr>
              <w:pStyle w:val="rvps8"/>
              <w:numPr>
                <w:ilvl w:val="0"/>
                <w:numId w:val="4"/>
              </w:numPr>
              <w:spacing w:before="100" w:beforeAutospacing="1" w:after="100" w:afterAutospacing="1"/>
              <w:ind w:firstLine="0"/>
              <w:rPr>
                <w:rFonts w:ascii="Times New Roman" w:hAnsi="Times New Roman" w:cs="Times New Roman"/>
                <w:color w:val="000000"/>
                <w:sz w:val="22"/>
                <w:szCs w:val="22"/>
              </w:rPr>
            </w:pPr>
            <w:r w:rsidRPr="00A724B4">
              <w:rPr>
                <w:rFonts w:ascii="Times New Roman" w:hAnsi="Times New Roman" w:cs="Times New Roman"/>
                <w:b/>
                <w:bCs w:val="0"/>
                <w:color w:val="000000"/>
                <w:sz w:val="22"/>
                <w:szCs w:val="22"/>
              </w:rPr>
              <w:t>DISPOZIȚII FINALE</w:t>
            </w:r>
          </w:p>
          <w:p w14:paraId="05CFD830" w14:textId="0BE22EB7" w:rsidR="00D5682D" w:rsidRPr="00A724B4" w:rsidRDefault="00D5682D" w:rsidP="00213C82">
            <w:pPr>
              <w:pStyle w:val="rvps8"/>
              <w:spacing w:before="100" w:beforeAutospacing="1" w:after="100" w:afterAutospacing="1"/>
              <w:ind w:firstLine="0"/>
              <w:rPr>
                <w:rFonts w:ascii="Times New Roman" w:hAnsi="Times New Roman" w:cs="Times New Roman"/>
                <w:sz w:val="22"/>
                <w:szCs w:val="22"/>
              </w:rPr>
            </w:pPr>
            <w:r w:rsidRPr="00A724B4">
              <w:rPr>
                <w:rFonts w:ascii="Times New Roman" w:hAnsi="Times New Roman" w:cs="Times New Roman"/>
                <w:sz w:val="22"/>
                <w:szCs w:val="22"/>
              </w:rPr>
              <w:t>În cazul în care reglementările legislative de natură tehnică sau operationalaemise de autoritățile competențe vor impune Părților obligățîi suplimentare sau modificarea celor stipulate în prezentul Acord, Părțile vor aduce Acordul în conformitate cu obligațiile legale în termen de maximum 14 zile, sub sancțiunea încetării automate a acestuia. Pentru evitarea oricărui dubiu, pe perioada negocierilor și până la încheierea unui eventual act adițional, prezentul Acord își va produce pe deplin efectele între Părți.</w:t>
            </w:r>
          </w:p>
          <w:p w14:paraId="76529442" w14:textId="77777777" w:rsidR="00051555" w:rsidRPr="00A724B4" w:rsidRDefault="00D5682D" w:rsidP="00213C82">
            <w:pPr>
              <w:pStyle w:val="rvps8"/>
              <w:numPr>
                <w:ilvl w:val="0"/>
                <w:numId w:val="0"/>
              </w:numPr>
              <w:spacing w:before="100" w:beforeAutospacing="1" w:after="100" w:afterAutospacing="1"/>
              <w:ind w:left="432"/>
              <w:rPr>
                <w:rFonts w:ascii="Times New Roman" w:hAnsi="Times New Roman" w:cs="Times New Roman"/>
                <w:sz w:val="22"/>
                <w:szCs w:val="22"/>
              </w:rPr>
            </w:pPr>
            <w:r w:rsidRPr="00A724B4">
              <w:rPr>
                <w:rFonts w:ascii="Times New Roman" w:hAnsi="Times New Roman" w:cs="Times New Roman"/>
                <w:sz w:val="22"/>
                <w:szCs w:val="22"/>
              </w:rPr>
              <w:t>Participantul, având la cunoștință natură operațiunilor avute în vedere de prezentul Acord, declara că își asumă, prin prezentul Acord, riscul schimbării împrejurărilor în care este încheiat acesta și renunta la invocarea impreviziunii în legătură cu acest Acord.</w:t>
            </w:r>
          </w:p>
          <w:p w14:paraId="6D712A68" w14:textId="77777777" w:rsidR="00051555" w:rsidRPr="00A724B4" w:rsidRDefault="00D5682D" w:rsidP="00213C82">
            <w:pPr>
              <w:pStyle w:val="rvps8"/>
              <w:spacing w:before="100" w:beforeAutospacing="1" w:after="100" w:afterAutospacing="1"/>
              <w:ind w:firstLine="0"/>
              <w:rPr>
                <w:rFonts w:ascii="Times New Roman" w:hAnsi="Times New Roman" w:cs="Times New Roman"/>
                <w:sz w:val="22"/>
                <w:szCs w:val="22"/>
              </w:rPr>
            </w:pPr>
            <w:r w:rsidRPr="00A724B4">
              <w:rPr>
                <w:rFonts w:ascii="Times New Roman" w:hAnsi="Times New Roman" w:cs="Times New Roman"/>
                <w:color w:val="000000"/>
                <w:sz w:val="22"/>
                <w:szCs w:val="22"/>
              </w:rPr>
              <w:t>Participantul nu va putea să cesioneze sau să transmită unui terț, în orice modalitate juridică, vreun drept sau vreo obligăție prevăzută prin prezentul Acord sau prezentul Acord în întregime, fără acordul expres, în scris și prealabil al BRM.</w:t>
            </w:r>
          </w:p>
          <w:p w14:paraId="0E49B774" w14:textId="77777777" w:rsidR="00051555" w:rsidRPr="00A724B4" w:rsidRDefault="00D5682D" w:rsidP="00213C82">
            <w:pPr>
              <w:pStyle w:val="rvps8"/>
              <w:spacing w:before="100" w:beforeAutospacing="1" w:after="100" w:afterAutospacing="1"/>
              <w:ind w:firstLine="0"/>
              <w:rPr>
                <w:rFonts w:ascii="Times New Roman" w:hAnsi="Times New Roman" w:cs="Times New Roman"/>
                <w:sz w:val="22"/>
                <w:szCs w:val="22"/>
              </w:rPr>
            </w:pPr>
            <w:r w:rsidRPr="00A724B4">
              <w:rPr>
                <w:rFonts w:ascii="Times New Roman" w:hAnsi="Times New Roman" w:cs="Times New Roman"/>
                <w:color w:val="000000"/>
                <w:sz w:val="22"/>
                <w:szCs w:val="22"/>
              </w:rPr>
              <w:t>Orice modificare sau completare a prezentului Acord se face numai prin act adițional, încheiat în scris de Părți.</w:t>
            </w:r>
          </w:p>
          <w:p w14:paraId="3C54DB93" w14:textId="77777777" w:rsidR="00051555" w:rsidRPr="00A724B4" w:rsidRDefault="00D5682D" w:rsidP="00213C82">
            <w:pPr>
              <w:pStyle w:val="rvps8"/>
              <w:spacing w:before="100" w:beforeAutospacing="1" w:after="100" w:afterAutospacing="1"/>
              <w:ind w:firstLine="0"/>
              <w:rPr>
                <w:rFonts w:ascii="Times New Roman" w:hAnsi="Times New Roman" w:cs="Times New Roman"/>
                <w:sz w:val="22"/>
                <w:szCs w:val="22"/>
              </w:rPr>
            </w:pPr>
            <w:r w:rsidRPr="00A724B4">
              <w:rPr>
                <w:rFonts w:ascii="Times New Roman" w:hAnsi="Times New Roman" w:cs="Times New Roman"/>
                <w:color w:val="000000"/>
                <w:sz w:val="22"/>
                <w:szCs w:val="22"/>
              </w:rPr>
              <w:t>Prin semnarea prezentului Acord, Părțile declara că au luat la cunoștință, au înțeles pe deplin și acceptă în mod expres prezentul Acord.</w:t>
            </w:r>
          </w:p>
          <w:p w14:paraId="722FCF38" w14:textId="77777777" w:rsidR="00051555" w:rsidRPr="00A724B4" w:rsidRDefault="00D5682D" w:rsidP="00213C82">
            <w:pPr>
              <w:pStyle w:val="rvps8"/>
              <w:spacing w:before="100" w:beforeAutospacing="1" w:after="100" w:afterAutospacing="1"/>
              <w:ind w:firstLine="0"/>
              <w:rPr>
                <w:rFonts w:ascii="Times New Roman" w:hAnsi="Times New Roman" w:cs="Times New Roman"/>
                <w:sz w:val="22"/>
                <w:szCs w:val="22"/>
              </w:rPr>
            </w:pPr>
            <w:r w:rsidRPr="00A724B4">
              <w:rPr>
                <w:rFonts w:ascii="Times New Roman" w:hAnsi="Times New Roman" w:cs="Times New Roman"/>
                <w:color w:val="000000"/>
                <w:sz w:val="22"/>
                <w:szCs w:val="22"/>
              </w:rPr>
              <w:t>Prin semnarea Acordului, Părțile confirmă faptul că acesta reflectă în mod deplin întreagă voință a acestora cu privire la obiectul Acordului, prevalează față de orice alte înțelegeri, înscrisuri sau negocieri care au avut loc între Părți înainte de semnarea acesteia, precum și faptul că nu există niciun fel de elemente secundare legate de Acord și înțelegerea dintre Părți care să nu fi fost reflectate în Acord.</w:t>
            </w:r>
          </w:p>
          <w:p w14:paraId="0BF41298" w14:textId="77777777" w:rsidR="00051555" w:rsidRPr="00A724B4" w:rsidRDefault="00D5682D" w:rsidP="00213C82">
            <w:pPr>
              <w:pStyle w:val="rvps8"/>
              <w:spacing w:before="100" w:beforeAutospacing="1" w:after="100" w:afterAutospacing="1"/>
              <w:ind w:firstLine="0"/>
              <w:rPr>
                <w:rFonts w:ascii="Times New Roman" w:hAnsi="Times New Roman" w:cs="Times New Roman"/>
                <w:sz w:val="22"/>
                <w:szCs w:val="22"/>
              </w:rPr>
            </w:pPr>
            <w:r w:rsidRPr="00A724B4">
              <w:rPr>
                <w:rFonts w:ascii="Times New Roman" w:hAnsi="Times New Roman" w:cs="Times New Roman"/>
                <w:color w:val="000000"/>
                <w:sz w:val="22"/>
                <w:szCs w:val="22"/>
              </w:rPr>
              <w:t>De asemenea, Participantul confirmă că este pe deplin de acord cu prevederile Acordului și că acceptă în mod expres clauzele din Acord privind limitarea răspunderii BRM, dreptul BRM de a denunță unilateral Acordul și de a suspendă executarea obligațiilor sale în condițiile prevăzute în Acord, clauzele care prevăd decăderea din drepturi ori din beneficiul termenului, precum și clauzele privitoare la competență instanțelor judecătorești.</w:t>
            </w:r>
          </w:p>
          <w:p w14:paraId="74557384" w14:textId="77777777" w:rsidR="00051555" w:rsidRPr="00A724B4" w:rsidRDefault="00D5682D" w:rsidP="00213C82">
            <w:pPr>
              <w:pStyle w:val="rvps8"/>
              <w:spacing w:before="100" w:beforeAutospacing="1" w:after="100" w:afterAutospacing="1"/>
              <w:ind w:firstLine="0"/>
              <w:rPr>
                <w:rFonts w:ascii="Times New Roman" w:hAnsi="Times New Roman" w:cs="Times New Roman"/>
                <w:sz w:val="22"/>
                <w:szCs w:val="22"/>
              </w:rPr>
            </w:pPr>
            <w:r w:rsidRPr="00A724B4">
              <w:rPr>
                <w:rFonts w:ascii="Times New Roman" w:hAnsi="Times New Roman" w:cs="Times New Roman"/>
                <w:color w:val="000000"/>
                <w:sz w:val="22"/>
                <w:szCs w:val="22"/>
              </w:rPr>
              <w:t>ln cazul în care una dintre prevederile Acordului este lipsită de valabilitate sau inaplicabilă sub orice aspect în conformitate cu legile și reglementările aplicabile, valabilitatea, legalitatea și aplicabilitatea celorlalte prevederi ale Acordului nu va fi afectată în niciun fel de această, iar Acordul va continuă să își producă efectele. Prevederile lipsite de valabilitate sau inaplicabile vor fi considerate că fiind substituite cu o prevedere adecvată și echitabilă care, în măsură permisă de lege, este cât mai aproape posibil de intenția și scopul prevederii lipsite de valabilitate sau inaplicabile.</w:t>
            </w:r>
          </w:p>
          <w:p w14:paraId="71D8C0EF" w14:textId="77777777" w:rsidR="000C7696" w:rsidRPr="00A724B4" w:rsidRDefault="00D5682D" w:rsidP="000C7696">
            <w:pPr>
              <w:pStyle w:val="rvps8"/>
              <w:spacing w:before="100" w:beforeAutospacing="1" w:after="100" w:afterAutospacing="1"/>
              <w:ind w:firstLine="0"/>
              <w:rPr>
                <w:rFonts w:ascii="Times New Roman" w:hAnsi="Times New Roman" w:cs="Times New Roman"/>
                <w:sz w:val="22"/>
                <w:szCs w:val="22"/>
              </w:rPr>
            </w:pPr>
            <w:r w:rsidRPr="00A724B4">
              <w:rPr>
                <w:rFonts w:ascii="Times New Roman" w:hAnsi="Times New Roman" w:cs="Times New Roman"/>
                <w:color w:val="000000"/>
                <w:sz w:val="22"/>
                <w:szCs w:val="22"/>
              </w:rPr>
              <w:t>Prezentul Acordul se completează cu prevederile legale imperative în materie de debitare directă, așa cum acestea pot varia din timp în timp, cu cele ale Procedurii de tranzacționare pe Piață.</w:t>
            </w:r>
          </w:p>
          <w:p w14:paraId="21445FF5" w14:textId="25ACD0F3" w:rsidR="00D5682D" w:rsidRPr="00A724B4" w:rsidRDefault="00D5682D" w:rsidP="000C7696">
            <w:pPr>
              <w:pStyle w:val="rvps8"/>
              <w:numPr>
                <w:ilvl w:val="0"/>
                <w:numId w:val="0"/>
              </w:numPr>
              <w:spacing w:before="100" w:beforeAutospacing="1" w:after="100" w:afterAutospacing="1"/>
              <w:ind w:left="432"/>
              <w:rPr>
                <w:rFonts w:ascii="Times New Roman" w:hAnsi="Times New Roman" w:cs="Times New Roman"/>
                <w:sz w:val="22"/>
                <w:szCs w:val="22"/>
              </w:rPr>
            </w:pPr>
            <w:r w:rsidRPr="00A724B4">
              <w:rPr>
                <w:rFonts w:ascii="Times New Roman" w:hAnsi="Times New Roman" w:cs="Times New Roman"/>
                <w:color w:val="000000"/>
                <w:sz w:val="22"/>
                <w:szCs w:val="22"/>
              </w:rPr>
              <w:t>Prezentul Acord s-a semnat ast</w:t>
            </w:r>
            <w:r w:rsidRPr="00A724B4">
              <w:rPr>
                <w:rFonts w:ascii="Times New Roman" w:hAnsi="Times New Roman" w:cs="Times New Roman"/>
                <w:color w:val="000000"/>
                <w:sz w:val="22"/>
                <w:szCs w:val="22"/>
                <w:lang w:val="ro-MD"/>
              </w:rPr>
              <w:t>ăzi</w:t>
            </w:r>
            <w:r w:rsidRPr="00A724B4">
              <w:rPr>
                <w:rFonts w:ascii="Times New Roman" w:hAnsi="Times New Roman" w:cs="Times New Roman"/>
                <w:color w:val="000000"/>
                <w:sz w:val="22"/>
                <w:szCs w:val="22"/>
              </w:rPr>
              <w:t>, ________________ în 2 exemplare, câte unul pentru fiecare Parte semnatară și își va produce efectele începând cu dată semnării.</w:t>
            </w:r>
          </w:p>
          <w:p w14:paraId="5721FE90" w14:textId="77777777" w:rsidR="00D5682D" w:rsidRPr="00A724B4" w:rsidRDefault="00D5682D" w:rsidP="00213C82">
            <w:pPr>
              <w:pStyle w:val="rvps8"/>
              <w:numPr>
                <w:ilvl w:val="0"/>
                <w:numId w:val="0"/>
              </w:numPr>
              <w:spacing w:before="100" w:beforeAutospacing="1" w:after="100" w:afterAutospacing="1"/>
              <w:ind w:left="432"/>
              <w:rPr>
                <w:rFonts w:ascii="Times New Roman" w:hAnsi="Times New Roman" w:cs="Times New Roman"/>
                <w:sz w:val="22"/>
                <w:szCs w:val="22"/>
              </w:rPr>
            </w:pPr>
            <w:r w:rsidRPr="00A724B4">
              <w:rPr>
                <w:rFonts w:ascii="Times New Roman" w:hAnsi="Times New Roman" w:cs="Times New Roman"/>
                <w:sz w:val="22"/>
                <w:szCs w:val="22"/>
              </w:rPr>
              <w:t> </w:t>
            </w:r>
          </w:p>
          <w:p w14:paraId="4E2FBBDE" w14:textId="0D3D7B01" w:rsidR="00D5682D" w:rsidRPr="00A724B4" w:rsidRDefault="00D5682D" w:rsidP="00213C82">
            <w:pPr>
              <w:pStyle w:val="rvps8"/>
              <w:numPr>
                <w:ilvl w:val="0"/>
                <w:numId w:val="0"/>
              </w:numPr>
              <w:spacing w:before="100" w:beforeAutospacing="1" w:after="100" w:afterAutospacing="1"/>
              <w:ind w:left="432"/>
              <w:rPr>
                <w:rFonts w:ascii="Times New Roman" w:hAnsi="Times New Roman" w:cs="Times New Roman"/>
                <w:sz w:val="22"/>
                <w:szCs w:val="22"/>
              </w:rPr>
            </w:pPr>
          </w:p>
          <w:tbl>
            <w:tblPr>
              <w:tblpPr w:leftFromText="180" w:rightFromText="180" w:vertAnchor="text"/>
              <w:tblW w:w="9851" w:type="dxa"/>
              <w:tblCellMar>
                <w:left w:w="0" w:type="dxa"/>
                <w:right w:w="0" w:type="dxa"/>
              </w:tblCellMar>
              <w:tblLook w:val="04A0" w:firstRow="1" w:lastRow="0" w:firstColumn="1" w:lastColumn="0" w:noHBand="0" w:noVBand="1"/>
            </w:tblPr>
            <w:tblGrid>
              <w:gridCol w:w="4575"/>
              <w:gridCol w:w="895"/>
              <w:gridCol w:w="4381"/>
            </w:tblGrid>
            <w:tr w:rsidR="00D5682D" w:rsidRPr="00A724B4" w14:paraId="11D8BA9F" w14:textId="77777777">
              <w:trPr>
                <w:trHeight w:val="287"/>
              </w:trPr>
              <w:tc>
                <w:tcPr>
                  <w:tcW w:w="4575" w:type="dxa"/>
                  <w:tcMar>
                    <w:top w:w="0" w:type="dxa"/>
                    <w:left w:w="70" w:type="dxa"/>
                    <w:bottom w:w="0" w:type="dxa"/>
                    <w:right w:w="70" w:type="dxa"/>
                  </w:tcMar>
                  <w:hideMark/>
                </w:tcPr>
                <w:p w14:paraId="18472086" w14:textId="77777777" w:rsidR="00D5682D" w:rsidRPr="00A724B4" w:rsidRDefault="00D5682D" w:rsidP="00213C82">
                  <w:pPr>
                    <w:pStyle w:val="Titlu4"/>
                    <w:spacing w:before="100" w:beforeAutospacing="1" w:after="100" w:afterAutospacing="1" w:line="280" w:lineRule="atLeast"/>
                    <w:ind w:left="432" w:hanging="432"/>
                    <w:jc w:val="both"/>
                    <w:rPr>
                      <w:rFonts w:ascii="Times New Roman" w:hAnsi="Times New Roman"/>
                      <w:b w:val="0"/>
                      <w:bCs w:val="0"/>
                      <w:szCs w:val="22"/>
                    </w:rPr>
                  </w:pPr>
                  <w:r w:rsidRPr="00A724B4">
                    <w:rPr>
                      <w:rStyle w:val="rvts11"/>
                      <w:rFonts w:ascii="Times New Roman" w:hAnsi="Times New Roman"/>
                      <w:b/>
                      <w:bCs/>
                      <w:sz w:val="22"/>
                      <w:szCs w:val="22"/>
                    </w:rPr>
                    <w:t>BRM,</w:t>
                  </w:r>
                </w:p>
              </w:tc>
              <w:tc>
                <w:tcPr>
                  <w:tcW w:w="895" w:type="dxa"/>
                  <w:tcMar>
                    <w:top w:w="0" w:type="dxa"/>
                    <w:left w:w="70" w:type="dxa"/>
                    <w:bottom w:w="0" w:type="dxa"/>
                    <w:right w:w="70" w:type="dxa"/>
                  </w:tcMar>
                  <w:hideMark/>
                </w:tcPr>
                <w:p w14:paraId="7BB7653B" w14:textId="77777777" w:rsidR="00D5682D" w:rsidRPr="00A724B4" w:rsidRDefault="00D5682D" w:rsidP="00213C82">
                  <w:pPr>
                    <w:pStyle w:val="Titlu4"/>
                    <w:spacing w:before="100" w:beforeAutospacing="1" w:after="100" w:afterAutospacing="1" w:line="280" w:lineRule="atLeast"/>
                    <w:ind w:left="432" w:hanging="432"/>
                    <w:jc w:val="both"/>
                    <w:rPr>
                      <w:rFonts w:ascii="Times New Roman" w:hAnsi="Times New Roman"/>
                      <w:b w:val="0"/>
                      <w:bCs w:val="0"/>
                      <w:szCs w:val="22"/>
                    </w:rPr>
                  </w:pPr>
                  <w:r w:rsidRPr="00A724B4">
                    <w:rPr>
                      <w:rFonts w:ascii="Times New Roman" w:hAnsi="Times New Roman"/>
                      <w:b w:val="0"/>
                      <w:bCs w:val="0"/>
                      <w:szCs w:val="22"/>
                    </w:rPr>
                    <w:t> </w:t>
                  </w:r>
                </w:p>
              </w:tc>
              <w:tc>
                <w:tcPr>
                  <w:tcW w:w="4381" w:type="dxa"/>
                  <w:tcMar>
                    <w:top w:w="0" w:type="dxa"/>
                    <w:left w:w="70" w:type="dxa"/>
                    <w:bottom w:w="0" w:type="dxa"/>
                    <w:right w:w="70" w:type="dxa"/>
                  </w:tcMar>
                  <w:hideMark/>
                </w:tcPr>
                <w:p w14:paraId="45B37D3F" w14:textId="77777777" w:rsidR="00D5682D" w:rsidRPr="00A724B4" w:rsidRDefault="00D5682D" w:rsidP="00213C82">
                  <w:pPr>
                    <w:pStyle w:val="Titlu4"/>
                    <w:spacing w:before="100" w:beforeAutospacing="1" w:after="100" w:afterAutospacing="1" w:line="280" w:lineRule="atLeast"/>
                    <w:ind w:left="432" w:hanging="432"/>
                    <w:jc w:val="both"/>
                    <w:rPr>
                      <w:rFonts w:ascii="Times New Roman" w:hAnsi="Times New Roman"/>
                      <w:b w:val="0"/>
                      <w:bCs w:val="0"/>
                      <w:szCs w:val="22"/>
                    </w:rPr>
                  </w:pPr>
                  <w:r w:rsidRPr="00A724B4">
                    <w:rPr>
                      <w:rFonts w:ascii="Times New Roman" w:hAnsi="Times New Roman"/>
                      <w:szCs w:val="22"/>
                    </w:rPr>
                    <w:t>Participant</w:t>
                  </w:r>
                  <w:r w:rsidRPr="00A724B4">
                    <w:rPr>
                      <w:rFonts w:ascii="Times New Roman" w:hAnsi="Times New Roman"/>
                      <w:b w:val="0"/>
                      <w:bCs w:val="0"/>
                      <w:szCs w:val="22"/>
                    </w:rPr>
                    <w:t>,</w:t>
                  </w:r>
                </w:p>
              </w:tc>
            </w:tr>
            <w:tr w:rsidR="00D5682D" w:rsidRPr="00A724B4" w14:paraId="089C4580" w14:textId="77777777">
              <w:trPr>
                <w:trHeight w:val="287"/>
              </w:trPr>
              <w:tc>
                <w:tcPr>
                  <w:tcW w:w="4575" w:type="dxa"/>
                  <w:tcMar>
                    <w:top w:w="0" w:type="dxa"/>
                    <w:left w:w="70" w:type="dxa"/>
                    <w:bottom w:w="0" w:type="dxa"/>
                    <w:right w:w="70" w:type="dxa"/>
                  </w:tcMar>
                  <w:hideMark/>
                </w:tcPr>
                <w:p w14:paraId="427C2C58" w14:textId="77777777" w:rsidR="00D5682D" w:rsidRPr="00A724B4" w:rsidRDefault="00D5682D" w:rsidP="00213C82">
                  <w:pPr>
                    <w:pStyle w:val="Titlu4"/>
                    <w:spacing w:before="100" w:beforeAutospacing="1" w:after="100" w:afterAutospacing="1" w:line="280" w:lineRule="atLeast"/>
                    <w:ind w:left="432" w:hanging="432"/>
                    <w:jc w:val="both"/>
                    <w:rPr>
                      <w:rFonts w:ascii="Times New Roman" w:hAnsi="Times New Roman"/>
                      <w:b w:val="0"/>
                      <w:bCs w:val="0"/>
                      <w:szCs w:val="22"/>
                    </w:rPr>
                  </w:pPr>
                  <w:r w:rsidRPr="00A724B4">
                    <w:rPr>
                      <w:rFonts w:ascii="Times New Roman" w:hAnsi="Times New Roman"/>
                      <w:b w:val="0"/>
                      <w:bCs w:val="0"/>
                      <w:szCs w:val="22"/>
                    </w:rPr>
                    <w:t>Semnături autorizate</w:t>
                  </w:r>
                </w:p>
              </w:tc>
              <w:tc>
                <w:tcPr>
                  <w:tcW w:w="895" w:type="dxa"/>
                  <w:tcMar>
                    <w:top w:w="0" w:type="dxa"/>
                    <w:left w:w="70" w:type="dxa"/>
                    <w:bottom w:w="0" w:type="dxa"/>
                    <w:right w:w="70" w:type="dxa"/>
                  </w:tcMar>
                  <w:hideMark/>
                </w:tcPr>
                <w:p w14:paraId="30BE09DB" w14:textId="77777777" w:rsidR="00D5682D" w:rsidRPr="00A724B4" w:rsidRDefault="00D5682D" w:rsidP="00213C82">
                  <w:pPr>
                    <w:pStyle w:val="Titlu4"/>
                    <w:spacing w:before="100" w:beforeAutospacing="1" w:after="100" w:afterAutospacing="1" w:line="280" w:lineRule="atLeast"/>
                    <w:ind w:left="432" w:hanging="432"/>
                    <w:jc w:val="both"/>
                    <w:rPr>
                      <w:rFonts w:ascii="Times New Roman" w:hAnsi="Times New Roman"/>
                      <w:b w:val="0"/>
                      <w:bCs w:val="0"/>
                      <w:szCs w:val="22"/>
                    </w:rPr>
                  </w:pPr>
                  <w:r w:rsidRPr="00A724B4">
                    <w:rPr>
                      <w:rFonts w:ascii="Times New Roman" w:hAnsi="Times New Roman"/>
                      <w:b w:val="0"/>
                      <w:bCs w:val="0"/>
                      <w:szCs w:val="22"/>
                    </w:rPr>
                    <w:t> </w:t>
                  </w:r>
                </w:p>
              </w:tc>
              <w:tc>
                <w:tcPr>
                  <w:tcW w:w="4381" w:type="dxa"/>
                  <w:tcMar>
                    <w:top w:w="0" w:type="dxa"/>
                    <w:left w:w="70" w:type="dxa"/>
                    <w:bottom w:w="0" w:type="dxa"/>
                    <w:right w:w="70" w:type="dxa"/>
                  </w:tcMar>
                  <w:hideMark/>
                </w:tcPr>
                <w:p w14:paraId="058CE0E4" w14:textId="77777777" w:rsidR="00D5682D" w:rsidRPr="00A724B4" w:rsidRDefault="00D5682D" w:rsidP="00213C82">
                  <w:pPr>
                    <w:pStyle w:val="Titlu4"/>
                    <w:spacing w:before="100" w:beforeAutospacing="1" w:after="100" w:afterAutospacing="1" w:line="280" w:lineRule="atLeast"/>
                    <w:ind w:left="432" w:hanging="432"/>
                    <w:jc w:val="both"/>
                    <w:rPr>
                      <w:rFonts w:ascii="Times New Roman" w:hAnsi="Times New Roman"/>
                      <w:b w:val="0"/>
                      <w:bCs w:val="0"/>
                      <w:szCs w:val="22"/>
                    </w:rPr>
                  </w:pPr>
                  <w:r w:rsidRPr="00A724B4">
                    <w:rPr>
                      <w:rFonts w:ascii="Times New Roman" w:hAnsi="Times New Roman"/>
                      <w:b w:val="0"/>
                      <w:bCs w:val="0"/>
                      <w:szCs w:val="22"/>
                    </w:rPr>
                    <w:t>Semnături autorizate</w:t>
                  </w:r>
                </w:p>
              </w:tc>
            </w:tr>
            <w:tr w:rsidR="00D5682D" w:rsidRPr="00A724B4" w14:paraId="420831AC" w14:textId="77777777">
              <w:trPr>
                <w:trHeight w:val="287"/>
              </w:trPr>
              <w:tc>
                <w:tcPr>
                  <w:tcW w:w="4575" w:type="dxa"/>
                  <w:tcBorders>
                    <w:top w:val="nil"/>
                    <w:left w:val="nil"/>
                    <w:bottom w:val="single" w:sz="8" w:space="0" w:color="auto"/>
                    <w:right w:val="nil"/>
                  </w:tcBorders>
                  <w:tcMar>
                    <w:top w:w="0" w:type="dxa"/>
                    <w:left w:w="70" w:type="dxa"/>
                    <w:bottom w:w="0" w:type="dxa"/>
                    <w:right w:w="70" w:type="dxa"/>
                  </w:tcMar>
                  <w:hideMark/>
                </w:tcPr>
                <w:p w14:paraId="6E22FB97" w14:textId="77777777" w:rsidR="00D5682D" w:rsidRPr="00A724B4" w:rsidRDefault="00D5682D" w:rsidP="00213C82">
                  <w:pPr>
                    <w:pStyle w:val="Titlu4"/>
                    <w:spacing w:before="100" w:beforeAutospacing="1" w:after="100" w:afterAutospacing="1" w:line="280" w:lineRule="atLeast"/>
                    <w:ind w:left="432" w:hanging="432"/>
                    <w:jc w:val="both"/>
                    <w:rPr>
                      <w:rFonts w:ascii="Times New Roman" w:hAnsi="Times New Roman"/>
                      <w:b w:val="0"/>
                      <w:bCs w:val="0"/>
                      <w:szCs w:val="22"/>
                    </w:rPr>
                  </w:pPr>
                  <w:r w:rsidRPr="00A724B4">
                    <w:rPr>
                      <w:rFonts w:ascii="Times New Roman" w:hAnsi="Times New Roman"/>
                      <w:b w:val="0"/>
                      <w:bCs w:val="0"/>
                      <w:szCs w:val="22"/>
                    </w:rPr>
                    <w:t> </w:t>
                  </w:r>
                </w:p>
              </w:tc>
              <w:tc>
                <w:tcPr>
                  <w:tcW w:w="895" w:type="dxa"/>
                  <w:tcMar>
                    <w:top w:w="0" w:type="dxa"/>
                    <w:left w:w="70" w:type="dxa"/>
                    <w:bottom w:w="0" w:type="dxa"/>
                    <w:right w:w="70" w:type="dxa"/>
                  </w:tcMar>
                  <w:hideMark/>
                </w:tcPr>
                <w:p w14:paraId="4F1AC39E" w14:textId="77777777" w:rsidR="00D5682D" w:rsidRPr="00A724B4" w:rsidRDefault="00D5682D" w:rsidP="00213C82">
                  <w:pPr>
                    <w:pStyle w:val="Titlu4"/>
                    <w:spacing w:before="100" w:beforeAutospacing="1" w:after="100" w:afterAutospacing="1" w:line="280" w:lineRule="atLeast"/>
                    <w:ind w:left="432" w:hanging="432"/>
                    <w:jc w:val="both"/>
                    <w:rPr>
                      <w:rFonts w:ascii="Times New Roman" w:hAnsi="Times New Roman"/>
                      <w:b w:val="0"/>
                      <w:bCs w:val="0"/>
                      <w:szCs w:val="22"/>
                    </w:rPr>
                  </w:pPr>
                  <w:r w:rsidRPr="00A724B4">
                    <w:rPr>
                      <w:rFonts w:ascii="Times New Roman" w:hAnsi="Times New Roman"/>
                      <w:b w:val="0"/>
                      <w:bCs w:val="0"/>
                      <w:szCs w:val="22"/>
                    </w:rPr>
                    <w:t> </w:t>
                  </w:r>
                </w:p>
              </w:tc>
              <w:tc>
                <w:tcPr>
                  <w:tcW w:w="4381" w:type="dxa"/>
                  <w:tcBorders>
                    <w:top w:val="nil"/>
                    <w:left w:val="nil"/>
                    <w:bottom w:val="single" w:sz="8" w:space="0" w:color="auto"/>
                    <w:right w:val="nil"/>
                  </w:tcBorders>
                  <w:tcMar>
                    <w:top w:w="0" w:type="dxa"/>
                    <w:left w:w="70" w:type="dxa"/>
                    <w:bottom w:w="0" w:type="dxa"/>
                    <w:right w:w="70" w:type="dxa"/>
                  </w:tcMar>
                  <w:hideMark/>
                </w:tcPr>
                <w:p w14:paraId="50CF76AA" w14:textId="77777777" w:rsidR="00D5682D" w:rsidRPr="00A724B4" w:rsidRDefault="00D5682D" w:rsidP="00213C82">
                  <w:pPr>
                    <w:pStyle w:val="Titlu4"/>
                    <w:spacing w:before="100" w:beforeAutospacing="1" w:after="100" w:afterAutospacing="1" w:line="280" w:lineRule="atLeast"/>
                    <w:ind w:left="432" w:hanging="432"/>
                    <w:jc w:val="both"/>
                    <w:rPr>
                      <w:rFonts w:ascii="Times New Roman" w:hAnsi="Times New Roman"/>
                      <w:b w:val="0"/>
                      <w:bCs w:val="0"/>
                      <w:szCs w:val="22"/>
                    </w:rPr>
                  </w:pPr>
                  <w:r w:rsidRPr="00A724B4">
                    <w:rPr>
                      <w:rFonts w:ascii="Times New Roman" w:hAnsi="Times New Roman"/>
                      <w:b w:val="0"/>
                      <w:bCs w:val="0"/>
                      <w:szCs w:val="22"/>
                    </w:rPr>
                    <w:t> </w:t>
                  </w:r>
                </w:p>
              </w:tc>
            </w:tr>
            <w:tr w:rsidR="00D5682D" w:rsidRPr="00A724B4" w14:paraId="333A32FA" w14:textId="77777777">
              <w:trPr>
                <w:trHeight w:val="287"/>
              </w:trPr>
              <w:tc>
                <w:tcPr>
                  <w:tcW w:w="4575" w:type="dxa"/>
                  <w:tcBorders>
                    <w:top w:val="nil"/>
                    <w:left w:val="nil"/>
                    <w:bottom w:val="nil"/>
                    <w:right w:val="nil"/>
                  </w:tcBorders>
                  <w:tcMar>
                    <w:top w:w="0" w:type="dxa"/>
                    <w:left w:w="70" w:type="dxa"/>
                    <w:bottom w:w="0" w:type="dxa"/>
                    <w:right w:w="70" w:type="dxa"/>
                  </w:tcMar>
                  <w:hideMark/>
                </w:tcPr>
                <w:p w14:paraId="4F666C20" w14:textId="77777777" w:rsidR="00D5682D" w:rsidRPr="00A724B4" w:rsidRDefault="00D5682D" w:rsidP="00213C82">
                  <w:pPr>
                    <w:pStyle w:val="Titlu4"/>
                    <w:spacing w:before="100" w:beforeAutospacing="1" w:after="100" w:afterAutospacing="1" w:line="280" w:lineRule="atLeast"/>
                    <w:ind w:left="432" w:hanging="432"/>
                    <w:jc w:val="both"/>
                    <w:rPr>
                      <w:rFonts w:ascii="Times New Roman" w:hAnsi="Times New Roman"/>
                      <w:b w:val="0"/>
                      <w:bCs w:val="0"/>
                      <w:szCs w:val="22"/>
                    </w:rPr>
                  </w:pPr>
                  <w:r w:rsidRPr="00A724B4">
                    <w:rPr>
                      <w:rFonts w:ascii="Times New Roman" w:hAnsi="Times New Roman"/>
                      <w:b w:val="0"/>
                      <w:bCs w:val="0"/>
                      <w:szCs w:val="22"/>
                    </w:rPr>
                    <w:t>L.S.</w:t>
                  </w:r>
                </w:p>
              </w:tc>
              <w:tc>
                <w:tcPr>
                  <w:tcW w:w="895" w:type="dxa"/>
                  <w:tcMar>
                    <w:top w:w="0" w:type="dxa"/>
                    <w:left w:w="70" w:type="dxa"/>
                    <w:bottom w:w="0" w:type="dxa"/>
                    <w:right w:w="70" w:type="dxa"/>
                  </w:tcMar>
                  <w:hideMark/>
                </w:tcPr>
                <w:p w14:paraId="274EDCE5" w14:textId="77777777" w:rsidR="00D5682D" w:rsidRPr="00A724B4" w:rsidRDefault="00D5682D" w:rsidP="00213C82">
                  <w:pPr>
                    <w:pStyle w:val="Titlu4"/>
                    <w:spacing w:before="100" w:beforeAutospacing="1" w:after="100" w:afterAutospacing="1" w:line="280" w:lineRule="atLeast"/>
                    <w:ind w:left="432" w:hanging="432"/>
                    <w:jc w:val="both"/>
                    <w:rPr>
                      <w:rFonts w:ascii="Times New Roman" w:hAnsi="Times New Roman"/>
                      <w:b w:val="0"/>
                      <w:bCs w:val="0"/>
                      <w:szCs w:val="22"/>
                    </w:rPr>
                  </w:pPr>
                  <w:r w:rsidRPr="00A724B4">
                    <w:rPr>
                      <w:rFonts w:ascii="Times New Roman" w:hAnsi="Times New Roman"/>
                      <w:b w:val="0"/>
                      <w:bCs w:val="0"/>
                      <w:szCs w:val="22"/>
                    </w:rPr>
                    <w:t> </w:t>
                  </w:r>
                </w:p>
              </w:tc>
              <w:tc>
                <w:tcPr>
                  <w:tcW w:w="4381" w:type="dxa"/>
                  <w:tcBorders>
                    <w:top w:val="nil"/>
                    <w:left w:val="nil"/>
                    <w:bottom w:val="nil"/>
                    <w:right w:val="nil"/>
                  </w:tcBorders>
                  <w:tcMar>
                    <w:top w:w="0" w:type="dxa"/>
                    <w:left w:w="70" w:type="dxa"/>
                    <w:bottom w:w="0" w:type="dxa"/>
                    <w:right w:w="70" w:type="dxa"/>
                  </w:tcMar>
                  <w:hideMark/>
                </w:tcPr>
                <w:p w14:paraId="177D0BCB" w14:textId="77777777" w:rsidR="00D5682D" w:rsidRPr="00A724B4" w:rsidRDefault="00D5682D" w:rsidP="00213C82">
                  <w:pPr>
                    <w:pStyle w:val="Titlu4"/>
                    <w:spacing w:before="100" w:beforeAutospacing="1" w:after="100" w:afterAutospacing="1" w:line="280" w:lineRule="atLeast"/>
                    <w:ind w:left="432" w:hanging="432"/>
                    <w:jc w:val="both"/>
                    <w:rPr>
                      <w:rFonts w:ascii="Times New Roman" w:hAnsi="Times New Roman"/>
                      <w:b w:val="0"/>
                      <w:bCs w:val="0"/>
                      <w:szCs w:val="22"/>
                    </w:rPr>
                  </w:pPr>
                  <w:r w:rsidRPr="00A724B4">
                    <w:rPr>
                      <w:rFonts w:ascii="Times New Roman" w:hAnsi="Times New Roman"/>
                      <w:b w:val="0"/>
                      <w:bCs w:val="0"/>
                      <w:szCs w:val="22"/>
                    </w:rPr>
                    <w:t>L.S.</w:t>
                  </w:r>
                </w:p>
              </w:tc>
            </w:tr>
          </w:tbl>
          <w:p w14:paraId="61120449" w14:textId="77777777" w:rsidR="00D5682D" w:rsidRPr="00A724B4" w:rsidRDefault="00D5682D" w:rsidP="00213C82">
            <w:pPr>
              <w:widowControl w:val="0"/>
              <w:tabs>
                <w:tab w:val="num" w:pos="459"/>
                <w:tab w:val="left" w:pos="4678"/>
              </w:tabs>
              <w:spacing w:before="100" w:beforeAutospacing="1" w:after="100" w:afterAutospacing="1" w:line="280" w:lineRule="exact"/>
              <w:ind w:left="432" w:hanging="432"/>
              <w:jc w:val="both"/>
              <w:rPr>
                <w:sz w:val="22"/>
                <w:szCs w:val="22"/>
              </w:rPr>
            </w:pPr>
          </w:p>
        </w:tc>
      </w:tr>
      <w:tr w:rsidR="00CD279F" w:rsidRPr="00A724B4" w14:paraId="503C785E" w14:textId="77777777" w:rsidTr="006A78A5">
        <w:tblPrEx>
          <w:tblCellMar>
            <w:left w:w="108" w:type="dxa"/>
            <w:right w:w="108" w:type="dxa"/>
          </w:tblCellMar>
        </w:tblPrEx>
        <w:trPr>
          <w:jc w:val="center"/>
        </w:trPr>
        <w:tc>
          <w:tcPr>
            <w:tcW w:w="10115" w:type="dxa"/>
          </w:tcPr>
          <w:p w14:paraId="7D2A0631" w14:textId="77777777" w:rsidR="00B83099" w:rsidRPr="00A724B4" w:rsidRDefault="00B83099" w:rsidP="00213C82">
            <w:pPr>
              <w:widowControl w:val="0"/>
              <w:tabs>
                <w:tab w:val="left" w:pos="4678"/>
              </w:tabs>
              <w:spacing w:before="100" w:beforeAutospacing="1" w:after="100" w:afterAutospacing="1" w:line="280" w:lineRule="exact"/>
              <w:ind w:left="459" w:hanging="425"/>
              <w:jc w:val="both"/>
              <w:rPr>
                <w:sz w:val="22"/>
                <w:szCs w:val="22"/>
              </w:rPr>
            </w:pPr>
          </w:p>
        </w:tc>
      </w:tr>
      <w:tr w:rsidR="00CD279F" w:rsidRPr="00A724B4" w14:paraId="1DFB186E" w14:textId="77777777" w:rsidTr="006A78A5">
        <w:tblPrEx>
          <w:tblCellMar>
            <w:left w:w="108" w:type="dxa"/>
            <w:right w:w="108" w:type="dxa"/>
          </w:tblCellMar>
        </w:tblPrEx>
        <w:trPr>
          <w:jc w:val="center"/>
        </w:trPr>
        <w:tc>
          <w:tcPr>
            <w:tcW w:w="10115" w:type="dxa"/>
          </w:tcPr>
          <w:p w14:paraId="3AE27DA6" w14:textId="77777777" w:rsidR="00B83099" w:rsidRPr="00A724B4" w:rsidRDefault="00B83099" w:rsidP="00213C82">
            <w:pPr>
              <w:widowControl w:val="0"/>
              <w:tabs>
                <w:tab w:val="left" w:pos="4678"/>
              </w:tabs>
              <w:spacing w:before="100" w:beforeAutospacing="1" w:after="100" w:afterAutospacing="1" w:line="280" w:lineRule="exact"/>
              <w:ind w:left="459" w:hanging="425"/>
              <w:jc w:val="both"/>
              <w:rPr>
                <w:sz w:val="22"/>
                <w:szCs w:val="22"/>
              </w:rPr>
            </w:pPr>
          </w:p>
        </w:tc>
      </w:tr>
      <w:tr w:rsidR="00CD279F" w:rsidRPr="00A724B4" w14:paraId="213B4F90" w14:textId="77777777" w:rsidTr="006A78A5">
        <w:tblPrEx>
          <w:tblCellMar>
            <w:left w:w="108" w:type="dxa"/>
            <w:right w:w="108" w:type="dxa"/>
          </w:tblCellMar>
        </w:tblPrEx>
        <w:trPr>
          <w:jc w:val="center"/>
        </w:trPr>
        <w:tc>
          <w:tcPr>
            <w:tcW w:w="10115" w:type="dxa"/>
          </w:tcPr>
          <w:p w14:paraId="44E5069B" w14:textId="77777777" w:rsidR="00B83099" w:rsidRPr="00A724B4" w:rsidRDefault="00B83099" w:rsidP="00213C82">
            <w:pPr>
              <w:widowControl w:val="0"/>
              <w:tabs>
                <w:tab w:val="left" w:pos="4678"/>
              </w:tabs>
              <w:spacing w:before="100" w:beforeAutospacing="1" w:after="100" w:afterAutospacing="1" w:line="280" w:lineRule="exact"/>
              <w:ind w:left="459" w:hanging="425"/>
              <w:jc w:val="both"/>
              <w:rPr>
                <w:sz w:val="22"/>
                <w:szCs w:val="22"/>
              </w:rPr>
            </w:pPr>
          </w:p>
        </w:tc>
      </w:tr>
    </w:tbl>
    <w:p w14:paraId="7B680653" w14:textId="77777777" w:rsidR="00B83099" w:rsidRPr="00A724B4" w:rsidRDefault="00B83099" w:rsidP="00213C82">
      <w:pPr>
        <w:widowControl w:val="0"/>
        <w:spacing w:before="100" w:beforeAutospacing="1" w:after="100" w:afterAutospacing="1" w:line="280" w:lineRule="exact"/>
        <w:jc w:val="both"/>
        <w:outlineLvl w:val="0"/>
        <w:rPr>
          <w:b/>
          <w:sz w:val="22"/>
          <w:szCs w:val="22"/>
          <w:u w:val="single"/>
        </w:rPr>
      </w:pPr>
    </w:p>
    <w:p w14:paraId="60C79523" w14:textId="77777777" w:rsidR="00B83099" w:rsidRPr="00A724B4" w:rsidRDefault="00B83099" w:rsidP="00213C82">
      <w:pPr>
        <w:widowControl w:val="0"/>
        <w:spacing w:before="100" w:beforeAutospacing="1" w:after="100" w:afterAutospacing="1" w:line="280" w:lineRule="exact"/>
        <w:jc w:val="both"/>
        <w:outlineLvl w:val="0"/>
        <w:rPr>
          <w:b/>
          <w:sz w:val="22"/>
          <w:szCs w:val="22"/>
          <w:u w:val="single"/>
        </w:rPr>
      </w:pPr>
    </w:p>
    <w:p w14:paraId="63B14AA3" w14:textId="70B81407" w:rsidR="00B83099" w:rsidRPr="00A724B4" w:rsidRDefault="00B83099" w:rsidP="00213C82">
      <w:pPr>
        <w:widowControl w:val="0"/>
        <w:spacing w:before="100" w:beforeAutospacing="1" w:after="100" w:afterAutospacing="1" w:line="280" w:lineRule="exact"/>
        <w:jc w:val="both"/>
        <w:rPr>
          <w:b/>
          <w:sz w:val="22"/>
          <w:szCs w:val="22"/>
          <w:u w:val="single"/>
        </w:rPr>
      </w:pPr>
    </w:p>
    <w:sectPr w:rsidR="00B83099" w:rsidRPr="00A724B4" w:rsidSect="009236D1">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3D81" w14:textId="77777777" w:rsidR="00462482" w:rsidRDefault="00462482">
      <w:r>
        <w:separator/>
      </w:r>
    </w:p>
  </w:endnote>
  <w:endnote w:type="continuationSeparator" w:id="0">
    <w:p w14:paraId="173193E4" w14:textId="77777777" w:rsidR="00462482" w:rsidRDefault="0046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AF04" w14:textId="3F1B9528" w:rsidR="00AB323E" w:rsidRDefault="00AB323E">
    <w:pPr>
      <w:pStyle w:val="Corptext"/>
      <w:spacing w:line="14" w:lineRule="auto"/>
      <w:rPr>
        <w:sz w:val="20"/>
      </w:rPr>
    </w:pPr>
    <w:r>
      <w:rPr>
        <w:noProof/>
        <w:lang w:val="ru-RU" w:eastAsia="ru-RU"/>
      </w:rPr>
      <mc:AlternateContent>
        <mc:Choice Requires="wps">
          <w:drawing>
            <wp:anchor distT="0" distB="0" distL="114300" distR="114300" simplePos="0" relativeHeight="251657728" behindDoc="1" locked="0" layoutInCell="1" allowOverlap="1" wp14:anchorId="698E41E9" wp14:editId="5B614EDF">
              <wp:simplePos x="0" y="0"/>
              <wp:positionH relativeFrom="page">
                <wp:posOffset>3665855</wp:posOffset>
              </wp:positionH>
              <wp:positionV relativeFrom="page">
                <wp:posOffset>9879330</wp:posOffset>
              </wp:positionV>
              <wp:extent cx="228600" cy="194310"/>
              <wp:effectExtent l="0" t="0" r="0" b="152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14:paraId="19DBE413" w14:textId="77777777" w:rsidR="00AB323E" w:rsidRDefault="00AB323E">
                          <w:pPr>
                            <w:spacing w:before="10"/>
                            <w:ind w:left="60"/>
                          </w:pPr>
                          <w:r>
                            <w:fldChar w:fldCharType="begin"/>
                          </w:r>
                          <w:r>
                            <w:instrText xml:space="preserve"> PAGE </w:instrText>
                          </w:r>
                          <w:r>
                            <w:fldChar w:fldCharType="separate"/>
                          </w:r>
                          <w:r>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E41E9" id="_x0000_t202" coordsize="21600,21600" o:spt="202" path="m,l,21600r21600,l21600,xe">
              <v:stroke joinstyle="miter"/>
              <v:path gradientshapeok="t" o:connecttype="rect"/>
            </v:shapetype>
            <v:shape id="Надпись 1" o:spid="_x0000_s1026" type="#_x0000_t202" style="position:absolute;left:0;text-align:left;margin-left:288.65pt;margin-top:777.9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" filled="f" stroked="f">
              <v:textbox inset="0,0,0,0">
                <w:txbxContent>
                  <w:p w14:paraId="19DBE413" w14:textId="77777777" w:rsidR="00AB323E" w:rsidRDefault="00AB323E">
                    <w:pPr>
                      <w:spacing w:before="10"/>
                      <w:ind w:left="60"/>
                    </w:pPr>
                    <w:r>
                      <w:fldChar w:fldCharType="begin"/>
                    </w:r>
                    <w:r>
                      <w:instrText xml:space="preserve"> PAGE </w:instrText>
                    </w:r>
                    <w:r>
                      <w:fldChar w:fldCharType="separate"/>
                    </w:r>
                    <w:r>
                      <w:rPr>
                        <w:noProof/>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9B51F" w14:textId="77777777" w:rsidR="00462482" w:rsidRDefault="00462482">
      <w:r>
        <w:separator/>
      </w:r>
    </w:p>
  </w:footnote>
  <w:footnote w:type="continuationSeparator" w:id="0">
    <w:p w14:paraId="0B17006F" w14:textId="77777777" w:rsidR="00462482" w:rsidRDefault="00462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5D4A"/>
    <w:multiLevelType w:val="hybridMultilevel"/>
    <w:tmpl w:val="4A0879B6"/>
    <w:lvl w:ilvl="0" w:tplc="4E1C2036">
      <w:start w:val="1"/>
      <w:numFmt w:val="bullet"/>
      <w:lvlText w:val="□"/>
      <w:lvlJc w:val="left"/>
      <w:pPr>
        <w:ind w:left="894" w:hanging="360"/>
      </w:pPr>
      <w:rPr>
        <w:rFonts w:ascii="Arial" w:hAnsi="Aria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1" w15:restartNumberingAfterBreak="0">
    <w:nsid w:val="01024585"/>
    <w:multiLevelType w:val="hybridMultilevel"/>
    <w:tmpl w:val="9DD809B6"/>
    <w:lvl w:ilvl="0" w:tplc="9D428884">
      <w:start w:val="1"/>
      <w:numFmt w:val="lowerRoman"/>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 w15:restartNumberingAfterBreak="0">
    <w:nsid w:val="029F2E3C"/>
    <w:multiLevelType w:val="hybridMultilevel"/>
    <w:tmpl w:val="E54EA316"/>
    <w:lvl w:ilvl="0" w:tplc="162A90D6">
      <w:start w:val="1"/>
      <w:numFmt w:val="lowerLetter"/>
      <w:lvlText w:val="%1)"/>
      <w:lvlJc w:val="left"/>
      <w:pPr>
        <w:ind w:left="1328" w:hanging="228"/>
      </w:pPr>
      <w:rPr>
        <w:rFonts w:ascii="Times New Roman" w:eastAsia="Times New Roman" w:hAnsi="Times New Roman" w:cs="Times New Roman" w:hint="default"/>
        <w:w w:val="100"/>
        <w:sz w:val="22"/>
        <w:szCs w:val="22"/>
        <w:lang w:val="ro-RO" w:eastAsia="en-US" w:bidi="ar-SA"/>
      </w:rPr>
    </w:lvl>
    <w:lvl w:ilvl="1" w:tplc="061E1922">
      <w:numFmt w:val="bullet"/>
      <w:lvlText w:val="-"/>
      <w:lvlJc w:val="left"/>
      <w:pPr>
        <w:ind w:left="2209" w:hanging="128"/>
      </w:pPr>
      <w:rPr>
        <w:rFonts w:ascii="Times New Roman" w:eastAsia="Times New Roman" w:hAnsi="Times New Roman" w:cs="Times New Roman" w:hint="default"/>
        <w:w w:val="100"/>
        <w:sz w:val="22"/>
        <w:szCs w:val="22"/>
        <w:lang w:val="ro-RO" w:eastAsia="en-US" w:bidi="ar-SA"/>
      </w:rPr>
    </w:lvl>
    <w:lvl w:ilvl="2" w:tplc="9AC6396E">
      <w:numFmt w:val="bullet"/>
      <w:lvlText w:val="•"/>
      <w:lvlJc w:val="left"/>
      <w:pPr>
        <w:ind w:left="2200" w:hanging="128"/>
      </w:pPr>
      <w:rPr>
        <w:rFonts w:hint="default"/>
        <w:lang w:val="ro-RO" w:eastAsia="en-US" w:bidi="ar-SA"/>
      </w:rPr>
    </w:lvl>
    <w:lvl w:ilvl="3" w:tplc="BF303064">
      <w:numFmt w:val="bullet"/>
      <w:lvlText w:val="•"/>
      <w:lvlJc w:val="left"/>
      <w:pPr>
        <w:ind w:left="3195" w:hanging="128"/>
      </w:pPr>
      <w:rPr>
        <w:rFonts w:hint="default"/>
        <w:lang w:val="ro-RO" w:eastAsia="en-US" w:bidi="ar-SA"/>
      </w:rPr>
    </w:lvl>
    <w:lvl w:ilvl="4" w:tplc="ECCCDB94">
      <w:numFmt w:val="bullet"/>
      <w:lvlText w:val="•"/>
      <w:lvlJc w:val="left"/>
      <w:pPr>
        <w:ind w:left="4191" w:hanging="128"/>
      </w:pPr>
      <w:rPr>
        <w:rFonts w:hint="default"/>
        <w:lang w:val="ro-RO" w:eastAsia="en-US" w:bidi="ar-SA"/>
      </w:rPr>
    </w:lvl>
    <w:lvl w:ilvl="5" w:tplc="67B4E1C6">
      <w:numFmt w:val="bullet"/>
      <w:lvlText w:val="•"/>
      <w:lvlJc w:val="left"/>
      <w:pPr>
        <w:ind w:left="5187" w:hanging="128"/>
      </w:pPr>
      <w:rPr>
        <w:rFonts w:hint="default"/>
        <w:lang w:val="ro-RO" w:eastAsia="en-US" w:bidi="ar-SA"/>
      </w:rPr>
    </w:lvl>
    <w:lvl w:ilvl="6" w:tplc="EBB65A4E">
      <w:numFmt w:val="bullet"/>
      <w:lvlText w:val="•"/>
      <w:lvlJc w:val="left"/>
      <w:pPr>
        <w:ind w:left="6183" w:hanging="128"/>
      </w:pPr>
      <w:rPr>
        <w:rFonts w:hint="default"/>
        <w:lang w:val="ro-RO" w:eastAsia="en-US" w:bidi="ar-SA"/>
      </w:rPr>
    </w:lvl>
    <w:lvl w:ilvl="7" w:tplc="BDA299D4">
      <w:numFmt w:val="bullet"/>
      <w:lvlText w:val="•"/>
      <w:lvlJc w:val="left"/>
      <w:pPr>
        <w:ind w:left="7179" w:hanging="128"/>
      </w:pPr>
      <w:rPr>
        <w:rFonts w:hint="default"/>
        <w:lang w:val="ro-RO" w:eastAsia="en-US" w:bidi="ar-SA"/>
      </w:rPr>
    </w:lvl>
    <w:lvl w:ilvl="8" w:tplc="0672A892">
      <w:numFmt w:val="bullet"/>
      <w:lvlText w:val="•"/>
      <w:lvlJc w:val="left"/>
      <w:pPr>
        <w:ind w:left="8174" w:hanging="128"/>
      </w:pPr>
      <w:rPr>
        <w:rFonts w:hint="default"/>
        <w:lang w:val="ro-RO" w:eastAsia="en-US" w:bidi="ar-SA"/>
      </w:rPr>
    </w:lvl>
  </w:abstractNum>
  <w:abstractNum w:abstractNumId="3" w15:restartNumberingAfterBreak="0">
    <w:nsid w:val="04A975BC"/>
    <w:multiLevelType w:val="multilevel"/>
    <w:tmpl w:val="FA4833E6"/>
    <w:lvl w:ilvl="0">
      <w:start w:val="9"/>
      <w:numFmt w:val="decimal"/>
      <w:lvlText w:val="%1"/>
      <w:lvlJc w:val="left"/>
      <w:pPr>
        <w:ind w:left="456" w:hanging="456"/>
      </w:pPr>
      <w:rPr>
        <w:rFonts w:hint="default"/>
        <w:b/>
      </w:rPr>
    </w:lvl>
    <w:lvl w:ilvl="1">
      <w:start w:val="4"/>
      <w:numFmt w:val="decimal"/>
      <w:lvlText w:val="%1.%2"/>
      <w:lvlJc w:val="left"/>
      <w:pPr>
        <w:ind w:left="863" w:hanging="456"/>
      </w:pPr>
      <w:rPr>
        <w:rFonts w:hint="default"/>
        <w:b/>
      </w:rPr>
    </w:lvl>
    <w:lvl w:ilvl="2">
      <w:start w:val="2"/>
      <w:numFmt w:val="decimal"/>
      <w:lvlText w:val="%1.%2.%3"/>
      <w:lvlJc w:val="left"/>
      <w:pPr>
        <w:ind w:left="1534" w:hanging="720"/>
      </w:pPr>
      <w:rPr>
        <w:rFonts w:hint="default"/>
        <w:b/>
      </w:rPr>
    </w:lvl>
    <w:lvl w:ilvl="3">
      <w:start w:val="1"/>
      <w:numFmt w:val="decimal"/>
      <w:lvlText w:val="%1.%2.%3.%4"/>
      <w:lvlJc w:val="left"/>
      <w:pPr>
        <w:ind w:left="1941" w:hanging="720"/>
      </w:pPr>
      <w:rPr>
        <w:rFonts w:hint="default"/>
        <w:b/>
      </w:rPr>
    </w:lvl>
    <w:lvl w:ilvl="4">
      <w:start w:val="1"/>
      <w:numFmt w:val="decimal"/>
      <w:lvlText w:val="%1.%2.%3.%4.%5"/>
      <w:lvlJc w:val="left"/>
      <w:pPr>
        <w:ind w:left="2708" w:hanging="1080"/>
      </w:pPr>
      <w:rPr>
        <w:rFonts w:hint="default"/>
        <w:b/>
      </w:rPr>
    </w:lvl>
    <w:lvl w:ilvl="5">
      <w:start w:val="1"/>
      <w:numFmt w:val="decimal"/>
      <w:lvlText w:val="%1.%2.%3.%4.%5.%6"/>
      <w:lvlJc w:val="left"/>
      <w:pPr>
        <w:ind w:left="3115" w:hanging="1080"/>
      </w:pPr>
      <w:rPr>
        <w:rFonts w:hint="default"/>
        <w:b/>
      </w:rPr>
    </w:lvl>
    <w:lvl w:ilvl="6">
      <w:start w:val="1"/>
      <w:numFmt w:val="decimal"/>
      <w:lvlText w:val="%1.%2.%3.%4.%5.%6.%7"/>
      <w:lvlJc w:val="left"/>
      <w:pPr>
        <w:ind w:left="3882" w:hanging="1440"/>
      </w:pPr>
      <w:rPr>
        <w:rFonts w:hint="default"/>
        <w:b/>
      </w:rPr>
    </w:lvl>
    <w:lvl w:ilvl="7">
      <w:start w:val="1"/>
      <w:numFmt w:val="decimal"/>
      <w:lvlText w:val="%1.%2.%3.%4.%5.%6.%7.%8"/>
      <w:lvlJc w:val="left"/>
      <w:pPr>
        <w:ind w:left="4289" w:hanging="1440"/>
      </w:pPr>
      <w:rPr>
        <w:rFonts w:hint="default"/>
        <w:b/>
      </w:rPr>
    </w:lvl>
    <w:lvl w:ilvl="8">
      <w:start w:val="1"/>
      <w:numFmt w:val="decimal"/>
      <w:lvlText w:val="%1.%2.%3.%4.%5.%6.%7.%8.%9"/>
      <w:lvlJc w:val="left"/>
      <w:pPr>
        <w:ind w:left="5056" w:hanging="1800"/>
      </w:pPr>
      <w:rPr>
        <w:rFonts w:hint="default"/>
        <w:b/>
      </w:rPr>
    </w:lvl>
  </w:abstractNum>
  <w:abstractNum w:abstractNumId="4" w15:restartNumberingAfterBreak="0">
    <w:nsid w:val="071603FB"/>
    <w:multiLevelType w:val="multilevel"/>
    <w:tmpl w:val="C822756A"/>
    <w:lvl w:ilvl="0">
      <w:start w:val="10"/>
      <w:numFmt w:val="decimal"/>
      <w:lvlText w:val="%1"/>
      <w:lvlJc w:val="left"/>
      <w:pPr>
        <w:ind w:left="384" w:hanging="384"/>
      </w:pPr>
      <w:rPr>
        <w:rFonts w:ascii="Arial" w:hAnsi="Arial" w:hint="default"/>
      </w:rPr>
    </w:lvl>
    <w:lvl w:ilvl="1">
      <w:start w:val="1"/>
      <w:numFmt w:val="decimal"/>
      <w:lvlText w:val="%1.%2"/>
      <w:lvlJc w:val="left"/>
      <w:pPr>
        <w:ind w:left="1128" w:hanging="384"/>
      </w:pPr>
      <w:rPr>
        <w:rFonts w:ascii="Arial" w:hAnsi="Arial" w:hint="default"/>
      </w:rPr>
    </w:lvl>
    <w:lvl w:ilvl="2">
      <w:start w:val="1"/>
      <w:numFmt w:val="decimal"/>
      <w:lvlText w:val="%1.%2.%3"/>
      <w:lvlJc w:val="left"/>
      <w:pPr>
        <w:ind w:left="2208" w:hanging="720"/>
      </w:pPr>
      <w:rPr>
        <w:rFonts w:ascii="Arial" w:hAnsi="Arial" w:hint="default"/>
      </w:rPr>
    </w:lvl>
    <w:lvl w:ilvl="3">
      <w:start w:val="1"/>
      <w:numFmt w:val="decimal"/>
      <w:lvlText w:val="%1.%2.%3.%4"/>
      <w:lvlJc w:val="left"/>
      <w:pPr>
        <w:ind w:left="2952" w:hanging="720"/>
      </w:pPr>
      <w:rPr>
        <w:rFonts w:ascii="Arial" w:hAnsi="Arial" w:hint="default"/>
      </w:rPr>
    </w:lvl>
    <w:lvl w:ilvl="4">
      <w:start w:val="1"/>
      <w:numFmt w:val="decimal"/>
      <w:lvlText w:val="%1.%2.%3.%4.%5"/>
      <w:lvlJc w:val="left"/>
      <w:pPr>
        <w:ind w:left="4056" w:hanging="1080"/>
      </w:pPr>
      <w:rPr>
        <w:rFonts w:ascii="Arial" w:hAnsi="Arial" w:hint="default"/>
      </w:rPr>
    </w:lvl>
    <w:lvl w:ilvl="5">
      <w:start w:val="1"/>
      <w:numFmt w:val="decimal"/>
      <w:lvlText w:val="%1.%2.%3.%4.%5.%6"/>
      <w:lvlJc w:val="left"/>
      <w:pPr>
        <w:ind w:left="4800" w:hanging="1080"/>
      </w:pPr>
      <w:rPr>
        <w:rFonts w:ascii="Arial" w:hAnsi="Arial" w:hint="default"/>
      </w:rPr>
    </w:lvl>
    <w:lvl w:ilvl="6">
      <w:start w:val="1"/>
      <w:numFmt w:val="decimal"/>
      <w:lvlText w:val="%1.%2.%3.%4.%5.%6.%7"/>
      <w:lvlJc w:val="left"/>
      <w:pPr>
        <w:ind w:left="5904" w:hanging="1440"/>
      </w:pPr>
      <w:rPr>
        <w:rFonts w:ascii="Arial" w:hAnsi="Arial" w:hint="default"/>
      </w:rPr>
    </w:lvl>
    <w:lvl w:ilvl="7">
      <w:start w:val="1"/>
      <w:numFmt w:val="decimal"/>
      <w:lvlText w:val="%1.%2.%3.%4.%5.%6.%7.%8"/>
      <w:lvlJc w:val="left"/>
      <w:pPr>
        <w:ind w:left="6648" w:hanging="1440"/>
      </w:pPr>
      <w:rPr>
        <w:rFonts w:ascii="Arial" w:hAnsi="Arial" w:hint="default"/>
      </w:rPr>
    </w:lvl>
    <w:lvl w:ilvl="8">
      <w:start w:val="1"/>
      <w:numFmt w:val="decimal"/>
      <w:lvlText w:val="%1.%2.%3.%4.%5.%6.%7.%8.%9"/>
      <w:lvlJc w:val="left"/>
      <w:pPr>
        <w:ind w:left="7752" w:hanging="1800"/>
      </w:pPr>
      <w:rPr>
        <w:rFonts w:ascii="Arial" w:hAnsi="Arial" w:hint="default"/>
      </w:rPr>
    </w:lvl>
  </w:abstractNum>
  <w:abstractNum w:abstractNumId="5" w15:restartNumberingAfterBreak="0">
    <w:nsid w:val="0B543606"/>
    <w:multiLevelType w:val="hybridMultilevel"/>
    <w:tmpl w:val="88E07A26"/>
    <w:lvl w:ilvl="0" w:tplc="6FCECE82">
      <w:start w:val="1"/>
      <w:numFmt w:val="lowerLetter"/>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EA30E02A">
      <w:numFmt w:val="bullet"/>
      <w:lvlText w:val="•"/>
      <w:lvlJc w:val="left"/>
      <w:pPr>
        <w:ind w:left="2006" w:hanging="360"/>
      </w:pPr>
      <w:rPr>
        <w:rFonts w:hint="default"/>
        <w:lang w:val="ro-RO" w:eastAsia="en-US" w:bidi="ar-SA"/>
      </w:rPr>
    </w:lvl>
    <w:lvl w:ilvl="2" w:tplc="5A26DDA4">
      <w:numFmt w:val="bullet"/>
      <w:lvlText w:val="•"/>
      <w:lvlJc w:val="left"/>
      <w:pPr>
        <w:ind w:left="2913" w:hanging="360"/>
      </w:pPr>
      <w:rPr>
        <w:rFonts w:hint="default"/>
        <w:lang w:val="ro-RO" w:eastAsia="en-US" w:bidi="ar-SA"/>
      </w:rPr>
    </w:lvl>
    <w:lvl w:ilvl="3" w:tplc="83E452F6">
      <w:numFmt w:val="bullet"/>
      <w:lvlText w:val="•"/>
      <w:lvlJc w:val="left"/>
      <w:pPr>
        <w:ind w:left="3819" w:hanging="360"/>
      </w:pPr>
      <w:rPr>
        <w:rFonts w:hint="default"/>
        <w:lang w:val="ro-RO" w:eastAsia="en-US" w:bidi="ar-SA"/>
      </w:rPr>
    </w:lvl>
    <w:lvl w:ilvl="4" w:tplc="409E76BC">
      <w:numFmt w:val="bullet"/>
      <w:lvlText w:val="•"/>
      <w:lvlJc w:val="left"/>
      <w:pPr>
        <w:ind w:left="4726" w:hanging="360"/>
      </w:pPr>
      <w:rPr>
        <w:rFonts w:hint="default"/>
        <w:lang w:val="ro-RO" w:eastAsia="en-US" w:bidi="ar-SA"/>
      </w:rPr>
    </w:lvl>
    <w:lvl w:ilvl="5" w:tplc="7A9C4C72">
      <w:numFmt w:val="bullet"/>
      <w:lvlText w:val="•"/>
      <w:lvlJc w:val="left"/>
      <w:pPr>
        <w:ind w:left="5633" w:hanging="360"/>
      </w:pPr>
      <w:rPr>
        <w:rFonts w:hint="default"/>
        <w:lang w:val="ro-RO" w:eastAsia="en-US" w:bidi="ar-SA"/>
      </w:rPr>
    </w:lvl>
    <w:lvl w:ilvl="6" w:tplc="02B89652">
      <w:numFmt w:val="bullet"/>
      <w:lvlText w:val="•"/>
      <w:lvlJc w:val="left"/>
      <w:pPr>
        <w:ind w:left="6539" w:hanging="360"/>
      </w:pPr>
      <w:rPr>
        <w:rFonts w:hint="default"/>
        <w:lang w:val="ro-RO" w:eastAsia="en-US" w:bidi="ar-SA"/>
      </w:rPr>
    </w:lvl>
    <w:lvl w:ilvl="7" w:tplc="683C48C8">
      <w:numFmt w:val="bullet"/>
      <w:lvlText w:val="•"/>
      <w:lvlJc w:val="left"/>
      <w:pPr>
        <w:ind w:left="7446" w:hanging="360"/>
      </w:pPr>
      <w:rPr>
        <w:rFonts w:hint="default"/>
        <w:lang w:val="ro-RO" w:eastAsia="en-US" w:bidi="ar-SA"/>
      </w:rPr>
    </w:lvl>
    <w:lvl w:ilvl="8" w:tplc="8152AA66">
      <w:numFmt w:val="bullet"/>
      <w:lvlText w:val="•"/>
      <w:lvlJc w:val="left"/>
      <w:pPr>
        <w:ind w:left="8353" w:hanging="360"/>
      </w:pPr>
      <w:rPr>
        <w:rFonts w:hint="default"/>
        <w:lang w:val="ro-RO" w:eastAsia="en-US" w:bidi="ar-SA"/>
      </w:rPr>
    </w:lvl>
  </w:abstractNum>
  <w:abstractNum w:abstractNumId="6" w15:restartNumberingAfterBreak="0">
    <w:nsid w:val="0EAD2384"/>
    <w:multiLevelType w:val="hybridMultilevel"/>
    <w:tmpl w:val="8278DE1C"/>
    <w:lvl w:ilvl="0" w:tplc="8A66ED6A">
      <w:start w:val="1"/>
      <w:numFmt w:val="decimal"/>
      <w:lvlText w:val="(%1)"/>
      <w:lvlJc w:val="left"/>
      <w:pPr>
        <w:ind w:left="380" w:hanging="322"/>
      </w:pPr>
      <w:rPr>
        <w:rFonts w:ascii="Times New Roman" w:eastAsia="Times New Roman" w:hAnsi="Times New Roman" w:cs="Times New Roman" w:hint="default"/>
        <w:w w:val="100"/>
        <w:sz w:val="22"/>
        <w:szCs w:val="22"/>
        <w:lang w:val="ro-RO" w:eastAsia="en-US" w:bidi="ar-SA"/>
      </w:rPr>
    </w:lvl>
    <w:lvl w:ilvl="1" w:tplc="BA78179C">
      <w:numFmt w:val="bullet"/>
      <w:lvlText w:val=""/>
      <w:lvlJc w:val="left"/>
      <w:pPr>
        <w:ind w:left="1160" w:hanging="416"/>
      </w:pPr>
      <w:rPr>
        <w:rFonts w:ascii="Symbol" w:eastAsia="Symbol" w:hAnsi="Symbol" w:cs="Symbol" w:hint="default"/>
        <w:w w:val="100"/>
        <w:sz w:val="22"/>
        <w:szCs w:val="22"/>
        <w:lang w:val="ro-RO" w:eastAsia="en-US" w:bidi="ar-SA"/>
      </w:rPr>
    </w:lvl>
    <w:lvl w:ilvl="2" w:tplc="0DC22D20">
      <w:numFmt w:val="bullet"/>
      <w:lvlText w:val="•"/>
      <w:lvlJc w:val="left"/>
      <w:pPr>
        <w:ind w:left="2160" w:hanging="416"/>
      </w:pPr>
      <w:rPr>
        <w:rFonts w:hint="default"/>
        <w:lang w:val="ro-RO" w:eastAsia="en-US" w:bidi="ar-SA"/>
      </w:rPr>
    </w:lvl>
    <w:lvl w:ilvl="3" w:tplc="6D5E1E72">
      <w:numFmt w:val="bullet"/>
      <w:lvlText w:val="•"/>
      <w:lvlJc w:val="left"/>
      <w:pPr>
        <w:ind w:left="3161" w:hanging="416"/>
      </w:pPr>
      <w:rPr>
        <w:rFonts w:hint="default"/>
        <w:lang w:val="ro-RO" w:eastAsia="en-US" w:bidi="ar-SA"/>
      </w:rPr>
    </w:lvl>
    <w:lvl w:ilvl="4" w:tplc="7C6A6AE6">
      <w:numFmt w:val="bullet"/>
      <w:lvlText w:val="•"/>
      <w:lvlJc w:val="left"/>
      <w:pPr>
        <w:ind w:left="4162" w:hanging="416"/>
      </w:pPr>
      <w:rPr>
        <w:rFonts w:hint="default"/>
        <w:lang w:val="ro-RO" w:eastAsia="en-US" w:bidi="ar-SA"/>
      </w:rPr>
    </w:lvl>
    <w:lvl w:ilvl="5" w:tplc="590C8978">
      <w:numFmt w:val="bullet"/>
      <w:lvlText w:val="•"/>
      <w:lvlJc w:val="left"/>
      <w:pPr>
        <w:ind w:left="5162" w:hanging="416"/>
      </w:pPr>
      <w:rPr>
        <w:rFonts w:hint="default"/>
        <w:lang w:val="ro-RO" w:eastAsia="en-US" w:bidi="ar-SA"/>
      </w:rPr>
    </w:lvl>
    <w:lvl w:ilvl="6" w:tplc="2018C218">
      <w:numFmt w:val="bullet"/>
      <w:lvlText w:val="•"/>
      <w:lvlJc w:val="left"/>
      <w:pPr>
        <w:ind w:left="6163" w:hanging="416"/>
      </w:pPr>
      <w:rPr>
        <w:rFonts w:hint="default"/>
        <w:lang w:val="ro-RO" w:eastAsia="en-US" w:bidi="ar-SA"/>
      </w:rPr>
    </w:lvl>
    <w:lvl w:ilvl="7" w:tplc="875EA976">
      <w:numFmt w:val="bullet"/>
      <w:lvlText w:val="•"/>
      <w:lvlJc w:val="left"/>
      <w:pPr>
        <w:ind w:left="7164" w:hanging="416"/>
      </w:pPr>
      <w:rPr>
        <w:rFonts w:hint="default"/>
        <w:lang w:val="ro-RO" w:eastAsia="en-US" w:bidi="ar-SA"/>
      </w:rPr>
    </w:lvl>
    <w:lvl w:ilvl="8" w:tplc="AF3AAED0">
      <w:numFmt w:val="bullet"/>
      <w:lvlText w:val="•"/>
      <w:lvlJc w:val="left"/>
      <w:pPr>
        <w:ind w:left="8164" w:hanging="416"/>
      </w:pPr>
      <w:rPr>
        <w:rFonts w:hint="default"/>
        <w:lang w:val="ro-RO" w:eastAsia="en-US" w:bidi="ar-SA"/>
      </w:rPr>
    </w:lvl>
  </w:abstractNum>
  <w:abstractNum w:abstractNumId="7" w15:restartNumberingAfterBreak="0">
    <w:nsid w:val="10BA5978"/>
    <w:multiLevelType w:val="hybridMultilevel"/>
    <w:tmpl w:val="439C2A9A"/>
    <w:lvl w:ilvl="0" w:tplc="B7BAD626">
      <w:start w:val="1"/>
      <w:numFmt w:val="lowerLetter"/>
      <w:lvlText w:val="%1)"/>
      <w:lvlJc w:val="left"/>
      <w:pPr>
        <w:ind w:left="1047" w:hanging="281"/>
      </w:pPr>
      <w:rPr>
        <w:rFonts w:ascii="Times New Roman" w:eastAsia="Times New Roman" w:hAnsi="Times New Roman" w:cs="Times New Roman" w:hint="default"/>
        <w:w w:val="100"/>
        <w:sz w:val="22"/>
        <w:szCs w:val="22"/>
        <w:lang w:val="ro-RO" w:eastAsia="en-US" w:bidi="ar-SA"/>
      </w:rPr>
    </w:lvl>
    <w:lvl w:ilvl="1" w:tplc="F364D6E4">
      <w:numFmt w:val="bullet"/>
      <w:lvlText w:val="•"/>
      <w:lvlJc w:val="left"/>
      <w:pPr>
        <w:ind w:left="1952" w:hanging="281"/>
      </w:pPr>
      <w:rPr>
        <w:rFonts w:hint="default"/>
        <w:lang w:val="ro-RO" w:eastAsia="en-US" w:bidi="ar-SA"/>
      </w:rPr>
    </w:lvl>
    <w:lvl w:ilvl="2" w:tplc="AC027A26">
      <w:numFmt w:val="bullet"/>
      <w:lvlText w:val="•"/>
      <w:lvlJc w:val="left"/>
      <w:pPr>
        <w:ind w:left="2865" w:hanging="281"/>
      </w:pPr>
      <w:rPr>
        <w:rFonts w:hint="default"/>
        <w:lang w:val="ro-RO" w:eastAsia="en-US" w:bidi="ar-SA"/>
      </w:rPr>
    </w:lvl>
    <w:lvl w:ilvl="3" w:tplc="654A4E98">
      <w:numFmt w:val="bullet"/>
      <w:lvlText w:val="•"/>
      <w:lvlJc w:val="left"/>
      <w:pPr>
        <w:ind w:left="3777" w:hanging="281"/>
      </w:pPr>
      <w:rPr>
        <w:rFonts w:hint="default"/>
        <w:lang w:val="ro-RO" w:eastAsia="en-US" w:bidi="ar-SA"/>
      </w:rPr>
    </w:lvl>
    <w:lvl w:ilvl="4" w:tplc="B1189CFA">
      <w:numFmt w:val="bullet"/>
      <w:lvlText w:val="•"/>
      <w:lvlJc w:val="left"/>
      <w:pPr>
        <w:ind w:left="4690" w:hanging="281"/>
      </w:pPr>
      <w:rPr>
        <w:rFonts w:hint="default"/>
        <w:lang w:val="ro-RO" w:eastAsia="en-US" w:bidi="ar-SA"/>
      </w:rPr>
    </w:lvl>
    <w:lvl w:ilvl="5" w:tplc="B5CA9256">
      <w:numFmt w:val="bullet"/>
      <w:lvlText w:val="•"/>
      <w:lvlJc w:val="left"/>
      <w:pPr>
        <w:ind w:left="5603" w:hanging="281"/>
      </w:pPr>
      <w:rPr>
        <w:rFonts w:hint="default"/>
        <w:lang w:val="ro-RO" w:eastAsia="en-US" w:bidi="ar-SA"/>
      </w:rPr>
    </w:lvl>
    <w:lvl w:ilvl="6" w:tplc="7B946C44">
      <w:numFmt w:val="bullet"/>
      <w:lvlText w:val="•"/>
      <w:lvlJc w:val="left"/>
      <w:pPr>
        <w:ind w:left="6515" w:hanging="281"/>
      </w:pPr>
      <w:rPr>
        <w:rFonts w:hint="default"/>
        <w:lang w:val="ro-RO" w:eastAsia="en-US" w:bidi="ar-SA"/>
      </w:rPr>
    </w:lvl>
    <w:lvl w:ilvl="7" w:tplc="0944F804">
      <w:numFmt w:val="bullet"/>
      <w:lvlText w:val="•"/>
      <w:lvlJc w:val="left"/>
      <w:pPr>
        <w:ind w:left="7428" w:hanging="281"/>
      </w:pPr>
      <w:rPr>
        <w:rFonts w:hint="default"/>
        <w:lang w:val="ro-RO" w:eastAsia="en-US" w:bidi="ar-SA"/>
      </w:rPr>
    </w:lvl>
    <w:lvl w:ilvl="8" w:tplc="4EB87B98">
      <w:numFmt w:val="bullet"/>
      <w:lvlText w:val="•"/>
      <w:lvlJc w:val="left"/>
      <w:pPr>
        <w:ind w:left="8341" w:hanging="281"/>
      </w:pPr>
      <w:rPr>
        <w:rFonts w:hint="default"/>
        <w:lang w:val="ro-RO" w:eastAsia="en-US" w:bidi="ar-SA"/>
      </w:rPr>
    </w:lvl>
  </w:abstractNum>
  <w:abstractNum w:abstractNumId="8" w15:restartNumberingAfterBreak="0">
    <w:nsid w:val="11355FE6"/>
    <w:multiLevelType w:val="hybridMultilevel"/>
    <w:tmpl w:val="6F92996A"/>
    <w:lvl w:ilvl="0" w:tplc="279C0E28">
      <w:start w:val="1"/>
      <w:numFmt w:val="decimal"/>
      <w:lvlText w:val="(%1)"/>
      <w:lvlJc w:val="left"/>
      <w:pPr>
        <w:ind w:left="380" w:hanging="343"/>
      </w:pPr>
      <w:rPr>
        <w:rFonts w:ascii="Times New Roman" w:eastAsia="Times New Roman" w:hAnsi="Times New Roman" w:cs="Times New Roman" w:hint="default"/>
        <w:w w:val="100"/>
        <w:sz w:val="22"/>
        <w:szCs w:val="22"/>
        <w:lang w:val="ro-RO" w:eastAsia="en-US" w:bidi="ar-SA"/>
      </w:rPr>
    </w:lvl>
    <w:lvl w:ilvl="1" w:tplc="977A8F58">
      <w:numFmt w:val="bullet"/>
      <w:lvlText w:val=""/>
      <w:lvlJc w:val="left"/>
      <w:pPr>
        <w:ind w:left="1100" w:hanging="360"/>
      </w:pPr>
      <w:rPr>
        <w:rFonts w:ascii="Symbol" w:eastAsia="Symbol" w:hAnsi="Symbol" w:cs="Symbol" w:hint="default"/>
        <w:w w:val="100"/>
        <w:sz w:val="22"/>
        <w:szCs w:val="22"/>
        <w:lang w:val="ro-RO" w:eastAsia="en-US" w:bidi="ar-SA"/>
      </w:rPr>
    </w:lvl>
    <w:lvl w:ilvl="2" w:tplc="CCE607FE">
      <w:numFmt w:val="bullet"/>
      <w:lvlText w:val="o"/>
      <w:lvlJc w:val="left"/>
      <w:pPr>
        <w:ind w:left="2000" w:hanging="360"/>
      </w:pPr>
      <w:rPr>
        <w:rFonts w:ascii="Courier New" w:eastAsia="Courier New" w:hAnsi="Courier New" w:cs="Courier New" w:hint="default"/>
        <w:w w:val="100"/>
        <w:sz w:val="22"/>
        <w:szCs w:val="22"/>
        <w:lang w:val="ro-RO" w:eastAsia="en-US" w:bidi="ar-SA"/>
      </w:rPr>
    </w:lvl>
    <w:lvl w:ilvl="3" w:tplc="EC868628">
      <w:numFmt w:val="bullet"/>
      <w:lvlText w:val="•"/>
      <w:lvlJc w:val="left"/>
      <w:pPr>
        <w:ind w:left="3020" w:hanging="360"/>
      </w:pPr>
      <w:rPr>
        <w:rFonts w:hint="default"/>
        <w:lang w:val="ro-RO" w:eastAsia="en-US" w:bidi="ar-SA"/>
      </w:rPr>
    </w:lvl>
    <w:lvl w:ilvl="4" w:tplc="4F166892">
      <w:numFmt w:val="bullet"/>
      <w:lvlText w:val="•"/>
      <w:lvlJc w:val="left"/>
      <w:pPr>
        <w:ind w:left="4041" w:hanging="360"/>
      </w:pPr>
      <w:rPr>
        <w:rFonts w:hint="default"/>
        <w:lang w:val="ro-RO" w:eastAsia="en-US" w:bidi="ar-SA"/>
      </w:rPr>
    </w:lvl>
    <w:lvl w:ilvl="5" w:tplc="3A44A732">
      <w:numFmt w:val="bullet"/>
      <w:lvlText w:val="•"/>
      <w:lvlJc w:val="left"/>
      <w:pPr>
        <w:ind w:left="5062" w:hanging="360"/>
      </w:pPr>
      <w:rPr>
        <w:rFonts w:hint="default"/>
        <w:lang w:val="ro-RO" w:eastAsia="en-US" w:bidi="ar-SA"/>
      </w:rPr>
    </w:lvl>
    <w:lvl w:ilvl="6" w:tplc="C3C00DB4">
      <w:numFmt w:val="bullet"/>
      <w:lvlText w:val="•"/>
      <w:lvlJc w:val="left"/>
      <w:pPr>
        <w:ind w:left="6083" w:hanging="360"/>
      </w:pPr>
      <w:rPr>
        <w:rFonts w:hint="default"/>
        <w:lang w:val="ro-RO" w:eastAsia="en-US" w:bidi="ar-SA"/>
      </w:rPr>
    </w:lvl>
    <w:lvl w:ilvl="7" w:tplc="380EF5D6">
      <w:numFmt w:val="bullet"/>
      <w:lvlText w:val="•"/>
      <w:lvlJc w:val="left"/>
      <w:pPr>
        <w:ind w:left="7104" w:hanging="360"/>
      </w:pPr>
      <w:rPr>
        <w:rFonts w:hint="default"/>
        <w:lang w:val="ro-RO" w:eastAsia="en-US" w:bidi="ar-SA"/>
      </w:rPr>
    </w:lvl>
    <w:lvl w:ilvl="8" w:tplc="C04E02EE">
      <w:numFmt w:val="bullet"/>
      <w:lvlText w:val="•"/>
      <w:lvlJc w:val="left"/>
      <w:pPr>
        <w:ind w:left="8124" w:hanging="360"/>
      </w:pPr>
      <w:rPr>
        <w:rFonts w:hint="default"/>
        <w:lang w:val="ro-RO" w:eastAsia="en-US" w:bidi="ar-SA"/>
      </w:rPr>
    </w:lvl>
  </w:abstractNum>
  <w:abstractNum w:abstractNumId="9" w15:restartNumberingAfterBreak="0">
    <w:nsid w:val="12521436"/>
    <w:multiLevelType w:val="hybridMultilevel"/>
    <w:tmpl w:val="0D6C6E6A"/>
    <w:lvl w:ilvl="0" w:tplc="36C806D8">
      <w:start w:val="1"/>
      <w:numFmt w:val="decimal"/>
      <w:lvlText w:val="(%1)"/>
      <w:lvlJc w:val="left"/>
      <w:pPr>
        <w:ind w:left="380" w:hanging="317"/>
      </w:pPr>
      <w:rPr>
        <w:rFonts w:hint="default"/>
        <w:w w:val="100"/>
        <w:lang w:val="ro-RO" w:eastAsia="en-US" w:bidi="ar-SA"/>
      </w:rPr>
    </w:lvl>
    <w:lvl w:ilvl="1" w:tplc="DE6EC822">
      <w:numFmt w:val="bullet"/>
      <w:lvlText w:val="-"/>
      <w:lvlJc w:val="left"/>
      <w:pPr>
        <w:ind w:left="1460" w:hanging="360"/>
      </w:pPr>
      <w:rPr>
        <w:rFonts w:ascii="Times New Roman" w:eastAsia="Times New Roman" w:hAnsi="Times New Roman" w:cs="Times New Roman" w:hint="default"/>
        <w:w w:val="100"/>
        <w:sz w:val="22"/>
        <w:szCs w:val="22"/>
        <w:lang w:val="ro-RO" w:eastAsia="en-US" w:bidi="ar-SA"/>
      </w:rPr>
    </w:lvl>
    <w:lvl w:ilvl="2" w:tplc="4858AA4E">
      <w:numFmt w:val="bullet"/>
      <w:lvlText w:val="•"/>
      <w:lvlJc w:val="left"/>
      <w:pPr>
        <w:ind w:left="2427" w:hanging="360"/>
      </w:pPr>
      <w:rPr>
        <w:rFonts w:hint="default"/>
        <w:lang w:val="ro-RO" w:eastAsia="en-US" w:bidi="ar-SA"/>
      </w:rPr>
    </w:lvl>
    <w:lvl w:ilvl="3" w:tplc="22C89B0E">
      <w:numFmt w:val="bullet"/>
      <w:lvlText w:val="•"/>
      <w:lvlJc w:val="left"/>
      <w:pPr>
        <w:ind w:left="3394" w:hanging="360"/>
      </w:pPr>
      <w:rPr>
        <w:rFonts w:hint="default"/>
        <w:lang w:val="ro-RO" w:eastAsia="en-US" w:bidi="ar-SA"/>
      </w:rPr>
    </w:lvl>
    <w:lvl w:ilvl="4" w:tplc="06DEEA1A">
      <w:numFmt w:val="bullet"/>
      <w:lvlText w:val="•"/>
      <w:lvlJc w:val="left"/>
      <w:pPr>
        <w:ind w:left="4362" w:hanging="360"/>
      </w:pPr>
      <w:rPr>
        <w:rFonts w:hint="default"/>
        <w:lang w:val="ro-RO" w:eastAsia="en-US" w:bidi="ar-SA"/>
      </w:rPr>
    </w:lvl>
    <w:lvl w:ilvl="5" w:tplc="9308016C">
      <w:numFmt w:val="bullet"/>
      <w:lvlText w:val="•"/>
      <w:lvlJc w:val="left"/>
      <w:pPr>
        <w:ind w:left="5329" w:hanging="360"/>
      </w:pPr>
      <w:rPr>
        <w:rFonts w:hint="default"/>
        <w:lang w:val="ro-RO" w:eastAsia="en-US" w:bidi="ar-SA"/>
      </w:rPr>
    </w:lvl>
    <w:lvl w:ilvl="6" w:tplc="FAA2CF86">
      <w:numFmt w:val="bullet"/>
      <w:lvlText w:val="•"/>
      <w:lvlJc w:val="left"/>
      <w:pPr>
        <w:ind w:left="6296" w:hanging="360"/>
      </w:pPr>
      <w:rPr>
        <w:rFonts w:hint="default"/>
        <w:lang w:val="ro-RO" w:eastAsia="en-US" w:bidi="ar-SA"/>
      </w:rPr>
    </w:lvl>
    <w:lvl w:ilvl="7" w:tplc="D01E9978">
      <w:numFmt w:val="bullet"/>
      <w:lvlText w:val="•"/>
      <w:lvlJc w:val="left"/>
      <w:pPr>
        <w:ind w:left="7264" w:hanging="360"/>
      </w:pPr>
      <w:rPr>
        <w:rFonts w:hint="default"/>
        <w:lang w:val="ro-RO" w:eastAsia="en-US" w:bidi="ar-SA"/>
      </w:rPr>
    </w:lvl>
    <w:lvl w:ilvl="8" w:tplc="FC3C4BAC">
      <w:numFmt w:val="bullet"/>
      <w:lvlText w:val="•"/>
      <w:lvlJc w:val="left"/>
      <w:pPr>
        <w:ind w:left="8231" w:hanging="360"/>
      </w:pPr>
      <w:rPr>
        <w:rFonts w:hint="default"/>
        <w:lang w:val="ro-RO" w:eastAsia="en-US" w:bidi="ar-SA"/>
      </w:rPr>
    </w:lvl>
  </w:abstractNum>
  <w:abstractNum w:abstractNumId="10" w15:restartNumberingAfterBreak="0">
    <w:nsid w:val="1AE14E66"/>
    <w:multiLevelType w:val="hybridMultilevel"/>
    <w:tmpl w:val="BC688AA2"/>
    <w:lvl w:ilvl="0" w:tplc="A3322DF4">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1" w15:restartNumberingAfterBreak="0">
    <w:nsid w:val="1BD7332C"/>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95A9D"/>
    <w:multiLevelType w:val="hybridMultilevel"/>
    <w:tmpl w:val="0A12AA0A"/>
    <w:lvl w:ilvl="0" w:tplc="04090015">
      <w:start w:val="1"/>
      <w:numFmt w:val="upp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297120B8"/>
    <w:multiLevelType w:val="hybridMultilevel"/>
    <w:tmpl w:val="F3187072"/>
    <w:lvl w:ilvl="0" w:tplc="2AE4C24E">
      <w:start w:val="1"/>
      <w:numFmt w:val="lowerRoman"/>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4" w15:restartNumberingAfterBreak="0">
    <w:nsid w:val="38B95D4D"/>
    <w:multiLevelType w:val="hybridMultilevel"/>
    <w:tmpl w:val="3C7A9318"/>
    <w:lvl w:ilvl="0" w:tplc="AA4221E4">
      <w:start w:val="1"/>
      <w:numFmt w:val="decimal"/>
      <w:lvlText w:val="(%1)"/>
      <w:lvlJc w:val="left"/>
      <w:pPr>
        <w:ind w:left="380" w:hanging="322"/>
      </w:pPr>
      <w:rPr>
        <w:rFonts w:ascii="Times New Roman" w:eastAsia="Times New Roman" w:hAnsi="Times New Roman" w:cs="Times New Roman" w:hint="default"/>
        <w:w w:val="100"/>
        <w:sz w:val="22"/>
        <w:szCs w:val="22"/>
        <w:lang w:val="ro-RO" w:eastAsia="en-US" w:bidi="ar-SA"/>
      </w:rPr>
    </w:lvl>
    <w:lvl w:ilvl="1" w:tplc="AF1A0820">
      <w:numFmt w:val="bullet"/>
      <w:lvlText w:val="•"/>
      <w:lvlJc w:val="left"/>
      <w:pPr>
        <w:ind w:left="1358" w:hanging="322"/>
      </w:pPr>
      <w:rPr>
        <w:rFonts w:hint="default"/>
        <w:lang w:val="ro-RO" w:eastAsia="en-US" w:bidi="ar-SA"/>
      </w:rPr>
    </w:lvl>
    <w:lvl w:ilvl="2" w:tplc="10943BA8">
      <w:numFmt w:val="bullet"/>
      <w:lvlText w:val="•"/>
      <w:lvlJc w:val="left"/>
      <w:pPr>
        <w:ind w:left="2337" w:hanging="322"/>
      </w:pPr>
      <w:rPr>
        <w:rFonts w:hint="default"/>
        <w:lang w:val="ro-RO" w:eastAsia="en-US" w:bidi="ar-SA"/>
      </w:rPr>
    </w:lvl>
    <w:lvl w:ilvl="3" w:tplc="107E22C4">
      <w:numFmt w:val="bullet"/>
      <w:lvlText w:val="•"/>
      <w:lvlJc w:val="left"/>
      <w:pPr>
        <w:ind w:left="3315" w:hanging="322"/>
      </w:pPr>
      <w:rPr>
        <w:rFonts w:hint="default"/>
        <w:lang w:val="ro-RO" w:eastAsia="en-US" w:bidi="ar-SA"/>
      </w:rPr>
    </w:lvl>
    <w:lvl w:ilvl="4" w:tplc="33D84CEC">
      <w:numFmt w:val="bullet"/>
      <w:lvlText w:val="•"/>
      <w:lvlJc w:val="left"/>
      <w:pPr>
        <w:ind w:left="4294" w:hanging="322"/>
      </w:pPr>
      <w:rPr>
        <w:rFonts w:hint="default"/>
        <w:lang w:val="ro-RO" w:eastAsia="en-US" w:bidi="ar-SA"/>
      </w:rPr>
    </w:lvl>
    <w:lvl w:ilvl="5" w:tplc="5D88C7E0">
      <w:numFmt w:val="bullet"/>
      <w:lvlText w:val="•"/>
      <w:lvlJc w:val="left"/>
      <w:pPr>
        <w:ind w:left="5273" w:hanging="322"/>
      </w:pPr>
      <w:rPr>
        <w:rFonts w:hint="default"/>
        <w:lang w:val="ro-RO" w:eastAsia="en-US" w:bidi="ar-SA"/>
      </w:rPr>
    </w:lvl>
    <w:lvl w:ilvl="6" w:tplc="5AA85F8C">
      <w:numFmt w:val="bullet"/>
      <w:lvlText w:val="•"/>
      <w:lvlJc w:val="left"/>
      <w:pPr>
        <w:ind w:left="6251" w:hanging="322"/>
      </w:pPr>
      <w:rPr>
        <w:rFonts w:hint="default"/>
        <w:lang w:val="ro-RO" w:eastAsia="en-US" w:bidi="ar-SA"/>
      </w:rPr>
    </w:lvl>
    <w:lvl w:ilvl="7" w:tplc="116834BE">
      <w:numFmt w:val="bullet"/>
      <w:lvlText w:val="•"/>
      <w:lvlJc w:val="left"/>
      <w:pPr>
        <w:ind w:left="7230" w:hanging="322"/>
      </w:pPr>
      <w:rPr>
        <w:rFonts w:hint="default"/>
        <w:lang w:val="ro-RO" w:eastAsia="en-US" w:bidi="ar-SA"/>
      </w:rPr>
    </w:lvl>
    <w:lvl w:ilvl="8" w:tplc="EA4AAB1C">
      <w:numFmt w:val="bullet"/>
      <w:lvlText w:val="•"/>
      <w:lvlJc w:val="left"/>
      <w:pPr>
        <w:ind w:left="8209" w:hanging="322"/>
      </w:pPr>
      <w:rPr>
        <w:rFonts w:hint="default"/>
        <w:lang w:val="ro-RO" w:eastAsia="en-US" w:bidi="ar-SA"/>
      </w:rPr>
    </w:lvl>
  </w:abstractNum>
  <w:abstractNum w:abstractNumId="15" w15:restartNumberingAfterBreak="0">
    <w:nsid w:val="396E7A9F"/>
    <w:multiLevelType w:val="hybridMultilevel"/>
    <w:tmpl w:val="FAB0CCCA"/>
    <w:lvl w:ilvl="0" w:tplc="E0407D2E">
      <w:start w:val="1"/>
      <w:numFmt w:val="decimal"/>
      <w:lvlText w:val="(%1)"/>
      <w:lvlJc w:val="left"/>
      <w:pPr>
        <w:ind w:left="380" w:hanging="329"/>
      </w:pPr>
      <w:rPr>
        <w:rFonts w:ascii="Times New Roman" w:eastAsia="Times New Roman" w:hAnsi="Times New Roman" w:cs="Times New Roman" w:hint="default"/>
        <w:w w:val="100"/>
        <w:sz w:val="22"/>
        <w:szCs w:val="22"/>
        <w:lang w:val="ro-RO" w:eastAsia="en-US" w:bidi="ar-SA"/>
      </w:rPr>
    </w:lvl>
    <w:lvl w:ilvl="1" w:tplc="C898162A">
      <w:numFmt w:val="bullet"/>
      <w:lvlText w:val=""/>
      <w:lvlJc w:val="left"/>
      <w:pPr>
        <w:ind w:left="1474" w:hanging="360"/>
      </w:pPr>
      <w:rPr>
        <w:rFonts w:ascii="Symbol" w:eastAsia="Symbol" w:hAnsi="Symbol" w:cs="Symbol" w:hint="default"/>
        <w:w w:val="100"/>
        <w:sz w:val="22"/>
        <w:szCs w:val="22"/>
        <w:lang w:val="ro-RO" w:eastAsia="en-US" w:bidi="ar-SA"/>
      </w:rPr>
    </w:lvl>
    <w:lvl w:ilvl="2" w:tplc="C54A2222">
      <w:numFmt w:val="bullet"/>
      <w:lvlText w:val="•"/>
      <w:lvlJc w:val="left"/>
      <w:pPr>
        <w:ind w:left="1820" w:hanging="360"/>
      </w:pPr>
      <w:rPr>
        <w:rFonts w:hint="default"/>
        <w:lang w:val="ro-RO" w:eastAsia="en-US" w:bidi="ar-SA"/>
      </w:rPr>
    </w:lvl>
    <w:lvl w:ilvl="3" w:tplc="F1000FB8">
      <w:numFmt w:val="bullet"/>
      <w:lvlText w:val="•"/>
      <w:lvlJc w:val="left"/>
      <w:pPr>
        <w:ind w:left="2540" w:hanging="360"/>
      </w:pPr>
      <w:rPr>
        <w:rFonts w:hint="default"/>
        <w:lang w:val="ro-RO" w:eastAsia="en-US" w:bidi="ar-SA"/>
      </w:rPr>
    </w:lvl>
    <w:lvl w:ilvl="4" w:tplc="52B68A82">
      <w:numFmt w:val="bullet"/>
      <w:lvlText w:val="•"/>
      <w:lvlJc w:val="left"/>
      <w:pPr>
        <w:ind w:left="3629" w:hanging="360"/>
      </w:pPr>
      <w:rPr>
        <w:rFonts w:hint="default"/>
        <w:lang w:val="ro-RO" w:eastAsia="en-US" w:bidi="ar-SA"/>
      </w:rPr>
    </w:lvl>
    <w:lvl w:ilvl="5" w:tplc="220EF91A">
      <w:numFmt w:val="bullet"/>
      <w:lvlText w:val="•"/>
      <w:lvlJc w:val="left"/>
      <w:pPr>
        <w:ind w:left="4718" w:hanging="360"/>
      </w:pPr>
      <w:rPr>
        <w:rFonts w:hint="default"/>
        <w:lang w:val="ro-RO" w:eastAsia="en-US" w:bidi="ar-SA"/>
      </w:rPr>
    </w:lvl>
    <w:lvl w:ilvl="6" w:tplc="ED64A6F6">
      <w:numFmt w:val="bullet"/>
      <w:lvlText w:val="•"/>
      <w:lvlJc w:val="left"/>
      <w:pPr>
        <w:ind w:left="5808" w:hanging="360"/>
      </w:pPr>
      <w:rPr>
        <w:rFonts w:hint="default"/>
        <w:lang w:val="ro-RO" w:eastAsia="en-US" w:bidi="ar-SA"/>
      </w:rPr>
    </w:lvl>
    <w:lvl w:ilvl="7" w:tplc="A0D0C8C6">
      <w:numFmt w:val="bullet"/>
      <w:lvlText w:val="•"/>
      <w:lvlJc w:val="left"/>
      <w:pPr>
        <w:ind w:left="6897" w:hanging="360"/>
      </w:pPr>
      <w:rPr>
        <w:rFonts w:hint="default"/>
        <w:lang w:val="ro-RO" w:eastAsia="en-US" w:bidi="ar-SA"/>
      </w:rPr>
    </w:lvl>
    <w:lvl w:ilvl="8" w:tplc="0816883A">
      <w:numFmt w:val="bullet"/>
      <w:lvlText w:val="•"/>
      <w:lvlJc w:val="left"/>
      <w:pPr>
        <w:ind w:left="7987" w:hanging="360"/>
      </w:pPr>
      <w:rPr>
        <w:rFonts w:hint="default"/>
        <w:lang w:val="ro-RO" w:eastAsia="en-US" w:bidi="ar-SA"/>
      </w:rPr>
    </w:lvl>
  </w:abstractNum>
  <w:abstractNum w:abstractNumId="16" w15:restartNumberingAfterBreak="0">
    <w:nsid w:val="417031F5"/>
    <w:multiLevelType w:val="hybridMultilevel"/>
    <w:tmpl w:val="D44280EC"/>
    <w:lvl w:ilvl="0" w:tplc="737A78B6">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B03F6"/>
    <w:multiLevelType w:val="hybridMultilevel"/>
    <w:tmpl w:val="5CFE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914FC"/>
    <w:multiLevelType w:val="hybridMultilevel"/>
    <w:tmpl w:val="6624059C"/>
    <w:lvl w:ilvl="0" w:tplc="8568789A">
      <w:start w:val="1"/>
      <w:numFmt w:val="decimal"/>
      <w:lvlText w:val="(%1)"/>
      <w:lvlJc w:val="left"/>
      <w:pPr>
        <w:ind w:left="380" w:hanging="341"/>
      </w:pPr>
      <w:rPr>
        <w:rFonts w:ascii="Times New Roman" w:eastAsia="Times New Roman" w:hAnsi="Times New Roman" w:cs="Times New Roman" w:hint="default"/>
        <w:w w:val="100"/>
        <w:sz w:val="22"/>
        <w:szCs w:val="22"/>
        <w:lang w:val="ro-RO" w:eastAsia="en-US" w:bidi="ar-SA"/>
      </w:rPr>
    </w:lvl>
    <w:lvl w:ilvl="1" w:tplc="2CCACAD0">
      <w:numFmt w:val="bullet"/>
      <w:lvlText w:val=""/>
      <w:lvlJc w:val="left"/>
      <w:pPr>
        <w:ind w:left="1460" w:hanging="360"/>
      </w:pPr>
      <w:rPr>
        <w:rFonts w:ascii="Symbol" w:eastAsia="Symbol" w:hAnsi="Symbol" w:cs="Symbol" w:hint="default"/>
        <w:w w:val="100"/>
        <w:sz w:val="22"/>
        <w:szCs w:val="22"/>
        <w:lang w:val="ro-RO" w:eastAsia="en-US" w:bidi="ar-SA"/>
      </w:rPr>
    </w:lvl>
    <w:lvl w:ilvl="2" w:tplc="41908924">
      <w:numFmt w:val="bullet"/>
      <w:lvlText w:val="•"/>
      <w:lvlJc w:val="left"/>
      <w:pPr>
        <w:ind w:left="2427" w:hanging="360"/>
      </w:pPr>
      <w:rPr>
        <w:rFonts w:hint="default"/>
        <w:lang w:val="ro-RO" w:eastAsia="en-US" w:bidi="ar-SA"/>
      </w:rPr>
    </w:lvl>
    <w:lvl w:ilvl="3" w:tplc="9514B096">
      <w:numFmt w:val="bullet"/>
      <w:lvlText w:val="•"/>
      <w:lvlJc w:val="left"/>
      <w:pPr>
        <w:ind w:left="3394" w:hanging="360"/>
      </w:pPr>
      <w:rPr>
        <w:rFonts w:hint="default"/>
        <w:lang w:val="ro-RO" w:eastAsia="en-US" w:bidi="ar-SA"/>
      </w:rPr>
    </w:lvl>
    <w:lvl w:ilvl="4" w:tplc="E342D982">
      <w:numFmt w:val="bullet"/>
      <w:lvlText w:val="•"/>
      <w:lvlJc w:val="left"/>
      <w:pPr>
        <w:ind w:left="4362" w:hanging="360"/>
      </w:pPr>
      <w:rPr>
        <w:rFonts w:hint="default"/>
        <w:lang w:val="ro-RO" w:eastAsia="en-US" w:bidi="ar-SA"/>
      </w:rPr>
    </w:lvl>
    <w:lvl w:ilvl="5" w:tplc="119A82BA">
      <w:numFmt w:val="bullet"/>
      <w:lvlText w:val="•"/>
      <w:lvlJc w:val="left"/>
      <w:pPr>
        <w:ind w:left="5329" w:hanging="360"/>
      </w:pPr>
      <w:rPr>
        <w:rFonts w:hint="default"/>
        <w:lang w:val="ro-RO" w:eastAsia="en-US" w:bidi="ar-SA"/>
      </w:rPr>
    </w:lvl>
    <w:lvl w:ilvl="6" w:tplc="78782FE2">
      <w:numFmt w:val="bullet"/>
      <w:lvlText w:val="•"/>
      <w:lvlJc w:val="left"/>
      <w:pPr>
        <w:ind w:left="6296" w:hanging="360"/>
      </w:pPr>
      <w:rPr>
        <w:rFonts w:hint="default"/>
        <w:lang w:val="ro-RO" w:eastAsia="en-US" w:bidi="ar-SA"/>
      </w:rPr>
    </w:lvl>
    <w:lvl w:ilvl="7" w:tplc="63ECD5E0">
      <w:numFmt w:val="bullet"/>
      <w:lvlText w:val="•"/>
      <w:lvlJc w:val="left"/>
      <w:pPr>
        <w:ind w:left="7264" w:hanging="360"/>
      </w:pPr>
      <w:rPr>
        <w:rFonts w:hint="default"/>
        <w:lang w:val="ro-RO" w:eastAsia="en-US" w:bidi="ar-SA"/>
      </w:rPr>
    </w:lvl>
    <w:lvl w:ilvl="8" w:tplc="6AC68582">
      <w:numFmt w:val="bullet"/>
      <w:lvlText w:val="•"/>
      <w:lvlJc w:val="left"/>
      <w:pPr>
        <w:ind w:left="8231" w:hanging="360"/>
      </w:pPr>
      <w:rPr>
        <w:rFonts w:hint="default"/>
        <w:lang w:val="ro-RO" w:eastAsia="en-US" w:bidi="ar-SA"/>
      </w:rPr>
    </w:lvl>
  </w:abstractNum>
  <w:abstractNum w:abstractNumId="19" w15:restartNumberingAfterBreak="0">
    <w:nsid w:val="4CEE024C"/>
    <w:multiLevelType w:val="hybridMultilevel"/>
    <w:tmpl w:val="A7FE5692"/>
    <w:lvl w:ilvl="0" w:tplc="8A8C876E">
      <w:start w:val="2"/>
      <w:numFmt w:val="upperRoman"/>
      <w:lvlText w:val="%1."/>
      <w:lvlJc w:val="left"/>
      <w:pPr>
        <w:ind w:left="380" w:hanging="281"/>
      </w:pPr>
      <w:rPr>
        <w:rFonts w:ascii="Times New Roman" w:eastAsia="Times New Roman" w:hAnsi="Times New Roman" w:cs="Times New Roman" w:hint="default"/>
        <w:b/>
        <w:bCs/>
        <w:w w:val="100"/>
        <w:sz w:val="22"/>
        <w:szCs w:val="22"/>
        <w:lang w:val="ro-RO" w:eastAsia="en-US" w:bidi="ar-SA"/>
      </w:rPr>
    </w:lvl>
    <w:lvl w:ilvl="1" w:tplc="F8C8AF14">
      <w:numFmt w:val="bullet"/>
      <w:lvlText w:val="•"/>
      <w:lvlJc w:val="left"/>
      <w:pPr>
        <w:ind w:left="1358" w:hanging="281"/>
      </w:pPr>
      <w:rPr>
        <w:rFonts w:hint="default"/>
        <w:lang w:val="ro-RO" w:eastAsia="en-US" w:bidi="ar-SA"/>
      </w:rPr>
    </w:lvl>
    <w:lvl w:ilvl="2" w:tplc="0282A22E">
      <w:numFmt w:val="bullet"/>
      <w:lvlText w:val="•"/>
      <w:lvlJc w:val="left"/>
      <w:pPr>
        <w:ind w:left="2337" w:hanging="281"/>
      </w:pPr>
      <w:rPr>
        <w:rFonts w:hint="default"/>
        <w:lang w:val="ro-RO" w:eastAsia="en-US" w:bidi="ar-SA"/>
      </w:rPr>
    </w:lvl>
    <w:lvl w:ilvl="3" w:tplc="433245AE">
      <w:numFmt w:val="bullet"/>
      <w:lvlText w:val="•"/>
      <w:lvlJc w:val="left"/>
      <w:pPr>
        <w:ind w:left="3315" w:hanging="281"/>
      </w:pPr>
      <w:rPr>
        <w:rFonts w:hint="default"/>
        <w:lang w:val="ro-RO" w:eastAsia="en-US" w:bidi="ar-SA"/>
      </w:rPr>
    </w:lvl>
    <w:lvl w:ilvl="4" w:tplc="8EACD900">
      <w:numFmt w:val="bullet"/>
      <w:lvlText w:val="•"/>
      <w:lvlJc w:val="left"/>
      <w:pPr>
        <w:ind w:left="4294" w:hanging="281"/>
      </w:pPr>
      <w:rPr>
        <w:rFonts w:hint="default"/>
        <w:lang w:val="ro-RO" w:eastAsia="en-US" w:bidi="ar-SA"/>
      </w:rPr>
    </w:lvl>
    <w:lvl w:ilvl="5" w:tplc="93E645BC">
      <w:numFmt w:val="bullet"/>
      <w:lvlText w:val="•"/>
      <w:lvlJc w:val="left"/>
      <w:pPr>
        <w:ind w:left="5273" w:hanging="281"/>
      </w:pPr>
      <w:rPr>
        <w:rFonts w:hint="default"/>
        <w:lang w:val="ro-RO" w:eastAsia="en-US" w:bidi="ar-SA"/>
      </w:rPr>
    </w:lvl>
    <w:lvl w:ilvl="6" w:tplc="9668A002">
      <w:numFmt w:val="bullet"/>
      <w:lvlText w:val="•"/>
      <w:lvlJc w:val="left"/>
      <w:pPr>
        <w:ind w:left="6251" w:hanging="281"/>
      </w:pPr>
      <w:rPr>
        <w:rFonts w:hint="default"/>
        <w:lang w:val="ro-RO" w:eastAsia="en-US" w:bidi="ar-SA"/>
      </w:rPr>
    </w:lvl>
    <w:lvl w:ilvl="7" w:tplc="F8649C2E">
      <w:numFmt w:val="bullet"/>
      <w:lvlText w:val="•"/>
      <w:lvlJc w:val="left"/>
      <w:pPr>
        <w:ind w:left="7230" w:hanging="281"/>
      </w:pPr>
      <w:rPr>
        <w:rFonts w:hint="default"/>
        <w:lang w:val="ro-RO" w:eastAsia="en-US" w:bidi="ar-SA"/>
      </w:rPr>
    </w:lvl>
    <w:lvl w:ilvl="8" w:tplc="17381AFC">
      <w:numFmt w:val="bullet"/>
      <w:lvlText w:val="•"/>
      <w:lvlJc w:val="left"/>
      <w:pPr>
        <w:ind w:left="8209" w:hanging="281"/>
      </w:pPr>
      <w:rPr>
        <w:rFonts w:hint="default"/>
        <w:lang w:val="ro-RO" w:eastAsia="en-US" w:bidi="ar-SA"/>
      </w:rPr>
    </w:lvl>
  </w:abstractNum>
  <w:abstractNum w:abstractNumId="20" w15:restartNumberingAfterBreak="0">
    <w:nsid w:val="517B259E"/>
    <w:multiLevelType w:val="hybridMultilevel"/>
    <w:tmpl w:val="9A227CC0"/>
    <w:lvl w:ilvl="0" w:tplc="04090017">
      <w:start w:val="1"/>
      <w:numFmt w:val="lowerLetter"/>
      <w:lvlText w:val="%1)"/>
      <w:lvlJc w:val="left"/>
      <w:pPr>
        <w:tabs>
          <w:tab w:val="num" w:pos="1070"/>
        </w:tabs>
        <w:ind w:left="107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736DD0"/>
    <w:multiLevelType w:val="hybridMultilevel"/>
    <w:tmpl w:val="211C8DFA"/>
    <w:lvl w:ilvl="0" w:tplc="4224E9C4">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BBAAF35C">
      <w:numFmt w:val="bullet"/>
      <w:lvlText w:val=""/>
      <w:lvlJc w:val="left"/>
      <w:pPr>
        <w:ind w:left="1460" w:hanging="360"/>
      </w:pPr>
      <w:rPr>
        <w:rFonts w:ascii="Symbol" w:eastAsia="Symbol" w:hAnsi="Symbol" w:cs="Symbol" w:hint="default"/>
        <w:w w:val="100"/>
        <w:sz w:val="22"/>
        <w:szCs w:val="22"/>
        <w:lang w:val="ro-RO" w:eastAsia="en-US" w:bidi="ar-SA"/>
      </w:rPr>
    </w:lvl>
    <w:lvl w:ilvl="2" w:tplc="9792390C">
      <w:numFmt w:val="bullet"/>
      <w:lvlText w:val="•"/>
      <w:lvlJc w:val="left"/>
      <w:pPr>
        <w:ind w:left="2427" w:hanging="360"/>
      </w:pPr>
      <w:rPr>
        <w:rFonts w:hint="default"/>
        <w:lang w:val="ro-RO" w:eastAsia="en-US" w:bidi="ar-SA"/>
      </w:rPr>
    </w:lvl>
    <w:lvl w:ilvl="3" w:tplc="EAB24A8C">
      <w:numFmt w:val="bullet"/>
      <w:lvlText w:val="•"/>
      <w:lvlJc w:val="left"/>
      <w:pPr>
        <w:ind w:left="3394" w:hanging="360"/>
      </w:pPr>
      <w:rPr>
        <w:rFonts w:hint="default"/>
        <w:lang w:val="ro-RO" w:eastAsia="en-US" w:bidi="ar-SA"/>
      </w:rPr>
    </w:lvl>
    <w:lvl w:ilvl="4" w:tplc="55C6F088">
      <w:numFmt w:val="bullet"/>
      <w:lvlText w:val="•"/>
      <w:lvlJc w:val="left"/>
      <w:pPr>
        <w:ind w:left="4362" w:hanging="360"/>
      </w:pPr>
      <w:rPr>
        <w:rFonts w:hint="default"/>
        <w:lang w:val="ro-RO" w:eastAsia="en-US" w:bidi="ar-SA"/>
      </w:rPr>
    </w:lvl>
    <w:lvl w:ilvl="5" w:tplc="1DFEE9E2">
      <w:numFmt w:val="bullet"/>
      <w:lvlText w:val="•"/>
      <w:lvlJc w:val="left"/>
      <w:pPr>
        <w:ind w:left="5329" w:hanging="360"/>
      </w:pPr>
      <w:rPr>
        <w:rFonts w:hint="default"/>
        <w:lang w:val="ro-RO" w:eastAsia="en-US" w:bidi="ar-SA"/>
      </w:rPr>
    </w:lvl>
    <w:lvl w:ilvl="6" w:tplc="18FE30B0">
      <w:numFmt w:val="bullet"/>
      <w:lvlText w:val="•"/>
      <w:lvlJc w:val="left"/>
      <w:pPr>
        <w:ind w:left="6296" w:hanging="360"/>
      </w:pPr>
      <w:rPr>
        <w:rFonts w:hint="default"/>
        <w:lang w:val="ro-RO" w:eastAsia="en-US" w:bidi="ar-SA"/>
      </w:rPr>
    </w:lvl>
    <w:lvl w:ilvl="7" w:tplc="606805A6">
      <w:numFmt w:val="bullet"/>
      <w:lvlText w:val="•"/>
      <w:lvlJc w:val="left"/>
      <w:pPr>
        <w:ind w:left="7264" w:hanging="360"/>
      </w:pPr>
      <w:rPr>
        <w:rFonts w:hint="default"/>
        <w:lang w:val="ro-RO" w:eastAsia="en-US" w:bidi="ar-SA"/>
      </w:rPr>
    </w:lvl>
    <w:lvl w:ilvl="8" w:tplc="17CA039C">
      <w:numFmt w:val="bullet"/>
      <w:lvlText w:val="•"/>
      <w:lvlJc w:val="left"/>
      <w:pPr>
        <w:ind w:left="8231" w:hanging="360"/>
      </w:pPr>
      <w:rPr>
        <w:rFonts w:hint="default"/>
        <w:lang w:val="ro-RO" w:eastAsia="en-US" w:bidi="ar-SA"/>
      </w:rPr>
    </w:lvl>
  </w:abstractNum>
  <w:abstractNum w:abstractNumId="22" w15:restartNumberingAfterBreak="0">
    <w:nsid w:val="56DF6793"/>
    <w:multiLevelType w:val="hybridMultilevel"/>
    <w:tmpl w:val="77F80592"/>
    <w:lvl w:ilvl="0" w:tplc="A94445E6">
      <w:start w:val="1"/>
      <w:numFmt w:val="lowerRoman"/>
      <w:lvlText w:val="(%1)"/>
      <w:lvlJc w:val="left"/>
      <w:pPr>
        <w:ind w:left="1534" w:hanging="720"/>
      </w:pPr>
      <w:rPr>
        <w:rFonts w:hint="default"/>
      </w:rPr>
    </w:lvl>
    <w:lvl w:ilvl="1" w:tplc="08090019">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3" w15:restartNumberingAfterBreak="0">
    <w:nsid w:val="59E57D25"/>
    <w:multiLevelType w:val="multilevel"/>
    <w:tmpl w:val="8D42AB50"/>
    <w:lvl w:ilvl="0">
      <w:start w:val="1"/>
      <w:numFmt w:val="decimal"/>
      <w:lvlText w:val="%1."/>
      <w:lvlJc w:val="left"/>
      <w:pPr>
        <w:ind w:left="720" w:hanging="360"/>
      </w:pPr>
      <w:rPr>
        <w:rFonts w:hint="default"/>
      </w:rPr>
    </w:lvl>
    <w:lvl w:ilvl="1">
      <w:start w:val="2"/>
      <w:numFmt w:val="decimal"/>
      <w:isLgl/>
      <w:lvlText w:val="%1.%2."/>
      <w:lvlJc w:val="left"/>
      <w:pPr>
        <w:ind w:left="1200" w:hanging="840"/>
      </w:pPr>
      <w:rPr>
        <w:rFonts w:ascii="Arial" w:hAnsi="Arial" w:cs="Arial" w:hint="default"/>
        <w:b/>
        <w:sz w:val="20"/>
      </w:rPr>
    </w:lvl>
    <w:lvl w:ilvl="2">
      <w:start w:val="1"/>
      <w:numFmt w:val="decimal"/>
      <w:isLgl/>
      <w:lvlText w:val="%1.%2.%3."/>
      <w:lvlJc w:val="left"/>
      <w:pPr>
        <w:ind w:left="1200" w:hanging="840"/>
      </w:pPr>
      <w:rPr>
        <w:rFonts w:ascii="Arial" w:hAnsi="Arial" w:cs="Arial" w:hint="default"/>
        <w:b/>
        <w:sz w:val="20"/>
      </w:rPr>
    </w:lvl>
    <w:lvl w:ilvl="3">
      <w:start w:val="1"/>
      <w:numFmt w:val="decimal"/>
      <w:isLgl/>
      <w:lvlText w:val="%1.%2.%3.%4."/>
      <w:lvlJc w:val="left"/>
      <w:pPr>
        <w:ind w:left="1440" w:hanging="1080"/>
      </w:pPr>
      <w:rPr>
        <w:rFonts w:ascii="Arial" w:hAnsi="Arial" w:cs="Arial" w:hint="default"/>
        <w:b/>
        <w:sz w:val="20"/>
      </w:rPr>
    </w:lvl>
    <w:lvl w:ilvl="4">
      <w:start w:val="1"/>
      <w:numFmt w:val="decimal"/>
      <w:isLgl/>
      <w:lvlText w:val="%1.%2.%3.%4.%5."/>
      <w:lvlJc w:val="left"/>
      <w:pPr>
        <w:ind w:left="1440" w:hanging="1080"/>
      </w:pPr>
      <w:rPr>
        <w:rFonts w:ascii="Arial" w:hAnsi="Arial" w:cs="Arial" w:hint="default"/>
        <w:b/>
        <w:sz w:val="20"/>
      </w:rPr>
    </w:lvl>
    <w:lvl w:ilvl="5">
      <w:start w:val="1"/>
      <w:numFmt w:val="decimal"/>
      <w:isLgl/>
      <w:lvlText w:val="%1.%2.%3.%4.%5.%6."/>
      <w:lvlJc w:val="left"/>
      <w:pPr>
        <w:ind w:left="1800" w:hanging="1440"/>
      </w:pPr>
      <w:rPr>
        <w:rFonts w:ascii="Arial" w:hAnsi="Arial" w:cs="Arial" w:hint="default"/>
        <w:b/>
        <w:sz w:val="20"/>
      </w:rPr>
    </w:lvl>
    <w:lvl w:ilvl="6">
      <w:start w:val="1"/>
      <w:numFmt w:val="decimal"/>
      <w:isLgl/>
      <w:lvlText w:val="%1.%2.%3.%4.%5.%6.%7."/>
      <w:lvlJc w:val="left"/>
      <w:pPr>
        <w:ind w:left="1800" w:hanging="1440"/>
      </w:pPr>
      <w:rPr>
        <w:rFonts w:ascii="Arial" w:hAnsi="Arial" w:cs="Arial" w:hint="default"/>
        <w:b/>
        <w:sz w:val="20"/>
      </w:rPr>
    </w:lvl>
    <w:lvl w:ilvl="7">
      <w:start w:val="1"/>
      <w:numFmt w:val="decimal"/>
      <w:isLgl/>
      <w:lvlText w:val="%1.%2.%3.%4.%5.%6.%7.%8."/>
      <w:lvlJc w:val="left"/>
      <w:pPr>
        <w:ind w:left="2160" w:hanging="1800"/>
      </w:pPr>
      <w:rPr>
        <w:rFonts w:ascii="Arial" w:hAnsi="Arial" w:cs="Arial" w:hint="default"/>
        <w:b/>
        <w:sz w:val="20"/>
      </w:rPr>
    </w:lvl>
    <w:lvl w:ilvl="8">
      <w:start w:val="1"/>
      <w:numFmt w:val="decimal"/>
      <w:isLgl/>
      <w:lvlText w:val="%1.%2.%3.%4.%5.%6.%7.%8.%9."/>
      <w:lvlJc w:val="left"/>
      <w:pPr>
        <w:ind w:left="2520" w:hanging="2160"/>
      </w:pPr>
      <w:rPr>
        <w:rFonts w:ascii="Arial" w:hAnsi="Arial" w:cs="Arial" w:hint="default"/>
        <w:b/>
        <w:sz w:val="20"/>
      </w:rPr>
    </w:lvl>
  </w:abstractNum>
  <w:abstractNum w:abstractNumId="24" w15:restartNumberingAfterBreak="0">
    <w:nsid w:val="5F04706D"/>
    <w:multiLevelType w:val="hybridMultilevel"/>
    <w:tmpl w:val="BEAC72DE"/>
    <w:lvl w:ilvl="0" w:tplc="3FF61248">
      <w:start w:val="1"/>
      <w:numFmt w:val="lowerLetter"/>
      <w:lvlText w:val="%1)"/>
      <w:lvlJc w:val="left"/>
      <w:pPr>
        <w:ind w:left="942"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03D5A"/>
    <w:multiLevelType w:val="multilevel"/>
    <w:tmpl w:val="E7507A66"/>
    <w:lvl w:ilvl="0">
      <w:start w:val="1"/>
      <w:numFmt w:val="decimal"/>
      <w:lvlText w:val="%1"/>
      <w:lvlJc w:val="left"/>
      <w:pPr>
        <w:ind w:left="600" w:hanging="600"/>
      </w:pPr>
      <w:rPr>
        <w:rFonts w:ascii="Arial" w:hAnsi="Arial" w:cs="Arial" w:hint="default"/>
        <w:color w:val="000000"/>
      </w:rPr>
    </w:lvl>
    <w:lvl w:ilvl="1">
      <w:start w:val="24"/>
      <w:numFmt w:val="decimal"/>
      <w:lvlText w:val="%1.%2"/>
      <w:lvlJc w:val="left"/>
      <w:pPr>
        <w:ind w:left="1022" w:hanging="600"/>
      </w:pPr>
      <w:rPr>
        <w:rFonts w:ascii="Arial" w:hAnsi="Arial" w:cs="Arial" w:hint="default"/>
        <w:color w:val="000000"/>
      </w:rPr>
    </w:lvl>
    <w:lvl w:ilvl="2">
      <w:start w:val="1"/>
      <w:numFmt w:val="decimal"/>
      <w:lvlText w:val="%1.%2.%3"/>
      <w:lvlJc w:val="left"/>
      <w:pPr>
        <w:ind w:left="1564" w:hanging="720"/>
      </w:pPr>
      <w:rPr>
        <w:rFonts w:ascii="Arial" w:hAnsi="Arial" w:cs="Arial" w:hint="default"/>
        <w:color w:val="000000"/>
      </w:rPr>
    </w:lvl>
    <w:lvl w:ilvl="3">
      <w:start w:val="1"/>
      <w:numFmt w:val="decimal"/>
      <w:lvlText w:val="%1.%2.%3.%4"/>
      <w:lvlJc w:val="left"/>
      <w:pPr>
        <w:ind w:left="1986" w:hanging="720"/>
      </w:pPr>
      <w:rPr>
        <w:rFonts w:ascii="Arial" w:hAnsi="Arial" w:cs="Arial" w:hint="default"/>
        <w:color w:val="000000"/>
      </w:rPr>
    </w:lvl>
    <w:lvl w:ilvl="4">
      <w:start w:val="1"/>
      <w:numFmt w:val="decimal"/>
      <w:lvlText w:val="%1.%2.%3.%4.%5"/>
      <w:lvlJc w:val="left"/>
      <w:pPr>
        <w:ind w:left="2768" w:hanging="1080"/>
      </w:pPr>
      <w:rPr>
        <w:rFonts w:ascii="Arial" w:hAnsi="Arial" w:cs="Arial" w:hint="default"/>
        <w:color w:val="000000"/>
      </w:rPr>
    </w:lvl>
    <w:lvl w:ilvl="5">
      <w:start w:val="1"/>
      <w:numFmt w:val="decimal"/>
      <w:lvlText w:val="%1.%2.%3.%4.%5.%6"/>
      <w:lvlJc w:val="left"/>
      <w:pPr>
        <w:ind w:left="3190" w:hanging="1080"/>
      </w:pPr>
      <w:rPr>
        <w:rFonts w:ascii="Arial" w:hAnsi="Arial" w:cs="Arial" w:hint="default"/>
        <w:color w:val="000000"/>
      </w:rPr>
    </w:lvl>
    <w:lvl w:ilvl="6">
      <w:start w:val="1"/>
      <w:numFmt w:val="decimal"/>
      <w:lvlText w:val="%1.%2.%3.%4.%5.%6.%7"/>
      <w:lvlJc w:val="left"/>
      <w:pPr>
        <w:ind w:left="3972" w:hanging="1440"/>
      </w:pPr>
      <w:rPr>
        <w:rFonts w:ascii="Arial" w:hAnsi="Arial" w:cs="Arial" w:hint="default"/>
        <w:color w:val="000000"/>
      </w:rPr>
    </w:lvl>
    <w:lvl w:ilvl="7">
      <w:start w:val="1"/>
      <w:numFmt w:val="decimal"/>
      <w:lvlText w:val="%1.%2.%3.%4.%5.%6.%7.%8"/>
      <w:lvlJc w:val="left"/>
      <w:pPr>
        <w:ind w:left="4394" w:hanging="1440"/>
      </w:pPr>
      <w:rPr>
        <w:rFonts w:ascii="Arial" w:hAnsi="Arial" w:cs="Arial" w:hint="default"/>
        <w:color w:val="000000"/>
      </w:rPr>
    </w:lvl>
    <w:lvl w:ilvl="8">
      <w:start w:val="1"/>
      <w:numFmt w:val="decimal"/>
      <w:lvlText w:val="%1.%2.%3.%4.%5.%6.%7.%8.%9"/>
      <w:lvlJc w:val="left"/>
      <w:pPr>
        <w:ind w:left="4816" w:hanging="1440"/>
      </w:pPr>
      <w:rPr>
        <w:rFonts w:ascii="Arial" w:hAnsi="Arial" w:cs="Arial" w:hint="default"/>
        <w:color w:val="000000"/>
      </w:rPr>
    </w:lvl>
  </w:abstractNum>
  <w:abstractNum w:abstractNumId="26" w15:restartNumberingAfterBreak="0">
    <w:nsid w:val="5FBE35A0"/>
    <w:multiLevelType w:val="hybridMultilevel"/>
    <w:tmpl w:val="DDC2D416"/>
    <w:lvl w:ilvl="0" w:tplc="F3328BF2">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38F6BF4A">
      <w:numFmt w:val="bullet"/>
      <w:lvlText w:val=""/>
      <w:lvlJc w:val="left"/>
      <w:pPr>
        <w:ind w:left="1450" w:hanging="360"/>
      </w:pPr>
      <w:rPr>
        <w:rFonts w:ascii="Symbol" w:eastAsia="Symbol" w:hAnsi="Symbol" w:cs="Symbol" w:hint="default"/>
        <w:w w:val="100"/>
        <w:sz w:val="22"/>
        <w:szCs w:val="22"/>
        <w:lang w:val="ro-RO" w:eastAsia="en-US" w:bidi="ar-SA"/>
      </w:rPr>
    </w:lvl>
    <w:lvl w:ilvl="2" w:tplc="F94805E2">
      <w:numFmt w:val="bullet"/>
      <w:lvlText w:val="•"/>
      <w:lvlJc w:val="left"/>
      <w:pPr>
        <w:ind w:left="2427" w:hanging="360"/>
      </w:pPr>
      <w:rPr>
        <w:rFonts w:hint="default"/>
        <w:lang w:val="ro-RO" w:eastAsia="en-US" w:bidi="ar-SA"/>
      </w:rPr>
    </w:lvl>
    <w:lvl w:ilvl="3" w:tplc="FDDA2EA4">
      <w:numFmt w:val="bullet"/>
      <w:lvlText w:val="•"/>
      <w:lvlJc w:val="left"/>
      <w:pPr>
        <w:ind w:left="3394" w:hanging="360"/>
      </w:pPr>
      <w:rPr>
        <w:rFonts w:hint="default"/>
        <w:lang w:val="ro-RO" w:eastAsia="en-US" w:bidi="ar-SA"/>
      </w:rPr>
    </w:lvl>
    <w:lvl w:ilvl="4" w:tplc="C024B6C6">
      <w:numFmt w:val="bullet"/>
      <w:lvlText w:val="•"/>
      <w:lvlJc w:val="left"/>
      <w:pPr>
        <w:ind w:left="4362" w:hanging="360"/>
      </w:pPr>
      <w:rPr>
        <w:rFonts w:hint="default"/>
        <w:lang w:val="ro-RO" w:eastAsia="en-US" w:bidi="ar-SA"/>
      </w:rPr>
    </w:lvl>
    <w:lvl w:ilvl="5" w:tplc="7BEC99A8">
      <w:numFmt w:val="bullet"/>
      <w:lvlText w:val="•"/>
      <w:lvlJc w:val="left"/>
      <w:pPr>
        <w:ind w:left="5329" w:hanging="360"/>
      </w:pPr>
      <w:rPr>
        <w:rFonts w:hint="default"/>
        <w:lang w:val="ro-RO" w:eastAsia="en-US" w:bidi="ar-SA"/>
      </w:rPr>
    </w:lvl>
    <w:lvl w:ilvl="6" w:tplc="37809EFE">
      <w:numFmt w:val="bullet"/>
      <w:lvlText w:val="•"/>
      <w:lvlJc w:val="left"/>
      <w:pPr>
        <w:ind w:left="6296" w:hanging="360"/>
      </w:pPr>
      <w:rPr>
        <w:rFonts w:hint="default"/>
        <w:lang w:val="ro-RO" w:eastAsia="en-US" w:bidi="ar-SA"/>
      </w:rPr>
    </w:lvl>
    <w:lvl w:ilvl="7" w:tplc="16EA877A">
      <w:numFmt w:val="bullet"/>
      <w:lvlText w:val="•"/>
      <w:lvlJc w:val="left"/>
      <w:pPr>
        <w:ind w:left="7264" w:hanging="360"/>
      </w:pPr>
      <w:rPr>
        <w:rFonts w:hint="default"/>
        <w:lang w:val="ro-RO" w:eastAsia="en-US" w:bidi="ar-SA"/>
      </w:rPr>
    </w:lvl>
    <w:lvl w:ilvl="8" w:tplc="E724E9DA">
      <w:numFmt w:val="bullet"/>
      <w:lvlText w:val="•"/>
      <w:lvlJc w:val="left"/>
      <w:pPr>
        <w:ind w:left="8231" w:hanging="360"/>
      </w:pPr>
      <w:rPr>
        <w:rFonts w:hint="default"/>
        <w:lang w:val="ro-RO" w:eastAsia="en-US" w:bidi="ar-SA"/>
      </w:rPr>
    </w:lvl>
  </w:abstractNum>
  <w:abstractNum w:abstractNumId="27" w15:restartNumberingAfterBreak="0">
    <w:nsid w:val="651A6903"/>
    <w:multiLevelType w:val="hybridMultilevel"/>
    <w:tmpl w:val="DC008736"/>
    <w:lvl w:ilvl="0" w:tplc="7ECCD034">
      <w:start w:val="1"/>
      <w:numFmt w:val="lowerRoman"/>
      <w:lvlText w:val="(%1)"/>
      <w:lvlJc w:val="left"/>
      <w:pPr>
        <w:ind w:left="2261" w:hanging="72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28" w15:restartNumberingAfterBreak="0">
    <w:nsid w:val="69570A11"/>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8F29BF"/>
    <w:multiLevelType w:val="hybridMultilevel"/>
    <w:tmpl w:val="7B3A0394"/>
    <w:lvl w:ilvl="0" w:tplc="A3322DF4">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0" w15:restartNumberingAfterBreak="0">
    <w:nsid w:val="6D6E6FB7"/>
    <w:multiLevelType w:val="hybridMultilevel"/>
    <w:tmpl w:val="FA7E5E74"/>
    <w:lvl w:ilvl="0" w:tplc="E9FC0472">
      <w:start w:val="1"/>
      <w:numFmt w:val="lowerRoman"/>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0A523BB8">
      <w:numFmt w:val="bullet"/>
      <w:lvlText w:val="•"/>
      <w:lvlJc w:val="left"/>
      <w:pPr>
        <w:ind w:left="2006" w:hanging="360"/>
      </w:pPr>
      <w:rPr>
        <w:rFonts w:hint="default"/>
        <w:lang w:val="ro-RO" w:eastAsia="en-US" w:bidi="ar-SA"/>
      </w:rPr>
    </w:lvl>
    <w:lvl w:ilvl="2" w:tplc="6804EC60">
      <w:numFmt w:val="bullet"/>
      <w:lvlText w:val="•"/>
      <w:lvlJc w:val="left"/>
      <w:pPr>
        <w:ind w:left="2913" w:hanging="360"/>
      </w:pPr>
      <w:rPr>
        <w:rFonts w:hint="default"/>
        <w:lang w:val="ro-RO" w:eastAsia="en-US" w:bidi="ar-SA"/>
      </w:rPr>
    </w:lvl>
    <w:lvl w:ilvl="3" w:tplc="D52ECB38">
      <w:numFmt w:val="bullet"/>
      <w:lvlText w:val="•"/>
      <w:lvlJc w:val="left"/>
      <w:pPr>
        <w:ind w:left="3819" w:hanging="360"/>
      </w:pPr>
      <w:rPr>
        <w:rFonts w:hint="default"/>
        <w:lang w:val="ro-RO" w:eastAsia="en-US" w:bidi="ar-SA"/>
      </w:rPr>
    </w:lvl>
    <w:lvl w:ilvl="4" w:tplc="D0D61DB4">
      <w:numFmt w:val="bullet"/>
      <w:lvlText w:val="•"/>
      <w:lvlJc w:val="left"/>
      <w:pPr>
        <w:ind w:left="4726" w:hanging="360"/>
      </w:pPr>
      <w:rPr>
        <w:rFonts w:hint="default"/>
        <w:lang w:val="ro-RO" w:eastAsia="en-US" w:bidi="ar-SA"/>
      </w:rPr>
    </w:lvl>
    <w:lvl w:ilvl="5" w:tplc="05A86FBA">
      <w:numFmt w:val="bullet"/>
      <w:lvlText w:val="•"/>
      <w:lvlJc w:val="left"/>
      <w:pPr>
        <w:ind w:left="5633" w:hanging="360"/>
      </w:pPr>
      <w:rPr>
        <w:rFonts w:hint="default"/>
        <w:lang w:val="ro-RO" w:eastAsia="en-US" w:bidi="ar-SA"/>
      </w:rPr>
    </w:lvl>
    <w:lvl w:ilvl="6" w:tplc="B4BAED7A">
      <w:numFmt w:val="bullet"/>
      <w:lvlText w:val="•"/>
      <w:lvlJc w:val="left"/>
      <w:pPr>
        <w:ind w:left="6539" w:hanging="360"/>
      </w:pPr>
      <w:rPr>
        <w:rFonts w:hint="default"/>
        <w:lang w:val="ro-RO" w:eastAsia="en-US" w:bidi="ar-SA"/>
      </w:rPr>
    </w:lvl>
    <w:lvl w:ilvl="7" w:tplc="16A28A1C">
      <w:numFmt w:val="bullet"/>
      <w:lvlText w:val="•"/>
      <w:lvlJc w:val="left"/>
      <w:pPr>
        <w:ind w:left="7446" w:hanging="360"/>
      </w:pPr>
      <w:rPr>
        <w:rFonts w:hint="default"/>
        <w:lang w:val="ro-RO" w:eastAsia="en-US" w:bidi="ar-SA"/>
      </w:rPr>
    </w:lvl>
    <w:lvl w:ilvl="8" w:tplc="CE9491BA">
      <w:numFmt w:val="bullet"/>
      <w:lvlText w:val="•"/>
      <w:lvlJc w:val="left"/>
      <w:pPr>
        <w:ind w:left="8353" w:hanging="360"/>
      </w:pPr>
      <w:rPr>
        <w:rFonts w:hint="default"/>
        <w:lang w:val="ro-RO" w:eastAsia="en-US" w:bidi="ar-SA"/>
      </w:rPr>
    </w:lvl>
  </w:abstractNum>
  <w:abstractNum w:abstractNumId="31" w15:restartNumberingAfterBreak="0">
    <w:nsid w:val="6EFC1925"/>
    <w:multiLevelType w:val="multilevel"/>
    <w:tmpl w:val="4454E0B0"/>
    <w:lvl w:ilvl="0">
      <w:start w:val="1"/>
      <w:numFmt w:val="decimal"/>
      <w:lvlText w:val="%1."/>
      <w:lvlJc w:val="left"/>
      <w:pPr>
        <w:tabs>
          <w:tab w:val="num" w:pos="360"/>
        </w:tabs>
        <w:ind w:left="360" w:hanging="360"/>
      </w:pPr>
      <w:rPr>
        <w:b/>
        <w:color w:val="000000"/>
        <w:sz w:val="22"/>
        <w:szCs w:val="22"/>
      </w:rPr>
    </w:lvl>
    <w:lvl w:ilvl="1">
      <w:start w:val="1"/>
      <w:numFmt w:val="decimal"/>
      <w:pStyle w:val="rvps8"/>
      <w:lvlText w:val="%1.%2."/>
      <w:lvlJc w:val="left"/>
      <w:pPr>
        <w:tabs>
          <w:tab w:val="num" w:pos="432"/>
        </w:tabs>
        <w:ind w:left="432" w:hanging="432"/>
      </w:pPr>
      <w:rPr>
        <w:rFonts w:ascii="Times New Roman" w:hAnsi="Times New Roman" w:cs="Times New Roman" w:hint="default"/>
        <w:b/>
        <w:i w:val="0"/>
        <w:color w:val="000000"/>
        <w:sz w:val="22"/>
        <w:szCs w:val="22"/>
      </w:rPr>
    </w:lvl>
    <w:lvl w:ilvl="2">
      <w:start w:val="1"/>
      <w:numFmt w:val="decimal"/>
      <w:lvlText w:val="%1.%2.%3."/>
      <w:lvlJc w:val="left"/>
      <w:pPr>
        <w:tabs>
          <w:tab w:val="num" w:pos="810"/>
        </w:tabs>
        <w:ind w:left="59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41C346F"/>
    <w:multiLevelType w:val="multilevel"/>
    <w:tmpl w:val="9B442A80"/>
    <w:lvl w:ilvl="0">
      <w:start w:val="10"/>
      <w:numFmt w:val="decimal"/>
      <w:lvlText w:val="%1"/>
      <w:lvlJc w:val="left"/>
      <w:pPr>
        <w:ind w:left="384" w:hanging="384"/>
      </w:pPr>
      <w:rPr>
        <w:rFonts w:ascii="Arial" w:hAnsi="Arial" w:hint="default"/>
      </w:rPr>
    </w:lvl>
    <w:lvl w:ilvl="1">
      <w:start w:val="1"/>
      <w:numFmt w:val="decimal"/>
      <w:lvlText w:val="%1.%2"/>
      <w:lvlJc w:val="left"/>
      <w:pPr>
        <w:ind w:left="744" w:hanging="384"/>
      </w:pPr>
      <w:rPr>
        <w:rFonts w:ascii="Arial" w:hAnsi="Arial" w:hint="default"/>
      </w:rPr>
    </w:lvl>
    <w:lvl w:ilvl="2">
      <w:start w:val="1"/>
      <w:numFmt w:val="decimal"/>
      <w:lvlText w:val="%1.%2.%3"/>
      <w:lvlJc w:val="left"/>
      <w:pPr>
        <w:ind w:left="1440" w:hanging="72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520" w:hanging="108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600" w:hanging="1440"/>
      </w:pPr>
      <w:rPr>
        <w:rFonts w:ascii="Arial" w:hAnsi="Arial" w:hint="default"/>
      </w:rPr>
    </w:lvl>
    <w:lvl w:ilvl="7">
      <w:start w:val="1"/>
      <w:numFmt w:val="decimal"/>
      <w:lvlText w:val="%1.%2.%3.%4.%5.%6.%7.%8"/>
      <w:lvlJc w:val="left"/>
      <w:pPr>
        <w:ind w:left="3960" w:hanging="1440"/>
      </w:pPr>
      <w:rPr>
        <w:rFonts w:ascii="Arial" w:hAnsi="Arial" w:hint="default"/>
      </w:rPr>
    </w:lvl>
    <w:lvl w:ilvl="8">
      <w:start w:val="1"/>
      <w:numFmt w:val="decimal"/>
      <w:lvlText w:val="%1.%2.%3.%4.%5.%6.%7.%8.%9"/>
      <w:lvlJc w:val="left"/>
      <w:pPr>
        <w:ind w:left="4680" w:hanging="1800"/>
      </w:pPr>
      <w:rPr>
        <w:rFonts w:ascii="Arial" w:hAnsi="Arial" w:hint="default"/>
      </w:rPr>
    </w:lvl>
  </w:abstractNum>
  <w:abstractNum w:abstractNumId="33" w15:restartNumberingAfterBreak="0">
    <w:nsid w:val="7AF154E0"/>
    <w:multiLevelType w:val="hybridMultilevel"/>
    <w:tmpl w:val="3FD2EDD4"/>
    <w:lvl w:ilvl="0" w:tplc="7744E74A">
      <w:start w:val="1"/>
      <w:numFmt w:val="lowerLetter"/>
      <w:lvlText w:val="%1)"/>
      <w:lvlJc w:val="left"/>
      <w:pPr>
        <w:tabs>
          <w:tab w:val="num" w:pos="1095"/>
        </w:tabs>
        <w:ind w:left="1095" w:hanging="360"/>
      </w:pPr>
      <w:rPr>
        <w:rFonts w:hint="default"/>
        <w:b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4" w15:restartNumberingAfterBreak="0">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15:restartNumberingAfterBreak="0">
    <w:nsid w:val="7FC870B0"/>
    <w:multiLevelType w:val="hybridMultilevel"/>
    <w:tmpl w:val="AAC26B0A"/>
    <w:lvl w:ilvl="0" w:tplc="DCFEAEE4">
      <w:start w:val="1"/>
      <w:numFmt w:val="upperRoman"/>
      <w:lvlText w:val="%1."/>
      <w:lvlJc w:val="left"/>
      <w:pPr>
        <w:ind w:left="380" w:hanging="197"/>
      </w:pPr>
      <w:rPr>
        <w:rFonts w:ascii="Times New Roman" w:eastAsia="Times New Roman" w:hAnsi="Times New Roman" w:cs="Times New Roman" w:hint="default"/>
        <w:b/>
        <w:bCs/>
        <w:w w:val="100"/>
        <w:sz w:val="22"/>
        <w:szCs w:val="22"/>
        <w:lang w:val="ro-RO" w:eastAsia="en-US" w:bidi="ar-SA"/>
      </w:rPr>
    </w:lvl>
    <w:lvl w:ilvl="1" w:tplc="F37221DC">
      <w:numFmt w:val="bullet"/>
      <w:lvlText w:val="•"/>
      <w:lvlJc w:val="left"/>
      <w:pPr>
        <w:ind w:left="1358" w:hanging="197"/>
      </w:pPr>
      <w:rPr>
        <w:rFonts w:hint="default"/>
        <w:lang w:val="ro-RO" w:eastAsia="en-US" w:bidi="ar-SA"/>
      </w:rPr>
    </w:lvl>
    <w:lvl w:ilvl="2" w:tplc="7032A6FA">
      <w:numFmt w:val="bullet"/>
      <w:lvlText w:val="•"/>
      <w:lvlJc w:val="left"/>
      <w:pPr>
        <w:ind w:left="2337" w:hanging="197"/>
      </w:pPr>
      <w:rPr>
        <w:rFonts w:hint="default"/>
        <w:lang w:val="ro-RO" w:eastAsia="en-US" w:bidi="ar-SA"/>
      </w:rPr>
    </w:lvl>
    <w:lvl w:ilvl="3" w:tplc="79785608">
      <w:numFmt w:val="bullet"/>
      <w:lvlText w:val="•"/>
      <w:lvlJc w:val="left"/>
      <w:pPr>
        <w:ind w:left="3315" w:hanging="197"/>
      </w:pPr>
      <w:rPr>
        <w:rFonts w:hint="default"/>
        <w:lang w:val="ro-RO" w:eastAsia="en-US" w:bidi="ar-SA"/>
      </w:rPr>
    </w:lvl>
    <w:lvl w:ilvl="4" w:tplc="FD5EBAB0">
      <w:numFmt w:val="bullet"/>
      <w:lvlText w:val="•"/>
      <w:lvlJc w:val="left"/>
      <w:pPr>
        <w:ind w:left="4294" w:hanging="197"/>
      </w:pPr>
      <w:rPr>
        <w:rFonts w:hint="default"/>
        <w:lang w:val="ro-RO" w:eastAsia="en-US" w:bidi="ar-SA"/>
      </w:rPr>
    </w:lvl>
    <w:lvl w:ilvl="5" w:tplc="97F4D90A">
      <w:numFmt w:val="bullet"/>
      <w:lvlText w:val="•"/>
      <w:lvlJc w:val="left"/>
      <w:pPr>
        <w:ind w:left="5273" w:hanging="197"/>
      </w:pPr>
      <w:rPr>
        <w:rFonts w:hint="default"/>
        <w:lang w:val="ro-RO" w:eastAsia="en-US" w:bidi="ar-SA"/>
      </w:rPr>
    </w:lvl>
    <w:lvl w:ilvl="6" w:tplc="D65E78D6">
      <w:numFmt w:val="bullet"/>
      <w:lvlText w:val="•"/>
      <w:lvlJc w:val="left"/>
      <w:pPr>
        <w:ind w:left="6251" w:hanging="197"/>
      </w:pPr>
      <w:rPr>
        <w:rFonts w:hint="default"/>
        <w:lang w:val="ro-RO" w:eastAsia="en-US" w:bidi="ar-SA"/>
      </w:rPr>
    </w:lvl>
    <w:lvl w:ilvl="7" w:tplc="2DB04720">
      <w:numFmt w:val="bullet"/>
      <w:lvlText w:val="•"/>
      <w:lvlJc w:val="left"/>
      <w:pPr>
        <w:ind w:left="7230" w:hanging="197"/>
      </w:pPr>
      <w:rPr>
        <w:rFonts w:hint="default"/>
        <w:lang w:val="ro-RO" w:eastAsia="en-US" w:bidi="ar-SA"/>
      </w:rPr>
    </w:lvl>
    <w:lvl w:ilvl="8" w:tplc="1E589CF8">
      <w:numFmt w:val="bullet"/>
      <w:lvlText w:val="•"/>
      <w:lvlJc w:val="left"/>
      <w:pPr>
        <w:ind w:left="8209" w:hanging="197"/>
      </w:pPr>
      <w:rPr>
        <w:rFonts w:hint="default"/>
        <w:lang w:val="ro-RO" w:eastAsia="en-US" w:bidi="ar-SA"/>
      </w:rPr>
    </w:lvl>
  </w:abstractNum>
  <w:num w:numId="1" w16cid:durableId="146870854">
    <w:abstractNumId w:val="20"/>
  </w:num>
  <w:num w:numId="2" w16cid:durableId="1021398625">
    <w:abstractNumId w:val="33"/>
  </w:num>
  <w:num w:numId="3" w16cid:durableId="2079474408">
    <w:abstractNumId w:val="24"/>
  </w:num>
  <w:num w:numId="4" w16cid:durableId="1711493507">
    <w:abstractNumId w:val="31"/>
  </w:num>
  <w:num w:numId="5" w16cid:durableId="1035273186">
    <w:abstractNumId w:val="34"/>
  </w:num>
  <w:num w:numId="6" w16cid:durableId="1494369524">
    <w:abstractNumId w:val="23"/>
  </w:num>
  <w:num w:numId="7" w16cid:durableId="703407482">
    <w:abstractNumId w:val="11"/>
  </w:num>
  <w:num w:numId="8" w16cid:durableId="1979411000">
    <w:abstractNumId w:val="22"/>
  </w:num>
  <w:num w:numId="9" w16cid:durableId="527454982">
    <w:abstractNumId w:val="28"/>
  </w:num>
  <w:num w:numId="10" w16cid:durableId="1576164701">
    <w:abstractNumId w:val="16"/>
  </w:num>
  <w:num w:numId="11" w16cid:durableId="677662904">
    <w:abstractNumId w:val="12"/>
  </w:num>
  <w:num w:numId="12" w16cid:durableId="222061521">
    <w:abstractNumId w:val="0"/>
  </w:num>
  <w:num w:numId="13" w16cid:durableId="930813562">
    <w:abstractNumId w:val="10"/>
  </w:num>
  <w:num w:numId="14" w16cid:durableId="156188231">
    <w:abstractNumId w:val="29"/>
  </w:num>
  <w:num w:numId="15" w16cid:durableId="1498761711">
    <w:abstractNumId w:val="30"/>
  </w:num>
  <w:num w:numId="16" w16cid:durableId="2127383775">
    <w:abstractNumId w:val="9"/>
  </w:num>
  <w:num w:numId="17" w16cid:durableId="828057831">
    <w:abstractNumId w:val="15"/>
  </w:num>
  <w:num w:numId="18" w16cid:durableId="91442653">
    <w:abstractNumId w:val="7"/>
  </w:num>
  <w:num w:numId="19" w16cid:durableId="398671717">
    <w:abstractNumId w:val="5"/>
  </w:num>
  <w:num w:numId="20" w16cid:durableId="542522175">
    <w:abstractNumId w:val="26"/>
  </w:num>
  <w:num w:numId="21" w16cid:durableId="255211874">
    <w:abstractNumId w:val="35"/>
  </w:num>
  <w:num w:numId="22" w16cid:durableId="1294285636">
    <w:abstractNumId w:val="14"/>
  </w:num>
  <w:num w:numId="23" w16cid:durableId="491021714">
    <w:abstractNumId w:val="6"/>
  </w:num>
  <w:num w:numId="24" w16cid:durableId="2072314611">
    <w:abstractNumId w:val="2"/>
  </w:num>
  <w:num w:numId="25" w16cid:durableId="1600717771">
    <w:abstractNumId w:val="18"/>
  </w:num>
  <w:num w:numId="26" w16cid:durableId="1605305889">
    <w:abstractNumId w:val="19"/>
  </w:num>
  <w:num w:numId="27" w16cid:durableId="2116703829">
    <w:abstractNumId w:val="21"/>
  </w:num>
  <w:num w:numId="28" w16cid:durableId="2096169238">
    <w:abstractNumId w:val="8"/>
  </w:num>
  <w:num w:numId="29" w16cid:durableId="1664553271">
    <w:abstractNumId w:val="17"/>
  </w:num>
  <w:num w:numId="30" w16cid:durableId="439111641">
    <w:abstractNumId w:val="1"/>
  </w:num>
  <w:num w:numId="31" w16cid:durableId="1574316154">
    <w:abstractNumId w:val="13"/>
  </w:num>
  <w:num w:numId="32" w16cid:durableId="1153133023">
    <w:abstractNumId w:val="31"/>
  </w:num>
  <w:num w:numId="33" w16cid:durableId="242180208">
    <w:abstractNumId w:val="31"/>
    <w:lvlOverride w:ilvl="0">
      <w:startOverride w:val="4"/>
    </w:lvlOverride>
  </w:num>
  <w:num w:numId="34" w16cid:durableId="2086566762">
    <w:abstractNumId w:val="25"/>
  </w:num>
  <w:num w:numId="35" w16cid:durableId="580221238">
    <w:abstractNumId w:val="3"/>
  </w:num>
  <w:num w:numId="36" w16cid:durableId="2024485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171868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15767877">
    <w:abstractNumId w:val="32"/>
  </w:num>
  <w:num w:numId="39" w16cid:durableId="41251485">
    <w:abstractNumId w:val="4"/>
  </w:num>
  <w:num w:numId="40" w16cid:durableId="57070274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proofState w:spelling="clean" w:grammar="clean"/>
  <w:defaultTabStop w:val="706"/>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EF2"/>
    <w:rsid w:val="00000520"/>
    <w:rsid w:val="0000069A"/>
    <w:rsid w:val="0000118B"/>
    <w:rsid w:val="00005D29"/>
    <w:rsid w:val="000067FF"/>
    <w:rsid w:val="00007EF2"/>
    <w:rsid w:val="00012B7D"/>
    <w:rsid w:val="00012BD0"/>
    <w:rsid w:val="00024DD0"/>
    <w:rsid w:val="00026B2E"/>
    <w:rsid w:val="00031A47"/>
    <w:rsid w:val="00032EAD"/>
    <w:rsid w:val="00034AD6"/>
    <w:rsid w:val="000369AA"/>
    <w:rsid w:val="000410A8"/>
    <w:rsid w:val="0004140F"/>
    <w:rsid w:val="000439D0"/>
    <w:rsid w:val="00044A74"/>
    <w:rsid w:val="00046FD9"/>
    <w:rsid w:val="0004780F"/>
    <w:rsid w:val="0005024D"/>
    <w:rsid w:val="000505C5"/>
    <w:rsid w:val="00051555"/>
    <w:rsid w:val="00052970"/>
    <w:rsid w:val="00057028"/>
    <w:rsid w:val="0006325B"/>
    <w:rsid w:val="0006429F"/>
    <w:rsid w:val="00066F80"/>
    <w:rsid w:val="00070E25"/>
    <w:rsid w:val="00073117"/>
    <w:rsid w:val="00082950"/>
    <w:rsid w:val="00082C2F"/>
    <w:rsid w:val="00084CB0"/>
    <w:rsid w:val="000910C7"/>
    <w:rsid w:val="00096688"/>
    <w:rsid w:val="000A1D5A"/>
    <w:rsid w:val="000A1F06"/>
    <w:rsid w:val="000A3AD9"/>
    <w:rsid w:val="000A4DB7"/>
    <w:rsid w:val="000A5B05"/>
    <w:rsid w:val="000B116B"/>
    <w:rsid w:val="000B19BD"/>
    <w:rsid w:val="000B395E"/>
    <w:rsid w:val="000C20FB"/>
    <w:rsid w:val="000C6FC9"/>
    <w:rsid w:val="000C7696"/>
    <w:rsid w:val="000D4A20"/>
    <w:rsid w:val="000D6196"/>
    <w:rsid w:val="000D694A"/>
    <w:rsid w:val="000E0C74"/>
    <w:rsid w:val="000E1714"/>
    <w:rsid w:val="000E258E"/>
    <w:rsid w:val="000E3B7D"/>
    <w:rsid w:val="000E5B9B"/>
    <w:rsid w:val="000F3606"/>
    <w:rsid w:val="000F3993"/>
    <w:rsid w:val="00100F8B"/>
    <w:rsid w:val="00101BC8"/>
    <w:rsid w:val="00102F49"/>
    <w:rsid w:val="00107D40"/>
    <w:rsid w:val="001124EA"/>
    <w:rsid w:val="00114A5C"/>
    <w:rsid w:val="00114DD8"/>
    <w:rsid w:val="00115B0A"/>
    <w:rsid w:val="00127649"/>
    <w:rsid w:val="001331FE"/>
    <w:rsid w:val="0013483F"/>
    <w:rsid w:val="001351ED"/>
    <w:rsid w:val="00135313"/>
    <w:rsid w:val="001355C1"/>
    <w:rsid w:val="00136414"/>
    <w:rsid w:val="00147AD9"/>
    <w:rsid w:val="00150342"/>
    <w:rsid w:val="00150620"/>
    <w:rsid w:val="00156877"/>
    <w:rsid w:val="001574AB"/>
    <w:rsid w:val="00162CB0"/>
    <w:rsid w:val="00170230"/>
    <w:rsid w:val="00177091"/>
    <w:rsid w:val="00177759"/>
    <w:rsid w:val="0018407E"/>
    <w:rsid w:val="00187259"/>
    <w:rsid w:val="00192CD5"/>
    <w:rsid w:val="00193ADF"/>
    <w:rsid w:val="00195241"/>
    <w:rsid w:val="00196FBE"/>
    <w:rsid w:val="001971F5"/>
    <w:rsid w:val="00197A2B"/>
    <w:rsid w:val="001A1BAD"/>
    <w:rsid w:val="001A1DF9"/>
    <w:rsid w:val="001A36E5"/>
    <w:rsid w:val="001A47CA"/>
    <w:rsid w:val="001A7632"/>
    <w:rsid w:val="001B03DE"/>
    <w:rsid w:val="001B1D5E"/>
    <w:rsid w:val="001C1C7E"/>
    <w:rsid w:val="001C2352"/>
    <w:rsid w:val="001C3934"/>
    <w:rsid w:val="001C3F54"/>
    <w:rsid w:val="001D0A63"/>
    <w:rsid w:val="001D2C7A"/>
    <w:rsid w:val="001D633C"/>
    <w:rsid w:val="001D720E"/>
    <w:rsid w:val="001F0A21"/>
    <w:rsid w:val="001F0F0E"/>
    <w:rsid w:val="001F4099"/>
    <w:rsid w:val="001F6550"/>
    <w:rsid w:val="002000B5"/>
    <w:rsid w:val="00200530"/>
    <w:rsid w:val="002016FA"/>
    <w:rsid w:val="00201854"/>
    <w:rsid w:val="00211346"/>
    <w:rsid w:val="00212AFE"/>
    <w:rsid w:val="00213C82"/>
    <w:rsid w:val="00213ECB"/>
    <w:rsid w:val="002204E5"/>
    <w:rsid w:val="0022329C"/>
    <w:rsid w:val="002238A3"/>
    <w:rsid w:val="00226C22"/>
    <w:rsid w:val="00231971"/>
    <w:rsid w:val="00231F81"/>
    <w:rsid w:val="00233006"/>
    <w:rsid w:val="00241E42"/>
    <w:rsid w:val="0024254E"/>
    <w:rsid w:val="0024515B"/>
    <w:rsid w:val="00245C2E"/>
    <w:rsid w:val="002507B3"/>
    <w:rsid w:val="00252C12"/>
    <w:rsid w:val="00253523"/>
    <w:rsid w:val="002551AC"/>
    <w:rsid w:val="00256B46"/>
    <w:rsid w:val="00257939"/>
    <w:rsid w:val="00260874"/>
    <w:rsid w:val="00262202"/>
    <w:rsid w:val="00262476"/>
    <w:rsid w:val="00263671"/>
    <w:rsid w:val="00265B86"/>
    <w:rsid w:val="00271C67"/>
    <w:rsid w:val="00273CA7"/>
    <w:rsid w:val="00274814"/>
    <w:rsid w:val="002812BF"/>
    <w:rsid w:val="00281302"/>
    <w:rsid w:val="002867BF"/>
    <w:rsid w:val="002878A5"/>
    <w:rsid w:val="00290CE4"/>
    <w:rsid w:val="0029165F"/>
    <w:rsid w:val="002975FD"/>
    <w:rsid w:val="002A18D7"/>
    <w:rsid w:val="002A34EE"/>
    <w:rsid w:val="002A357D"/>
    <w:rsid w:val="002A4135"/>
    <w:rsid w:val="002A790E"/>
    <w:rsid w:val="002B5C42"/>
    <w:rsid w:val="002C0962"/>
    <w:rsid w:val="002C1F81"/>
    <w:rsid w:val="002C502D"/>
    <w:rsid w:val="002C7D60"/>
    <w:rsid w:val="002D3806"/>
    <w:rsid w:val="002D5C8A"/>
    <w:rsid w:val="002D6329"/>
    <w:rsid w:val="002E0C70"/>
    <w:rsid w:val="002E29A5"/>
    <w:rsid w:val="002E3956"/>
    <w:rsid w:val="002E4486"/>
    <w:rsid w:val="002E5AFE"/>
    <w:rsid w:val="002E7091"/>
    <w:rsid w:val="002E7CE6"/>
    <w:rsid w:val="002E7FE1"/>
    <w:rsid w:val="002F3808"/>
    <w:rsid w:val="003013CB"/>
    <w:rsid w:val="00301D60"/>
    <w:rsid w:val="00302291"/>
    <w:rsid w:val="00304378"/>
    <w:rsid w:val="00307141"/>
    <w:rsid w:val="00307ABB"/>
    <w:rsid w:val="0031002D"/>
    <w:rsid w:val="00312B8A"/>
    <w:rsid w:val="0031396B"/>
    <w:rsid w:val="00314AE8"/>
    <w:rsid w:val="00321820"/>
    <w:rsid w:val="0032337C"/>
    <w:rsid w:val="00323794"/>
    <w:rsid w:val="003277C4"/>
    <w:rsid w:val="0033137D"/>
    <w:rsid w:val="00332F7F"/>
    <w:rsid w:val="003360C4"/>
    <w:rsid w:val="003413E9"/>
    <w:rsid w:val="003414D8"/>
    <w:rsid w:val="00342205"/>
    <w:rsid w:val="00346401"/>
    <w:rsid w:val="00347471"/>
    <w:rsid w:val="00351589"/>
    <w:rsid w:val="00354E96"/>
    <w:rsid w:val="00356489"/>
    <w:rsid w:val="00360D78"/>
    <w:rsid w:val="00362715"/>
    <w:rsid w:val="003629A2"/>
    <w:rsid w:val="00367F56"/>
    <w:rsid w:val="00373B21"/>
    <w:rsid w:val="00376719"/>
    <w:rsid w:val="0038127F"/>
    <w:rsid w:val="003864DA"/>
    <w:rsid w:val="00387A8D"/>
    <w:rsid w:val="00387CB8"/>
    <w:rsid w:val="00394B84"/>
    <w:rsid w:val="003B1F9E"/>
    <w:rsid w:val="003B20A7"/>
    <w:rsid w:val="003B2E89"/>
    <w:rsid w:val="003B39C0"/>
    <w:rsid w:val="003B3B12"/>
    <w:rsid w:val="003B5B0B"/>
    <w:rsid w:val="003B5F6E"/>
    <w:rsid w:val="003D5777"/>
    <w:rsid w:val="003E3F44"/>
    <w:rsid w:val="003E6F12"/>
    <w:rsid w:val="003E7F66"/>
    <w:rsid w:val="003F04FD"/>
    <w:rsid w:val="003F1672"/>
    <w:rsid w:val="003F170D"/>
    <w:rsid w:val="003F59E1"/>
    <w:rsid w:val="003F7B4C"/>
    <w:rsid w:val="00400476"/>
    <w:rsid w:val="00401776"/>
    <w:rsid w:val="00401EA6"/>
    <w:rsid w:val="00403591"/>
    <w:rsid w:val="00404758"/>
    <w:rsid w:val="00406C7D"/>
    <w:rsid w:val="00407D6C"/>
    <w:rsid w:val="0041015F"/>
    <w:rsid w:val="00412EA6"/>
    <w:rsid w:val="00413DFC"/>
    <w:rsid w:val="00416D28"/>
    <w:rsid w:val="00417833"/>
    <w:rsid w:val="00421D02"/>
    <w:rsid w:val="0042353F"/>
    <w:rsid w:val="0042785A"/>
    <w:rsid w:val="004310DC"/>
    <w:rsid w:val="0043445A"/>
    <w:rsid w:val="00434C0F"/>
    <w:rsid w:val="004352A3"/>
    <w:rsid w:val="00442413"/>
    <w:rsid w:val="00445DDE"/>
    <w:rsid w:val="00452949"/>
    <w:rsid w:val="00457AE3"/>
    <w:rsid w:val="00460345"/>
    <w:rsid w:val="00462482"/>
    <w:rsid w:val="00462AA4"/>
    <w:rsid w:val="004701CE"/>
    <w:rsid w:val="004735B0"/>
    <w:rsid w:val="004753AE"/>
    <w:rsid w:val="00477546"/>
    <w:rsid w:val="00486463"/>
    <w:rsid w:val="00490E67"/>
    <w:rsid w:val="00491814"/>
    <w:rsid w:val="004951B1"/>
    <w:rsid w:val="00496337"/>
    <w:rsid w:val="00496B31"/>
    <w:rsid w:val="004A5AFD"/>
    <w:rsid w:val="004B027B"/>
    <w:rsid w:val="004B1C54"/>
    <w:rsid w:val="004B2FAE"/>
    <w:rsid w:val="004B4BD1"/>
    <w:rsid w:val="004C2DAF"/>
    <w:rsid w:val="004C407D"/>
    <w:rsid w:val="004D0147"/>
    <w:rsid w:val="004D62F8"/>
    <w:rsid w:val="004E109B"/>
    <w:rsid w:val="004E4FA4"/>
    <w:rsid w:val="004E50EE"/>
    <w:rsid w:val="004E76DD"/>
    <w:rsid w:val="004E7840"/>
    <w:rsid w:val="004F4E56"/>
    <w:rsid w:val="00500C52"/>
    <w:rsid w:val="00502FDB"/>
    <w:rsid w:val="00506922"/>
    <w:rsid w:val="00507101"/>
    <w:rsid w:val="00510970"/>
    <w:rsid w:val="005114DC"/>
    <w:rsid w:val="00511576"/>
    <w:rsid w:val="00511A80"/>
    <w:rsid w:val="00512F60"/>
    <w:rsid w:val="0052167A"/>
    <w:rsid w:val="005321EA"/>
    <w:rsid w:val="005325E1"/>
    <w:rsid w:val="00541B66"/>
    <w:rsid w:val="00545190"/>
    <w:rsid w:val="0054543B"/>
    <w:rsid w:val="0054635B"/>
    <w:rsid w:val="00547DAA"/>
    <w:rsid w:val="00553A0C"/>
    <w:rsid w:val="00553C12"/>
    <w:rsid w:val="00561B15"/>
    <w:rsid w:val="0056541F"/>
    <w:rsid w:val="00565F99"/>
    <w:rsid w:val="0057539C"/>
    <w:rsid w:val="00581B17"/>
    <w:rsid w:val="00583F7A"/>
    <w:rsid w:val="0058424F"/>
    <w:rsid w:val="00586D37"/>
    <w:rsid w:val="00591565"/>
    <w:rsid w:val="0059461F"/>
    <w:rsid w:val="00596D6E"/>
    <w:rsid w:val="00597393"/>
    <w:rsid w:val="005975B3"/>
    <w:rsid w:val="005A03E8"/>
    <w:rsid w:val="005A1670"/>
    <w:rsid w:val="005A20FC"/>
    <w:rsid w:val="005A6141"/>
    <w:rsid w:val="005A70F3"/>
    <w:rsid w:val="005B621F"/>
    <w:rsid w:val="005C1BF5"/>
    <w:rsid w:val="005C2B5B"/>
    <w:rsid w:val="005C39A6"/>
    <w:rsid w:val="005C3BA9"/>
    <w:rsid w:val="005C4534"/>
    <w:rsid w:val="005D05BB"/>
    <w:rsid w:val="005D2326"/>
    <w:rsid w:val="005D5AFB"/>
    <w:rsid w:val="005D6007"/>
    <w:rsid w:val="005D6185"/>
    <w:rsid w:val="005D7043"/>
    <w:rsid w:val="005D7E09"/>
    <w:rsid w:val="005E0323"/>
    <w:rsid w:val="005E077F"/>
    <w:rsid w:val="005E4451"/>
    <w:rsid w:val="005E47B0"/>
    <w:rsid w:val="005F1184"/>
    <w:rsid w:val="005F3D9E"/>
    <w:rsid w:val="00601E8C"/>
    <w:rsid w:val="006031CB"/>
    <w:rsid w:val="00604C83"/>
    <w:rsid w:val="0061298B"/>
    <w:rsid w:val="00613CDD"/>
    <w:rsid w:val="00617C9C"/>
    <w:rsid w:val="006212A6"/>
    <w:rsid w:val="006219AF"/>
    <w:rsid w:val="00623904"/>
    <w:rsid w:val="00626F1F"/>
    <w:rsid w:val="006348BD"/>
    <w:rsid w:val="00635199"/>
    <w:rsid w:val="006355CA"/>
    <w:rsid w:val="00637784"/>
    <w:rsid w:val="0064566B"/>
    <w:rsid w:val="00647291"/>
    <w:rsid w:val="006477A6"/>
    <w:rsid w:val="00650905"/>
    <w:rsid w:val="00653CA0"/>
    <w:rsid w:val="00655013"/>
    <w:rsid w:val="006551E0"/>
    <w:rsid w:val="00655217"/>
    <w:rsid w:val="00657723"/>
    <w:rsid w:val="00657779"/>
    <w:rsid w:val="0066342B"/>
    <w:rsid w:val="0066363A"/>
    <w:rsid w:val="00663775"/>
    <w:rsid w:val="00663B59"/>
    <w:rsid w:val="00664415"/>
    <w:rsid w:val="00671C3F"/>
    <w:rsid w:val="00673EBB"/>
    <w:rsid w:val="00676165"/>
    <w:rsid w:val="00683A80"/>
    <w:rsid w:val="00690B84"/>
    <w:rsid w:val="00695603"/>
    <w:rsid w:val="006A17E4"/>
    <w:rsid w:val="006A2081"/>
    <w:rsid w:val="006A2B83"/>
    <w:rsid w:val="006A2CE7"/>
    <w:rsid w:val="006A5F04"/>
    <w:rsid w:val="006A78A5"/>
    <w:rsid w:val="006A7CC5"/>
    <w:rsid w:val="006B5BA7"/>
    <w:rsid w:val="006C1190"/>
    <w:rsid w:val="006C2C28"/>
    <w:rsid w:val="006C3F45"/>
    <w:rsid w:val="006C61F0"/>
    <w:rsid w:val="006C635F"/>
    <w:rsid w:val="006C6E79"/>
    <w:rsid w:val="006D0F30"/>
    <w:rsid w:val="006D0F63"/>
    <w:rsid w:val="006D4836"/>
    <w:rsid w:val="006D59A4"/>
    <w:rsid w:val="006E08A7"/>
    <w:rsid w:val="006E2E4B"/>
    <w:rsid w:val="006E6EE9"/>
    <w:rsid w:val="006E781B"/>
    <w:rsid w:val="006E7C58"/>
    <w:rsid w:val="006F4C7C"/>
    <w:rsid w:val="006F6C86"/>
    <w:rsid w:val="007035F2"/>
    <w:rsid w:val="007040FD"/>
    <w:rsid w:val="00704B9C"/>
    <w:rsid w:val="007134FB"/>
    <w:rsid w:val="00713C92"/>
    <w:rsid w:val="007203AA"/>
    <w:rsid w:val="00721969"/>
    <w:rsid w:val="00723768"/>
    <w:rsid w:val="00725FC3"/>
    <w:rsid w:val="007276E1"/>
    <w:rsid w:val="0073075F"/>
    <w:rsid w:val="007312BA"/>
    <w:rsid w:val="00732BAF"/>
    <w:rsid w:val="00733DC9"/>
    <w:rsid w:val="00735260"/>
    <w:rsid w:val="00735448"/>
    <w:rsid w:val="007363B5"/>
    <w:rsid w:val="00742B54"/>
    <w:rsid w:val="007465D3"/>
    <w:rsid w:val="00746ADE"/>
    <w:rsid w:val="00747284"/>
    <w:rsid w:val="00752815"/>
    <w:rsid w:val="00754C65"/>
    <w:rsid w:val="00762A50"/>
    <w:rsid w:val="0076374B"/>
    <w:rsid w:val="00765808"/>
    <w:rsid w:val="007670FB"/>
    <w:rsid w:val="00773B9F"/>
    <w:rsid w:val="00780C8C"/>
    <w:rsid w:val="00781FF2"/>
    <w:rsid w:val="007824E0"/>
    <w:rsid w:val="00782603"/>
    <w:rsid w:val="00783BBF"/>
    <w:rsid w:val="00790E80"/>
    <w:rsid w:val="00790EA8"/>
    <w:rsid w:val="00792775"/>
    <w:rsid w:val="007927B2"/>
    <w:rsid w:val="00793D47"/>
    <w:rsid w:val="007943F0"/>
    <w:rsid w:val="00797DCE"/>
    <w:rsid w:val="007A0026"/>
    <w:rsid w:val="007A1442"/>
    <w:rsid w:val="007A2C2B"/>
    <w:rsid w:val="007A2F78"/>
    <w:rsid w:val="007A58B5"/>
    <w:rsid w:val="007B0B8E"/>
    <w:rsid w:val="007B137E"/>
    <w:rsid w:val="007B255A"/>
    <w:rsid w:val="007B3A25"/>
    <w:rsid w:val="007B44BE"/>
    <w:rsid w:val="007B4C04"/>
    <w:rsid w:val="007B53B5"/>
    <w:rsid w:val="007C2CDE"/>
    <w:rsid w:val="007C6DFF"/>
    <w:rsid w:val="007E177F"/>
    <w:rsid w:val="007E38F8"/>
    <w:rsid w:val="007E6B36"/>
    <w:rsid w:val="007F045B"/>
    <w:rsid w:val="007F0E8F"/>
    <w:rsid w:val="007F1F7D"/>
    <w:rsid w:val="007F23EB"/>
    <w:rsid w:val="007F267F"/>
    <w:rsid w:val="007F2837"/>
    <w:rsid w:val="007F3AEF"/>
    <w:rsid w:val="007F656D"/>
    <w:rsid w:val="00801CA9"/>
    <w:rsid w:val="00803BF9"/>
    <w:rsid w:val="008073EA"/>
    <w:rsid w:val="00812518"/>
    <w:rsid w:val="00821327"/>
    <w:rsid w:val="00822742"/>
    <w:rsid w:val="00822D51"/>
    <w:rsid w:val="00825954"/>
    <w:rsid w:val="00825D40"/>
    <w:rsid w:val="00827F9F"/>
    <w:rsid w:val="00837157"/>
    <w:rsid w:val="00837E22"/>
    <w:rsid w:val="00841652"/>
    <w:rsid w:val="008429B4"/>
    <w:rsid w:val="00842DAF"/>
    <w:rsid w:val="0084370F"/>
    <w:rsid w:val="008439FB"/>
    <w:rsid w:val="00843F9C"/>
    <w:rsid w:val="00844379"/>
    <w:rsid w:val="0084697D"/>
    <w:rsid w:val="008503DA"/>
    <w:rsid w:val="0086031E"/>
    <w:rsid w:val="00860AFF"/>
    <w:rsid w:val="00866B8F"/>
    <w:rsid w:val="0086701A"/>
    <w:rsid w:val="00867E69"/>
    <w:rsid w:val="0087795B"/>
    <w:rsid w:val="00877EE3"/>
    <w:rsid w:val="00880F19"/>
    <w:rsid w:val="0088394D"/>
    <w:rsid w:val="00891220"/>
    <w:rsid w:val="008954D8"/>
    <w:rsid w:val="00895937"/>
    <w:rsid w:val="008A4D06"/>
    <w:rsid w:val="008A5226"/>
    <w:rsid w:val="008A53FF"/>
    <w:rsid w:val="008B2313"/>
    <w:rsid w:val="008B32E6"/>
    <w:rsid w:val="008B42A2"/>
    <w:rsid w:val="008B7018"/>
    <w:rsid w:val="008C78AD"/>
    <w:rsid w:val="008D57D4"/>
    <w:rsid w:val="008D6662"/>
    <w:rsid w:val="008E1E76"/>
    <w:rsid w:val="008E3B5B"/>
    <w:rsid w:val="008E6AF6"/>
    <w:rsid w:val="008F2767"/>
    <w:rsid w:val="008F33A4"/>
    <w:rsid w:val="008F61E7"/>
    <w:rsid w:val="008F7F83"/>
    <w:rsid w:val="0090144B"/>
    <w:rsid w:val="00902D3E"/>
    <w:rsid w:val="00902E61"/>
    <w:rsid w:val="00910FFA"/>
    <w:rsid w:val="00912921"/>
    <w:rsid w:val="00914232"/>
    <w:rsid w:val="00915985"/>
    <w:rsid w:val="00916BFA"/>
    <w:rsid w:val="0091733D"/>
    <w:rsid w:val="009236D1"/>
    <w:rsid w:val="009246E1"/>
    <w:rsid w:val="00924E10"/>
    <w:rsid w:val="00931856"/>
    <w:rsid w:val="00933AAF"/>
    <w:rsid w:val="0093519F"/>
    <w:rsid w:val="00936446"/>
    <w:rsid w:val="00937D58"/>
    <w:rsid w:val="00940547"/>
    <w:rsid w:val="00940DA3"/>
    <w:rsid w:val="00941698"/>
    <w:rsid w:val="00941B62"/>
    <w:rsid w:val="00944950"/>
    <w:rsid w:val="009458A6"/>
    <w:rsid w:val="00947DD1"/>
    <w:rsid w:val="00950DC5"/>
    <w:rsid w:val="00953176"/>
    <w:rsid w:val="0095466A"/>
    <w:rsid w:val="009568E4"/>
    <w:rsid w:val="009575EC"/>
    <w:rsid w:val="009650F9"/>
    <w:rsid w:val="0096571E"/>
    <w:rsid w:val="009710C6"/>
    <w:rsid w:val="0097237A"/>
    <w:rsid w:val="00972AC0"/>
    <w:rsid w:val="00973251"/>
    <w:rsid w:val="00977A52"/>
    <w:rsid w:val="00980EF7"/>
    <w:rsid w:val="00990A45"/>
    <w:rsid w:val="00991FA8"/>
    <w:rsid w:val="0099589D"/>
    <w:rsid w:val="00996D53"/>
    <w:rsid w:val="009A1BD7"/>
    <w:rsid w:val="009A282F"/>
    <w:rsid w:val="009A2D5B"/>
    <w:rsid w:val="009A7210"/>
    <w:rsid w:val="009B11C3"/>
    <w:rsid w:val="009B25C6"/>
    <w:rsid w:val="009B30B5"/>
    <w:rsid w:val="009B4F68"/>
    <w:rsid w:val="009B5BB7"/>
    <w:rsid w:val="009B6231"/>
    <w:rsid w:val="009C02D2"/>
    <w:rsid w:val="009C034A"/>
    <w:rsid w:val="009C413C"/>
    <w:rsid w:val="009C4C03"/>
    <w:rsid w:val="009C544A"/>
    <w:rsid w:val="009D0049"/>
    <w:rsid w:val="009D0563"/>
    <w:rsid w:val="009D3403"/>
    <w:rsid w:val="009D563A"/>
    <w:rsid w:val="009D6BC0"/>
    <w:rsid w:val="009E3C34"/>
    <w:rsid w:val="009E44C3"/>
    <w:rsid w:val="009E5B8C"/>
    <w:rsid w:val="009E766B"/>
    <w:rsid w:val="009F481C"/>
    <w:rsid w:val="00A01883"/>
    <w:rsid w:val="00A0219C"/>
    <w:rsid w:val="00A04867"/>
    <w:rsid w:val="00A12103"/>
    <w:rsid w:val="00A12E36"/>
    <w:rsid w:val="00A1382A"/>
    <w:rsid w:val="00A141B6"/>
    <w:rsid w:val="00A154C5"/>
    <w:rsid w:val="00A15D77"/>
    <w:rsid w:val="00A164D3"/>
    <w:rsid w:val="00A17A6F"/>
    <w:rsid w:val="00A25EED"/>
    <w:rsid w:val="00A26873"/>
    <w:rsid w:val="00A2706C"/>
    <w:rsid w:val="00A34A1E"/>
    <w:rsid w:val="00A405CB"/>
    <w:rsid w:val="00A407F8"/>
    <w:rsid w:val="00A456D2"/>
    <w:rsid w:val="00A46010"/>
    <w:rsid w:val="00A46057"/>
    <w:rsid w:val="00A47E8B"/>
    <w:rsid w:val="00A50848"/>
    <w:rsid w:val="00A52AB3"/>
    <w:rsid w:val="00A54DD0"/>
    <w:rsid w:val="00A54FD1"/>
    <w:rsid w:val="00A63EFF"/>
    <w:rsid w:val="00A67CBC"/>
    <w:rsid w:val="00A724B4"/>
    <w:rsid w:val="00A757BC"/>
    <w:rsid w:val="00A75D22"/>
    <w:rsid w:val="00A76F4C"/>
    <w:rsid w:val="00A81BFB"/>
    <w:rsid w:val="00A8273D"/>
    <w:rsid w:val="00A82FED"/>
    <w:rsid w:val="00A84611"/>
    <w:rsid w:val="00A85BD8"/>
    <w:rsid w:val="00A86211"/>
    <w:rsid w:val="00A86A0B"/>
    <w:rsid w:val="00A86F10"/>
    <w:rsid w:val="00A90A97"/>
    <w:rsid w:val="00A938CB"/>
    <w:rsid w:val="00A948DC"/>
    <w:rsid w:val="00A94ACA"/>
    <w:rsid w:val="00A954FC"/>
    <w:rsid w:val="00AB2F7A"/>
    <w:rsid w:val="00AB323E"/>
    <w:rsid w:val="00AB6461"/>
    <w:rsid w:val="00AB73C8"/>
    <w:rsid w:val="00AB79BE"/>
    <w:rsid w:val="00AC0A16"/>
    <w:rsid w:val="00AC1A47"/>
    <w:rsid w:val="00AC2610"/>
    <w:rsid w:val="00AC62CE"/>
    <w:rsid w:val="00AD094A"/>
    <w:rsid w:val="00AD17F7"/>
    <w:rsid w:val="00AD1D25"/>
    <w:rsid w:val="00AD2D01"/>
    <w:rsid w:val="00AD3262"/>
    <w:rsid w:val="00AD520D"/>
    <w:rsid w:val="00AD74B5"/>
    <w:rsid w:val="00AE18C2"/>
    <w:rsid w:val="00AE1BD1"/>
    <w:rsid w:val="00AE437A"/>
    <w:rsid w:val="00AE44ED"/>
    <w:rsid w:val="00AE4866"/>
    <w:rsid w:val="00AF09CE"/>
    <w:rsid w:val="00AF286A"/>
    <w:rsid w:val="00AF29FF"/>
    <w:rsid w:val="00AF42B6"/>
    <w:rsid w:val="00AF6387"/>
    <w:rsid w:val="00B013A6"/>
    <w:rsid w:val="00B017D5"/>
    <w:rsid w:val="00B01DA3"/>
    <w:rsid w:val="00B178DE"/>
    <w:rsid w:val="00B23F1B"/>
    <w:rsid w:val="00B271DD"/>
    <w:rsid w:val="00B32E46"/>
    <w:rsid w:val="00B34E91"/>
    <w:rsid w:val="00B36700"/>
    <w:rsid w:val="00B37467"/>
    <w:rsid w:val="00B37819"/>
    <w:rsid w:val="00B40417"/>
    <w:rsid w:val="00B44A25"/>
    <w:rsid w:val="00B463B8"/>
    <w:rsid w:val="00B468A1"/>
    <w:rsid w:val="00B51E73"/>
    <w:rsid w:val="00B5220F"/>
    <w:rsid w:val="00B60F84"/>
    <w:rsid w:val="00B6302B"/>
    <w:rsid w:val="00B63524"/>
    <w:rsid w:val="00B63BE5"/>
    <w:rsid w:val="00B6441F"/>
    <w:rsid w:val="00B649A5"/>
    <w:rsid w:val="00B6673E"/>
    <w:rsid w:val="00B71BE4"/>
    <w:rsid w:val="00B83099"/>
    <w:rsid w:val="00B838E5"/>
    <w:rsid w:val="00B8533C"/>
    <w:rsid w:val="00B97828"/>
    <w:rsid w:val="00BA387F"/>
    <w:rsid w:val="00BB0AD4"/>
    <w:rsid w:val="00BB0B73"/>
    <w:rsid w:val="00BB3BE4"/>
    <w:rsid w:val="00BB788B"/>
    <w:rsid w:val="00BC271B"/>
    <w:rsid w:val="00BC3D10"/>
    <w:rsid w:val="00BD164F"/>
    <w:rsid w:val="00BE6C11"/>
    <w:rsid w:val="00BF1C1C"/>
    <w:rsid w:val="00BF2D58"/>
    <w:rsid w:val="00BF6225"/>
    <w:rsid w:val="00C015A1"/>
    <w:rsid w:val="00C067B5"/>
    <w:rsid w:val="00C067BC"/>
    <w:rsid w:val="00C06955"/>
    <w:rsid w:val="00C104DE"/>
    <w:rsid w:val="00C10A66"/>
    <w:rsid w:val="00C11C83"/>
    <w:rsid w:val="00C14CD0"/>
    <w:rsid w:val="00C17A22"/>
    <w:rsid w:val="00C17B84"/>
    <w:rsid w:val="00C23631"/>
    <w:rsid w:val="00C24302"/>
    <w:rsid w:val="00C24850"/>
    <w:rsid w:val="00C31D50"/>
    <w:rsid w:val="00C34474"/>
    <w:rsid w:val="00C34FF3"/>
    <w:rsid w:val="00C356BF"/>
    <w:rsid w:val="00C36473"/>
    <w:rsid w:val="00C410CD"/>
    <w:rsid w:val="00C41F03"/>
    <w:rsid w:val="00C4566C"/>
    <w:rsid w:val="00C470D7"/>
    <w:rsid w:val="00C5143F"/>
    <w:rsid w:val="00C56AD1"/>
    <w:rsid w:val="00C624E8"/>
    <w:rsid w:val="00C6418D"/>
    <w:rsid w:val="00C648D5"/>
    <w:rsid w:val="00C67258"/>
    <w:rsid w:val="00C71E88"/>
    <w:rsid w:val="00C736A4"/>
    <w:rsid w:val="00C75438"/>
    <w:rsid w:val="00C82187"/>
    <w:rsid w:val="00CA02EB"/>
    <w:rsid w:val="00CA15B0"/>
    <w:rsid w:val="00CA3FB3"/>
    <w:rsid w:val="00CA402B"/>
    <w:rsid w:val="00CB568E"/>
    <w:rsid w:val="00CC257C"/>
    <w:rsid w:val="00CC2FEF"/>
    <w:rsid w:val="00CC6E4E"/>
    <w:rsid w:val="00CC772B"/>
    <w:rsid w:val="00CD130C"/>
    <w:rsid w:val="00CD279F"/>
    <w:rsid w:val="00CD53AA"/>
    <w:rsid w:val="00CD64DD"/>
    <w:rsid w:val="00CE0E8B"/>
    <w:rsid w:val="00CE29EB"/>
    <w:rsid w:val="00CE5479"/>
    <w:rsid w:val="00CE7162"/>
    <w:rsid w:val="00CE7336"/>
    <w:rsid w:val="00CE7868"/>
    <w:rsid w:val="00CF1273"/>
    <w:rsid w:val="00CF5FC5"/>
    <w:rsid w:val="00CF60F4"/>
    <w:rsid w:val="00CF6F28"/>
    <w:rsid w:val="00D00635"/>
    <w:rsid w:val="00D115E5"/>
    <w:rsid w:val="00D14688"/>
    <w:rsid w:val="00D146F8"/>
    <w:rsid w:val="00D17F1D"/>
    <w:rsid w:val="00D21F2F"/>
    <w:rsid w:val="00D22940"/>
    <w:rsid w:val="00D2295C"/>
    <w:rsid w:val="00D230D9"/>
    <w:rsid w:val="00D270AC"/>
    <w:rsid w:val="00D27F58"/>
    <w:rsid w:val="00D30842"/>
    <w:rsid w:val="00D30C5B"/>
    <w:rsid w:val="00D31D45"/>
    <w:rsid w:val="00D32326"/>
    <w:rsid w:val="00D329F7"/>
    <w:rsid w:val="00D41D3D"/>
    <w:rsid w:val="00D42534"/>
    <w:rsid w:val="00D42D09"/>
    <w:rsid w:val="00D460D3"/>
    <w:rsid w:val="00D46EAF"/>
    <w:rsid w:val="00D46FC8"/>
    <w:rsid w:val="00D53A2F"/>
    <w:rsid w:val="00D5682D"/>
    <w:rsid w:val="00D57084"/>
    <w:rsid w:val="00D625E5"/>
    <w:rsid w:val="00D656F7"/>
    <w:rsid w:val="00D7034D"/>
    <w:rsid w:val="00D70B2F"/>
    <w:rsid w:val="00D71805"/>
    <w:rsid w:val="00D71A7E"/>
    <w:rsid w:val="00D72D12"/>
    <w:rsid w:val="00D74480"/>
    <w:rsid w:val="00D8019E"/>
    <w:rsid w:val="00D824FA"/>
    <w:rsid w:val="00D839BC"/>
    <w:rsid w:val="00D83D68"/>
    <w:rsid w:val="00D85C94"/>
    <w:rsid w:val="00D917DF"/>
    <w:rsid w:val="00D91F1D"/>
    <w:rsid w:val="00D924E9"/>
    <w:rsid w:val="00D9401F"/>
    <w:rsid w:val="00D94691"/>
    <w:rsid w:val="00D949CD"/>
    <w:rsid w:val="00DA48AC"/>
    <w:rsid w:val="00DA4F01"/>
    <w:rsid w:val="00DA54E0"/>
    <w:rsid w:val="00DA5EB9"/>
    <w:rsid w:val="00DA603E"/>
    <w:rsid w:val="00DA62AE"/>
    <w:rsid w:val="00DB0BA7"/>
    <w:rsid w:val="00DB0FB4"/>
    <w:rsid w:val="00DB20D4"/>
    <w:rsid w:val="00DB21A5"/>
    <w:rsid w:val="00DB3EF7"/>
    <w:rsid w:val="00DB4244"/>
    <w:rsid w:val="00DB4A6E"/>
    <w:rsid w:val="00DB512B"/>
    <w:rsid w:val="00DB5C4F"/>
    <w:rsid w:val="00DB653C"/>
    <w:rsid w:val="00DB6D8A"/>
    <w:rsid w:val="00DC0CE3"/>
    <w:rsid w:val="00DC332E"/>
    <w:rsid w:val="00DC3DE1"/>
    <w:rsid w:val="00DC571A"/>
    <w:rsid w:val="00DD3100"/>
    <w:rsid w:val="00DD3AA6"/>
    <w:rsid w:val="00DD3AE9"/>
    <w:rsid w:val="00DD7179"/>
    <w:rsid w:val="00DD7986"/>
    <w:rsid w:val="00DE105F"/>
    <w:rsid w:val="00DE2DDA"/>
    <w:rsid w:val="00DE33D6"/>
    <w:rsid w:val="00DE350F"/>
    <w:rsid w:val="00DF2354"/>
    <w:rsid w:val="00DF5515"/>
    <w:rsid w:val="00DF65C3"/>
    <w:rsid w:val="00E02092"/>
    <w:rsid w:val="00E035EC"/>
    <w:rsid w:val="00E069CA"/>
    <w:rsid w:val="00E1019F"/>
    <w:rsid w:val="00E112D5"/>
    <w:rsid w:val="00E13A62"/>
    <w:rsid w:val="00E149A7"/>
    <w:rsid w:val="00E20C50"/>
    <w:rsid w:val="00E20F2D"/>
    <w:rsid w:val="00E21498"/>
    <w:rsid w:val="00E214D2"/>
    <w:rsid w:val="00E22072"/>
    <w:rsid w:val="00E22A5C"/>
    <w:rsid w:val="00E2652C"/>
    <w:rsid w:val="00E26801"/>
    <w:rsid w:val="00E27958"/>
    <w:rsid w:val="00E3072E"/>
    <w:rsid w:val="00E3259C"/>
    <w:rsid w:val="00E33680"/>
    <w:rsid w:val="00E3394F"/>
    <w:rsid w:val="00E4025B"/>
    <w:rsid w:val="00E4167F"/>
    <w:rsid w:val="00E419A7"/>
    <w:rsid w:val="00E4481E"/>
    <w:rsid w:val="00E5248F"/>
    <w:rsid w:val="00E52AA7"/>
    <w:rsid w:val="00E54F65"/>
    <w:rsid w:val="00E575C7"/>
    <w:rsid w:val="00E5790A"/>
    <w:rsid w:val="00E60113"/>
    <w:rsid w:val="00E60212"/>
    <w:rsid w:val="00E61D99"/>
    <w:rsid w:val="00E64119"/>
    <w:rsid w:val="00E660A0"/>
    <w:rsid w:val="00E8301F"/>
    <w:rsid w:val="00E830AD"/>
    <w:rsid w:val="00E83C84"/>
    <w:rsid w:val="00E864A6"/>
    <w:rsid w:val="00E91FF8"/>
    <w:rsid w:val="00E96EF2"/>
    <w:rsid w:val="00EA084A"/>
    <w:rsid w:val="00EA1037"/>
    <w:rsid w:val="00EA3DF6"/>
    <w:rsid w:val="00EB0522"/>
    <w:rsid w:val="00EB4199"/>
    <w:rsid w:val="00EB4339"/>
    <w:rsid w:val="00EB5AB6"/>
    <w:rsid w:val="00EB795E"/>
    <w:rsid w:val="00EB7EE5"/>
    <w:rsid w:val="00EC119C"/>
    <w:rsid w:val="00EC4CCA"/>
    <w:rsid w:val="00EC70C0"/>
    <w:rsid w:val="00EC789A"/>
    <w:rsid w:val="00EE0D78"/>
    <w:rsid w:val="00EE54DA"/>
    <w:rsid w:val="00EE76D9"/>
    <w:rsid w:val="00EF497B"/>
    <w:rsid w:val="00EF68D4"/>
    <w:rsid w:val="00F013E8"/>
    <w:rsid w:val="00F03C5B"/>
    <w:rsid w:val="00F07C08"/>
    <w:rsid w:val="00F07D4F"/>
    <w:rsid w:val="00F11385"/>
    <w:rsid w:val="00F11DB2"/>
    <w:rsid w:val="00F14A36"/>
    <w:rsid w:val="00F1533B"/>
    <w:rsid w:val="00F154B3"/>
    <w:rsid w:val="00F2021C"/>
    <w:rsid w:val="00F2209A"/>
    <w:rsid w:val="00F22134"/>
    <w:rsid w:val="00F22DC1"/>
    <w:rsid w:val="00F32E9B"/>
    <w:rsid w:val="00F40FF5"/>
    <w:rsid w:val="00F41265"/>
    <w:rsid w:val="00F4437D"/>
    <w:rsid w:val="00F46EDD"/>
    <w:rsid w:val="00F47EC0"/>
    <w:rsid w:val="00F47F91"/>
    <w:rsid w:val="00F5287A"/>
    <w:rsid w:val="00F54118"/>
    <w:rsid w:val="00F60EF6"/>
    <w:rsid w:val="00F67397"/>
    <w:rsid w:val="00F80D51"/>
    <w:rsid w:val="00F81763"/>
    <w:rsid w:val="00F8540B"/>
    <w:rsid w:val="00F85582"/>
    <w:rsid w:val="00F9557C"/>
    <w:rsid w:val="00FA27E4"/>
    <w:rsid w:val="00FA5C4C"/>
    <w:rsid w:val="00FB03F5"/>
    <w:rsid w:val="00FB2C76"/>
    <w:rsid w:val="00FB3572"/>
    <w:rsid w:val="00FB4929"/>
    <w:rsid w:val="00FC20A3"/>
    <w:rsid w:val="00FC2EE8"/>
    <w:rsid w:val="00FD384D"/>
    <w:rsid w:val="00FD7E41"/>
    <w:rsid w:val="00FE5CBD"/>
    <w:rsid w:val="00FF75C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2D187"/>
  <w15:docId w15:val="{B013FA8A-116E-45E8-9FDB-847B50A4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EF2"/>
    <w:rPr>
      <w:rFonts w:ascii="Times New Roman" w:eastAsia="Times New Roman" w:hAnsi="Times New Roman"/>
      <w:sz w:val="24"/>
      <w:szCs w:val="24"/>
    </w:rPr>
  </w:style>
  <w:style w:type="paragraph" w:styleId="Titlu1">
    <w:name w:val="heading 1"/>
    <w:basedOn w:val="Normal"/>
    <w:next w:val="Normal"/>
    <w:link w:val="Titlu1Caracter"/>
    <w:uiPriority w:val="1"/>
    <w:qFormat/>
    <w:rsid w:val="002451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4">
    <w:name w:val="heading 4"/>
    <w:basedOn w:val="Normal"/>
    <w:next w:val="Normal"/>
    <w:link w:val="Titlu4Caracter"/>
    <w:uiPriority w:val="9"/>
    <w:qFormat/>
    <w:rsid w:val="00924E10"/>
    <w:pPr>
      <w:keepNext/>
      <w:jc w:val="center"/>
      <w:outlineLvl w:val="3"/>
    </w:pPr>
    <w:rPr>
      <w:rFonts w:ascii="Tahoma" w:hAnsi="Tahoma"/>
      <w:b/>
      <w:bCs/>
      <w:sz w:val="22"/>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Listparagraf1">
    <w:name w:val="Listă paragraf1"/>
    <w:basedOn w:val="Normal"/>
    <w:uiPriority w:val="34"/>
    <w:qFormat/>
    <w:rsid w:val="00007EF2"/>
    <w:pPr>
      <w:spacing w:after="200" w:line="276" w:lineRule="auto"/>
      <w:ind w:left="720"/>
      <w:contextualSpacing/>
    </w:pPr>
    <w:rPr>
      <w:rFonts w:ascii="Calibri" w:eastAsia="Calibri" w:hAnsi="Calibri"/>
      <w:sz w:val="22"/>
      <w:szCs w:val="22"/>
      <w:lang w:val="ro-RO"/>
    </w:rPr>
  </w:style>
  <w:style w:type="paragraph" w:styleId="Corptext">
    <w:name w:val="Body Text"/>
    <w:basedOn w:val="Normal"/>
    <w:link w:val="CorptextCaracter"/>
    <w:uiPriority w:val="1"/>
    <w:qFormat/>
    <w:rsid w:val="00007EF2"/>
    <w:pPr>
      <w:jc w:val="both"/>
    </w:pPr>
    <w:rPr>
      <w:rFonts w:ascii="Tahoma" w:hAnsi="Tahoma"/>
      <w:sz w:val="22"/>
      <w:lang w:val="ro-RO" w:eastAsia="ro-RO"/>
    </w:rPr>
  </w:style>
  <w:style w:type="character" w:customStyle="1" w:styleId="CorptextCaracter">
    <w:name w:val="Corp text Caracter"/>
    <w:basedOn w:val="Fontdeparagrafimplicit"/>
    <w:link w:val="Corptext"/>
    <w:rsid w:val="00007EF2"/>
    <w:rPr>
      <w:rFonts w:ascii="Tahoma" w:eastAsia="Times New Roman" w:hAnsi="Tahoma" w:cs="Times New Roman"/>
      <w:szCs w:val="24"/>
      <w:lang w:eastAsia="ro-RO"/>
    </w:rPr>
  </w:style>
  <w:style w:type="character" w:styleId="Hyperlink">
    <w:name w:val="Hyperlink"/>
    <w:basedOn w:val="Fontdeparagrafimplicit"/>
    <w:uiPriority w:val="99"/>
    <w:unhideWhenUsed/>
    <w:rsid w:val="00E64119"/>
    <w:rPr>
      <w:color w:val="0000FF"/>
      <w:u w:val="single"/>
    </w:rPr>
  </w:style>
  <w:style w:type="paragraph" w:styleId="Corptext3">
    <w:name w:val="Body Text 3"/>
    <w:basedOn w:val="Normal"/>
    <w:link w:val="Corptext3Caracter"/>
    <w:rsid w:val="009710C6"/>
    <w:pPr>
      <w:spacing w:after="120"/>
    </w:pPr>
    <w:rPr>
      <w:sz w:val="16"/>
      <w:szCs w:val="16"/>
    </w:rPr>
  </w:style>
  <w:style w:type="character" w:customStyle="1" w:styleId="Corptext3Caracter">
    <w:name w:val="Corp text 3 Caracter"/>
    <w:basedOn w:val="Fontdeparagrafimplicit"/>
    <w:link w:val="Corptext3"/>
    <w:rsid w:val="009710C6"/>
    <w:rPr>
      <w:rFonts w:ascii="Times New Roman" w:eastAsia="Times New Roman" w:hAnsi="Times New Roman"/>
      <w:sz w:val="16"/>
      <w:szCs w:val="16"/>
    </w:rPr>
  </w:style>
  <w:style w:type="paragraph" w:styleId="TextnBalon">
    <w:name w:val="Balloon Text"/>
    <w:basedOn w:val="Normal"/>
    <w:link w:val="TextnBalonCaracter"/>
    <w:uiPriority w:val="99"/>
    <w:unhideWhenUsed/>
    <w:rsid w:val="008073EA"/>
    <w:rPr>
      <w:rFonts w:ascii="Tahoma" w:hAnsi="Tahoma" w:cs="Tahoma"/>
      <w:sz w:val="16"/>
      <w:szCs w:val="16"/>
    </w:rPr>
  </w:style>
  <w:style w:type="character" w:customStyle="1" w:styleId="TextnBalonCaracter">
    <w:name w:val="Text în Balon Caracter"/>
    <w:basedOn w:val="Fontdeparagrafimplicit"/>
    <w:link w:val="TextnBalon"/>
    <w:uiPriority w:val="99"/>
    <w:rsid w:val="008073EA"/>
    <w:rPr>
      <w:rFonts w:ascii="Tahoma" w:eastAsia="Times New Roman" w:hAnsi="Tahoma" w:cs="Tahoma"/>
      <w:sz w:val="16"/>
      <w:szCs w:val="16"/>
    </w:rPr>
  </w:style>
  <w:style w:type="character" w:styleId="Referincomentariu">
    <w:name w:val="annotation reference"/>
    <w:basedOn w:val="Fontdeparagrafimplicit"/>
    <w:uiPriority w:val="99"/>
    <w:semiHidden/>
    <w:unhideWhenUsed/>
    <w:rsid w:val="00394B84"/>
    <w:rPr>
      <w:sz w:val="16"/>
      <w:szCs w:val="16"/>
    </w:rPr>
  </w:style>
  <w:style w:type="paragraph" w:styleId="Textcomentariu">
    <w:name w:val="annotation text"/>
    <w:basedOn w:val="Normal"/>
    <w:link w:val="TextcomentariuCaracter"/>
    <w:uiPriority w:val="99"/>
    <w:unhideWhenUsed/>
    <w:rsid w:val="00394B84"/>
    <w:rPr>
      <w:sz w:val="20"/>
      <w:szCs w:val="20"/>
    </w:rPr>
  </w:style>
  <w:style w:type="character" w:customStyle="1" w:styleId="TextcomentariuCaracter">
    <w:name w:val="Text comentariu Caracter"/>
    <w:basedOn w:val="Fontdeparagrafimplicit"/>
    <w:link w:val="Textcomentariu"/>
    <w:uiPriority w:val="99"/>
    <w:rsid w:val="00394B84"/>
    <w:rPr>
      <w:rFonts w:ascii="Times New Roman" w:eastAsia="Times New Roman" w:hAnsi="Times New Roman"/>
    </w:rPr>
  </w:style>
  <w:style w:type="paragraph" w:styleId="SubiectComentariu">
    <w:name w:val="annotation subject"/>
    <w:basedOn w:val="Textcomentariu"/>
    <w:next w:val="Textcomentariu"/>
    <w:link w:val="SubiectComentariuCaracter"/>
    <w:uiPriority w:val="99"/>
    <w:semiHidden/>
    <w:unhideWhenUsed/>
    <w:rsid w:val="00394B84"/>
    <w:rPr>
      <w:b/>
      <w:bCs/>
    </w:rPr>
  </w:style>
  <w:style w:type="character" w:customStyle="1" w:styleId="SubiectComentariuCaracter">
    <w:name w:val="Subiect Comentariu Caracter"/>
    <w:basedOn w:val="TextcomentariuCaracter"/>
    <w:link w:val="SubiectComentariu"/>
    <w:uiPriority w:val="99"/>
    <w:semiHidden/>
    <w:rsid w:val="00394B84"/>
    <w:rPr>
      <w:rFonts w:ascii="Times New Roman" w:eastAsia="Times New Roman" w:hAnsi="Times New Roman"/>
      <w:b/>
      <w:bCs/>
    </w:rPr>
  </w:style>
  <w:style w:type="paragraph" w:styleId="Listparagraf">
    <w:name w:val="List Paragraph"/>
    <w:basedOn w:val="Normal"/>
    <w:uiPriority w:val="1"/>
    <w:qFormat/>
    <w:rsid w:val="006D4836"/>
    <w:pPr>
      <w:spacing w:after="200" w:line="276" w:lineRule="auto"/>
      <w:ind w:left="720"/>
      <w:contextualSpacing/>
    </w:pPr>
    <w:rPr>
      <w:rFonts w:ascii="Calibri" w:eastAsia="Calibri" w:hAnsi="Calibri"/>
      <w:sz w:val="22"/>
      <w:szCs w:val="22"/>
      <w:lang w:val="en-GB"/>
    </w:rPr>
  </w:style>
  <w:style w:type="paragraph" w:customStyle="1" w:styleId="Default">
    <w:name w:val="Default"/>
    <w:rsid w:val="00307ABB"/>
    <w:pPr>
      <w:autoSpaceDE w:val="0"/>
      <w:autoSpaceDN w:val="0"/>
      <w:adjustRightInd w:val="0"/>
    </w:pPr>
    <w:rPr>
      <w:rFonts w:ascii="Arial" w:hAnsi="Arial" w:cs="Arial"/>
      <w:color w:val="000000"/>
      <w:sz w:val="24"/>
      <w:szCs w:val="24"/>
    </w:rPr>
  </w:style>
  <w:style w:type="table" w:styleId="Tabelgril">
    <w:name w:val="Table Grid"/>
    <w:basedOn w:val="TabelNormal"/>
    <w:uiPriority w:val="99"/>
    <w:rsid w:val="00AC2610"/>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8">
    <w:name w:val="rvps8"/>
    <w:basedOn w:val="Normal"/>
    <w:rsid w:val="00416D28"/>
    <w:pPr>
      <w:numPr>
        <w:ilvl w:val="1"/>
        <w:numId w:val="4"/>
      </w:numPr>
      <w:tabs>
        <w:tab w:val="num" w:pos="972"/>
      </w:tabs>
      <w:autoSpaceDE w:val="0"/>
      <w:autoSpaceDN w:val="0"/>
      <w:adjustRightInd w:val="0"/>
      <w:spacing w:after="200" w:line="280" w:lineRule="exact"/>
      <w:jc w:val="both"/>
    </w:pPr>
    <w:rPr>
      <w:rFonts w:ascii="Arial" w:hAnsi="Arial" w:cs="Arial"/>
      <w:bCs/>
      <w:noProof/>
      <w:sz w:val="20"/>
      <w:szCs w:val="20"/>
      <w:lang w:val="ro-RO"/>
    </w:rPr>
  </w:style>
  <w:style w:type="character" w:customStyle="1" w:styleId="Titlu4Caracter">
    <w:name w:val="Titlu 4 Caracter"/>
    <w:basedOn w:val="Fontdeparagrafimplicit"/>
    <w:link w:val="Titlu4"/>
    <w:uiPriority w:val="9"/>
    <w:rsid w:val="00924E10"/>
    <w:rPr>
      <w:rFonts w:ascii="Tahoma" w:eastAsia="Times New Roman" w:hAnsi="Tahoma"/>
      <w:b/>
      <w:bCs/>
      <w:sz w:val="22"/>
      <w:szCs w:val="24"/>
      <w:lang w:val="ro-RO" w:eastAsia="ro-RO"/>
    </w:rPr>
  </w:style>
  <w:style w:type="paragraph" w:styleId="Indentcorptext">
    <w:name w:val="Body Text Indent"/>
    <w:basedOn w:val="Normal"/>
    <w:link w:val="IndentcorptextCaracter"/>
    <w:uiPriority w:val="99"/>
    <w:unhideWhenUsed/>
    <w:rsid w:val="00924E10"/>
    <w:pPr>
      <w:spacing w:after="120" w:line="256" w:lineRule="auto"/>
      <w:ind w:left="360"/>
    </w:pPr>
    <w:rPr>
      <w:rFonts w:ascii="Calibri" w:hAnsi="Calibri"/>
      <w:noProof/>
      <w:sz w:val="22"/>
      <w:szCs w:val="22"/>
      <w:lang w:val="ro-RO"/>
    </w:rPr>
  </w:style>
  <w:style w:type="character" w:customStyle="1" w:styleId="IndentcorptextCaracter">
    <w:name w:val="Indent corp text Caracter"/>
    <w:basedOn w:val="Fontdeparagrafimplicit"/>
    <w:link w:val="Indentcorptext"/>
    <w:uiPriority w:val="99"/>
    <w:rsid w:val="00924E10"/>
    <w:rPr>
      <w:rFonts w:eastAsia="Times New Roman"/>
      <w:noProof/>
      <w:sz w:val="22"/>
      <w:szCs w:val="22"/>
      <w:lang w:val="ro-RO"/>
    </w:rPr>
  </w:style>
  <w:style w:type="paragraph" w:styleId="NormalWeb">
    <w:name w:val="Normal (Web)"/>
    <w:basedOn w:val="Normal"/>
    <w:uiPriority w:val="99"/>
    <w:unhideWhenUsed/>
    <w:rsid w:val="00924E10"/>
    <w:pPr>
      <w:spacing w:before="100" w:beforeAutospacing="1" w:after="100" w:afterAutospacing="1"/>
    </w:pPr>
    <w:rPr>
      <w:rFonts w:eastAsiaTheme="minorEastAsia"/>
    </w:rPr>
  </w:style>
  <w:style w:type="character" w:customStyle="1" w:styleId="rvts9">
    <w:name w:val="rvts9"/>
    <w:rsid w:val="00924E10"/>
    <w:rPr>
      <w:rFonts w:cs="Times New Roman"/>
      <w:color w:val="000000"/>
    </w:rPr>
  </w:style>
  <w:style w:type="character" w:customStyle="1" w:styleId="rvts13">
    <w:name w:val="rvts13"/>
    <w:rsid w:val="00924E10"/>
    <w:rPr>
      <w:rFonts w:cs="Times New Roman"/>
      <w:b/>
      <w:bCs/>
      <w:color w:val="000000"/>
    </w:rPr>
  </w:style>
  <w:style w:type="character" w:customStyle="1" w:styleId="rvts10">
    <w:name w:val="rvts10"/>
    <w:rsid w:val="00924E10"/>
    <w:rPr>
      <w:rFonts w:cs="Times New Roman"/>
      <w:color w:val="000000"/>
      <w:sz w:val="24"/>
      <w:szCs w:val="24"/>
    </w:rPr>
  </w:style>
  <w:style w:type="character" w:customStyle="1" w:styleId="rvts11">
    <w:name w:val="rvts11"/>
    <w:rsid w:val="00924E10"/>
    <w:rPr>
      <w:rFonts w:cs="Times New Roman"/>
      <w:b/>
      <w:bCs/>
      <w:color w:val="000000"/>
      <w:sz w:val="24"/>
      <w:szCs w:val="24"/>
    </w:rPr>
  </w:style>
  <w:style w:type="character" w:customStyle="1" w:styleId="rvts61">
    <w:name w:val="rvts61"/>
    <w:rsid w:val="00924E10"/>
    <w:rPr>
      <w:rFonts w:cs="Times New Roman"/>
    </w:rPr>
  </w:style>
  <w:style w:type="character" w:customStyle="1" w:styleId="apple-converted-space">
    <w:name w:val="apple-converted-space"/>
    <w:rsid w:val="00924E10"/>
  </w:style>
  <w:style w:type="character" w:customStyle="1" w:styleId="hdrtext">
    <w:name w:val="hdrtext"/>
    <w:basedOn w:val="Fontdeparagrafimplicit"/>
    <w:rsid w:val="00924E10"/>
  </w:style>
  <w:style w:type="paragraph" w:styleId="Corptext2">
    <w:name w:val="Body Text 2"/>
    <w:basedOn w:val="Normal"/>
    <w:link w:val="Corptext2Caracter"/>
    <w:uiPriority w:val="99"/>
    <w:semiHidden/>
    <w:unhideWhenUsed/>
    <w:rsid w:val="005F3D9E"/>
    <w:pPr>
      <w:spacing w:after="120" w:line="480" w:lineRule="auto"/>
    </w:pPr>
    <w:rPr>
      <w:rFonts w:ascii="Calibri" w:hAnsi="Calibri"/>
      <w:noProof/>
      <w:sz w:val="22"/>
      <w:szCs w:val="22"/>
      <w:lang w:val="ro-RO"/>
    </w:rPr>
  </w:style>
  <w:style w:type="character" w:customStyle="1" w:styleId="Corptext2Caracter">
    <w:name w:val="Corp text 2 Caracter"/>
    <w:basedOn w:val="Fontdeparagrafimplicit"/>
    <w:link w:val="Corptext2"/>
    <w:uiPriority w:val="99"/>
    <w:semiHidden/>
    <w:rsid w:val="005F3D9E"/>
    <w:rPr>
      <w:rFonts w:eastAsia="Times New Roman"/>
      <w:noProof/>
      <w:sz w:val="22"/>
      <w:szCs w:val="22"/>
      <w:lang w:val="ro-RO"/>
    </w:rPr>
  </w:style>
  <w:style w:type="character" w:styleId="Robust">
    <w:name w:val="Strong"/>
    <w:basedOn w:val="Fontdeparagrafimplicit"/>
    <w:uiPriority w:val="22"/>
    <w:qFormat/>
    <w:rsid w:val="001351ED"/>
    <w:rPr>
      <w:b/>
      <w:bCs/>
    </w:rPr>
  </w:style>
  <w:style w:type="character" w:customStyle="1" w:styleId="Titlu1Caracter">
    <w:name w:val="Titlu 1 Caracter"/>
    <w:basedOn w:val="Fontdeparagrafimplicit"/>
    <w:link w:val="Titlu1"/>
    <w:uiPriority w:val="9"/>
    <w:rsid w:val="0024515B"/>
    <w:rPr>
      <w:rFonts w:asciiTheme="majorHAnsi" w:eastAsiaTheme="majorEastAsia" w:hAnsiTheme="majorHAnsi" w:cstheme="majorBidi"/>
      <w:b/>
      <w:bCs/>
      <w:color w:val="365F91" w:themeColor="accent1" w:themeShade="BF"/>
      <w:sz w:val="28"/>
      <w:szCs w:val="28"/>
    </w:rPr>
  </w:style>
  <w:style w:type="paragraph" w:styleId="Revizuire">
    <w:name w:val="Revision"/>
    <w:hidden/>
    <w:uiPriority w:val="99"/>
    <w:semiHidden/>
    <w:rsid w:val="00F2209A"/>
    <w:rPr>
      <w:rFonts w:ascii="Times New Roman" w:eastAsia="Times New Roman" w:hAnsi="Times New Roman"/>
      <w:sz w:val="24"/>
      <w:szCs w:val="24"/>
    </w:rPr>
  </w:style>
  <w:style w:type="paragraph" w:customStyle="1" w:styleId="m-4582248402870548624msobodytext">
    <w:name w:val="m_-4582248402870548624msobodytext"/>
    <w:basedOn w:val="Normal"/>
    <w:rsid w:val="00842DAF"/>
    <w:pPr>
      <w:spacing w:before="100" w:beforeAutospacing="1" w:after="100" w:afterAutospacing="1"/>
    </w:pPr>
  </w:style>
  <w:style w:type="numbering" w:customStyle="1" w:styleId="NoList1">
    <w:name w:val="No List1"/>
    <w:next w:val="FrListare"/>
    <w:uiPriority w:val="99"/>
    <w:semiHidden/>
    <w:unhideWhenUsed/>
    <w:rsid w:val="00373B21"/>
  </w:style>
  <w:style w:type="paragraph" w:styleId="Titlu">
    <w:name w:val="Title"/>
    <w:basedOn w:val="Normal"/>
    <w:link w:val="TitluCaracter"/>
    <w:uiPriority w:val="1"/>
    <w:qFormat/>
    <w:rsid w:val="00373B21"/>
    <w:pPr>
      <w:widowControl w:val="0"/>
      <w:autoSpaceDE w:val="0"/>
      <w:autoSpaceDN w:val="0"/>
      <w:spacing w:before="10"/>
      <w:ind w:left="60"/>
    </w:pPr>
    <w:rPr>
      <w:lang w:val="ro-RO"/>
    </w:rPr>
  </w:style>
  <w:style w:type="character" w:customStyle="1" w:styleId="TitluCaracter">
    <w:name w:val="Titlu Caracter"/>
    <w:basedOn w:val="Fontdeparagrafimplicit"/>
    <w:link w:val="Titlu"/>
    <w:uiPriority w:val="1"/>
    <w:rsid w:val="00373B21"/>
    <w:rPr>
      <w:rFonts w:ascii="Times New Roman" w:eastAsia="Times New Roman" w:hAnsi="Times New Roman"/>
      <w:sz w:val="24"/>
      <w:szCs w:val="24"/>
      <w:lang w:val="ro-RO"/>
    </w:rPr>
  </w:style>
  <w:style w:type="paragraph" w:customStyle="1" w:styleId="TableParagraph">
    <w:name w:val="Table Paragraph"/>
    <w:basedOn w:val="Normal"/>
    <w:uiPriority w:val="1"/>
    <w:qFormat/>
    <w:rsid w:val="00373B21"/>
    <w:pPr>
      <w:widowControl w:val="0"/>
      <w:autoSpaceDE w:val="0"/>
      <w:autoSpaceDN w:val="0"/>
      <w:spacing w:before="20"/>
      <w:ind w:left="112"/>
    </w:pPr>
    <w:rPr>
      <w:sz w:val="22"/>
      <w:szCs w:val="22"/>
      <w:lang w:val="ro-RO"/>
    </w:rPr>
  </w:style>
  <w:style w:type="paragraph" w:styleId="Antet">
    <w:name w:val="header"/>
    <w:basedOn w:val="Normal"/>
    <w:link w:val="AntetCaracter"/>
    <w:uiPriority w:val="99"/>
    <w:rsid w:val="00373B21"/>
    <w:pPr>
      <w:tabs>
        <w:tab w:val="center" w:pos="4536"/>
        <w:tab w:val="right" w:pos="9072"/>
      </w:tabs>
    </w:pPr>
  </w:style>
  <w:style w:type="character" w:customStyle="1" w:styleId="AntetCaracter">
    <w:name w:val="Antet Caracter"/>
    <w:basedOn w:val="Fontdeparagrafimplicit"/>
    <w:link w:val="Antet"/>
    <w:uiPriority w:val="99"/>
    <w:rsid w:val="00373B21"/>
    <w:rPr>
      <w:rFonts w:ascii="Times New Roman" w:eastAsia="Times New Roman" w:hAnsi="Times New Roman"/>
      <w:sz w:val="24"/>
      <w:szCs w:val="24"/>
    </w:rPr>
  </w:style>
  <w:style w:type="paragraph" w:customStyle="1" w:styleId="tagcollapsed">
    <w:name w:val="tag_collapsed"/>
    <w:basedOn w:val="Normal"/>
    <w:rsid w:val="00373B21"/>
    <w:pPr>
      <w:pBdr>
        <w:top w:val="single" w:sz="6" w:space="0" w:color="auto"/>
        <w:left w:val="single" w:sz="6" w:space="0" w:color="auto"/>
        <w:bottom w:val="single" w:sz="6" w:space="0" w:color="auto"/>
        <w:right w:val="single" w:sz="6" w:space="0" w:color="auto"/>
      </w:pBdr>
      <w:shd w:val="clear" w:color="auto" w:fill="EEEEFF"/>
      <w:spacing w:before="100" w:beforeAutospacing="1" w:after="100" w:afterAutospacing="1"/>
      <w:ind w:right="72"/>
    </w:pPr>
    <w:rPr>
      <w:rFonts w:ascii="Arial" w:hAnsi="Arial" w:cs="Arial"/>
      <w:vanish/>
      <w:sz w:val="18"/>
      <w:szCs w:val="18"/>
      <w:lang w:val="en-GB" w:eastAsia="en-GB"/>
    </w:rPr>
  </w:style>
  <w:style w:type="character" w:customStyle="1" w:styleId="slitbdy">
    <w:name w:val="s_lit_bdy"/>
    <w:basedOn w:val="Fontdeparagrafimplicit"/>
    <w:rsid w:val="00373B21"/>
    <w:rPr>
      <w:rFonts w:ascii="Verdana" w:hAnsi="Verdana" w:hint="default"/>
      <w:b w:val="0"/>
      <w:bCs w:val="0"/>
      <w:color w:val="000000"/>
      <w:sz w:val="20"/>
      <w:szCs w:val="20"/>
      <w:shd w:val="clear" w:color="auto" w:fill="FFFFFF"/>
    </w:rPr>
  </w:style>
  <w:style w:type="character" w:customStyle="1" w:styleId="slitttl1">
    <w:name w:val="s_lit_ttl1"/>
    <w:basedOn w:val="Fontdeparagrafimplicit"/>
    <w:rsid w:val="00373B21"/>
    <w:rPr>
      <w:rFonts w:ascii="Verdana" w:hAnsi="Verdana" w:hint="default"/>
      <w:b/>
      <w:bCs/>
      <w:vanish w:val="0"/>
      <w:webHidden w:val="0"/>
      <w:color w:val="8B0000"/>
      <w:sz w:val="20"/>
      <w:szCs w:val="20"/>
      <w:shd w:val="clear" w:color="auto" w:fill="FFFFFF"/>
      <w:specVanish w:val="0"/>
    </w:rPr>
  </w:style>
  <w:style w:type="paragraph" w:styleId="Subsol">
    <w:name w:val="footer"/>
    <w:basedOn w:val="Normal"/>
    <w:link w:val="SubsolCaracter"/>
    <w:uiPriority w:val="99"/>
    <w:unhideWhenUsed/>
    <w:rsid w:val="00373B21"/>
    <w:pPr>
      <w:tabs>
        <w:tab w:val="center" w:pos="4680"/>
        <w:tab w:val="right" w:pos="9360"/>
      </w:tabs>
    </w:pPr>
    <w:rPr>
      <w:lang w:val="ro-RO" w:eastAsia="en-GB"/>
    </w:rPr>
  </w:style>
  <w:style w:type="character" w:customStyle="1" w:styleId="SubsolCaracter">
    <w:name w:val="Subsol Caracter"/>
    <w:basedOn w:val="Fontdeparagrafimplicit"/>
    <w:link w:val="Subsol"/>
    <w:uiPriority w:val="99"/>
    <w:rsid w:val="00373B21"/>
    <w:rPr>
      <w:rFonts w:ascii="Times New Roman" w:eastAsia="Times New Roman" w:hAnsi="Times New Roman"/>
      <w:sz w:val="24"/>
      <w:szCs w:val="24"/>
      <w:lang w:val="ro-RO" w:eastAsia="en-GB"/>
    </w:rPr>
  </w:style>
  <w:style w:type="character" w:styleId="MeniuneNerezolvat">
    <w:name w:val="Unresolved Mention"/>
    <w:basedOn w:val="Fontdeparagrafimplicit"/>
    <w:uiPriority w:val="99"/>
    <w:semiHidden/>
    <w:unhideWhenUsed/>
    <w:rsid w:val="00916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73765">
      <w:bodyDiv w:val="1"/>
      <w:marLeft w:val="0"/>
      <w:marRight w:val="0"/>
      <w:marTop w:val="0"/>
      <w:marBottom w:val="0"/>
      <w:divBdr>
        <w:top w:val="none" w:sz="0" w:space="0" w:color="auto"/>
        <w:left w:val="none" w:sz="0" w:space="0" w:color="auto"/>
        <w:bottom w:val="none" w:sz="0" w:space="0" w:color="auto"/>
        <w:right w:val="none" w:sz="0" w:space="0" w:color="auto"/>
      </w:divBdr>
    </w:div>
    <w:div w:id="428962689">
      <w:bodyDiv w:val="1"/>
      <w:marLeft w:val="0"/>
      <w:marRight w:val="0"/>
      <w:marTop w:val="0"/>
      <w:marBottom w:val="0"/>
      <w:divBdr>
        <w:top w:val="none" w:sz="0" w:space="0" w:color="auto"/>
        <w:left w:val="none" w:sz="0" w:space="0" w:color="auto"/>
        <w:bottom w:val="none" w:sz="0" w:space="0" w:color="auto"/>
        <w:right w:val="none" w:sz="0" w:space="0" w:color="auto"/>
      </w:divBdr>
    </w:div>
    <w:div w:id="1356224084">
      <w:bodyDiv w:val="1"/>
      <w:marLeft w:val="0"/>
      <w:marRight w:val="0"/>
      <w:marTop w:val="0"/>
      <w:marBottom w:val="0"/>
      <w:divBdr>
        <w:top w:val="none" w:sz="0" w:space="0" w:color="auto"/>
        <w:left w:val="none" w:sz="0" w:space="0" w:color="auto"/>
        <w:bottom w:val="none" w:sz="0" w:space="0" w:color="auto"/>
        <w:right w:val="none" w:sz="0" w:space="0" w:color="auto"/>
      </w:divBdr>
    </w:div>
    <w:div w:id="19882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rmeastenergy.md%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rmeastenergy.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84782-0931-4908-B8CD-8E320BD1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23</Pages>
  <Words>9353</Words>
  <Characters>53315</Characters>
  <Application>Microsoft Office Word</Application>
  <DocSecurity>0</DocSecurity>
  <Lines>444</Lines>
  <Paragraphs>125</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Bursa Romana de Marfuri</Company>
  <LinksUpToDate>false</LinksUpToDate>
  <CharactersWithSpaces>62543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Valeriu Gheorghe</dc:creator>
  <cp:lastModifiedBy>Daniela Rusu</cp:lastModifiedBy>
  <cp:revision>14</cp:revision>
  <cp:lastPrinted>2019-08-28T07:41:00Z</cp:lastPrinted>
  <dcterms:created xsi:type="dcterms:W3CDTF">2023-10-19T08:42:00Z</dcterms:created>
  <dcterms:modified xsi:type="dcterms:W3CDTF">2023-10-20T10:59:00Z</dcterms:modified>
</cp:coreProperties>
</file>