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E442" w14:textId="77777777" w:rsidR="00F14BE5" w:rsidRPr="00354F0A" w:rsidRDefault="00C86D9E">
      <w:pPr>
        <w:spacing w:after="0"/>
        <w:ind w:firstLine="709"/>
        <w:jc w:val="center"/>
        <w:rPr>
          <w:b/>
          <w:bCs/>
          <w:sz w:val="24"/>
          <w:szCs w:val="24"/>
          <w:lang w:val="ro-RO"/>
        </w:rPr>
      </w:pPr>
      <w:r w:rsidRPr="00354F0A">
        <w:rPr>
          <w:b/>
          <w:bCs/>
          <w:sz w:val="24"/>
          <w:szCs w:val="24"/>
          <w:lang w:val="ro-RO"/>
        </w:rPr>
        <w:t>CONTRACT</w:t>
      </w:r>
    </w:p>
    <w:p w14:paraId="0F1FAB85" w14:textId="77777777" w:rsidR="00F14BE5" w:rsidRPr="00354F0A" w:rsidRDefault="00C86D9E">
      <w:pPr>
        <w:spacing w:after="0"/>
        <w:ind w:firstLine="709"/>
        <w:jc w:val="center"/>
        <w:rPr>
          <w:b/>
          <w:bCs/>
          <w:sz w:val="24"/>
          <w:szCs w:val="24"/>
          <w:lang w:val="ro-RO"/>
        </w:rPr>
      </w:pPr>
      <w:r w:rsidRPr="00354F0A">
        <w:rPr>
          <w:b/>
          <w:bCs/>
          <w:sz w:val="24"/>
          <w:szCs w:val="24"/>
          <w:lang w:val="ro-RO"/>
        </w:rPr>
        <w:t>DE VÂNZARE-CUMPĂRARE A GAZELOR NATURALE</w:t>
      </w:r>
    </w:p>
    <w:p w14:paraId="4D03C463" w14:textId="77777777" w:rsidR="00F14BE5" w:rsidRPr="00354F0A" w:rsidRDefault="00C86D9E">
      <w:pPr>
        <w:spacing w:after="0"/>
        <w:ind w:firstLine="709"/>
        <w:jc w:val="center"/>
        <w:rPr>
          <w:b/>
          <w:bCs/>
          <w:sz w:val="24"/>
          <w:szCs w:val="24"/>
          <w:lang w:val="ro-RO"/>
        </w:rPr>
      </w:pPr>
      <w:r w:rsidRPr="00354F0A">
        <w:rPr>
          <w:b/>
          <w:bCs/>
          <w:sz w:val="24"/>
          <w:szCs w:val="24"/>
          <w:lang w:val="ro-RO"/>
        </w:rPr>
        <w:t>nr. ________________</w:t>
      </w:r>
    </w:p>
    <w:p w14:paraId="2491F736" w14:textId="77777777" w:rsidR="00F14BE5" w:rsidRPr="00354F0A" w:rsidRDefault="00F14BE5">
      <w:pPr>
        <w:spacing w:after="0"/>
        <w:ind w:firstLine="709"/>
        <w:jc w:val="center"/>
        <w:rPr>
          <w:b/>
          <w:bCs/>
          <w:sz w:val="24"/>
          <w:szCs w:val="24"/>
          <w:lang w:val="ro-RO"/>
        </w:rPr>
      </w:pPr>
    </w:p>
    <w:p w14:paraId="0EC5A604" w14:textId="42BF3E51" w:rsidR="00F14BE5" w:rsidRPr="00354F0A" w:rsidRDefault="00C86D9E" w:rsidP="00B70363">
      <w:pPr>
        <w:spacing w:after="0"/>
        <w:jc w:val="right"/>
        <w:rPr>
          <w:b/>
          <w:bCs/>
          <w:sz w:val="24"/>
          <w:szCs w:val="24"/>
          <w:lang w:val="ro-RO"/>
        </w:rPr>
      </w:pPr>
      <w:r w:rsidRPr="00354F0A">
        <w:rPr>
          <w:b/>
          <w:bCs/>
          <w:sz w:val="24"/>
          <w:szCs w:val="24"/>
          <w:lang w:val="ro-RO"/>
        </w:rPr>
        <w:t>„</w:t>
      </w:r>
      <w:r w:rsidR="00C63889">
        <w:rPr>
          <w:b/>
          <w:bCs/>
          <w:sz w:val="24"/>
          <w:szCs w:val="24"/>
          <w:u w:val="single"/>
          <w:lang w:val="ro-RO"/>
        </w:rPr>
        <w:t xml:space="preserve">     </w:t>
      </w:r>
      <w:r w:rsidRPr="00354F0A">
        <w:rPr>
          <w:b/>
          <w:bCs/>
          <w:sz w:val="24"/>
          <w:szCs w:val="24"/>
          <w:lang w:val="ro-RO"/>
        </w:rPr>
        <w:t>” </w:t>
      </w:r>
      <w:r w:rsidR="00C63889">
        <w:rPr>
          <w:b/>
          <w:bCs/>
          <w:sz w:val="24"/>
          <w:szCs w:val="24"/>
          <w:u w:val="single"/>
          <w:lang w:val="ro-RO"/>
        </w:rPr>
        <w:t xml:space="preserve">                 </w:t>
      </w:r>
      <w:r w:rsidR="001D2CE7" w:rsidRPr="00354F0A">
        <w:rPr>
          <w:b/>
          <w:bCs/>
          <w:sz w:val="24"/>
          <w:szCs w:val="24"/>
          <w:lang w:val="ro-RO"/>
        </w:rPr>
        <w:t> </w:t>
      </w:r>
      <w:r w:rsidRPr="00354F0A">
        <w:rPr>
          <w:b/>
          <w:bCs/>
          <w:sz w:val="24"/>
          <w:szCs w:val="24"/>
          <w:lang w:val="ro-RO"/>
        </w:rPr>
        <w:t>202</w:t>
      </w:r>
      <w:r w:rsidR="00AF395D" w:rsidRPr="00354F0A">
        <w:rPr>
          <w:b/>
          <w:bCs/>
          <w:sz w:val="24"/>
          <w:szCs w:val="24"/>
          <w:lang w:val="ro-RO"/>
        </w:rPr>
        <w:t>6</w:t>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1D2CE7" w:rsidRPr="00354F0A">
        <w:rPr>
          <w:b/>
          <w:bCs/>
          <w:sz w:val="24"/>
          <w:szCs w:val="24"/>
          <w:lang w:val="ro-RO"/>
        </w:rPr>
        <w:tab/>
      </w:r>
      <w:r w:rsidR="00B70363" w:rsidRPr="00354F0A">
        <w:rPr>
          <w:b/>
          <w:bCs/>
          <w:sz w:val="24"/>
          <w:szCs w:val="24"/>
          <w:lang w:val="ro-RO"/>
        </w:rPr>
        <w:tab/>
      </w:r>
      <w:r w:rsidRPr="00354F0A">
        <w:rPr>
          <w:b/>
          <w:bCs/>
          <w:sz w:val="24"/>
          <w:szCs w:val="24"/>
          <w:lang w:val="ro-RO"/>
        </w:rPr>
        <w:t>mun. Chișinău</w:t>
      </w:r>
      <w:r w:rsidRPr="00354F0A">
        <w:rPr>
          <w:b/>
          <w:bCs/>
          <w:sz w:val="24"/>
          <w:szCs w:val="24"/>
          <w:lang w:val="ro-RO"/>
        </w:rPr>
        <w:br/>
      </w:r>
    </w:p>
    <w:p w14:paraId="4F7EA14C" w14:textId="77777777" w:rsidR="00F14BE5" w:rsidRPr="00354F0A" w:rsidRDefault="00C86D9E">
      <w:pPr>
        <w:spacing w:after="0"/>
        <w:ind w:firstLine="709"/>
        <w:jc w:val="both"/>
        <w:rPr>
          <w:sz w:val="24"/>
          <w:szCs w:val="24"/>
          <w:lang w:val="ro-RO"/>
        </w:rPr>
      </w:pPr>
      <w:r w:rsidRPr="00354F0A">
        <w:rPr>
          <w:sz w:val="24"/>
          <w:szCs w:val="24"/>
          <w:lang w:val="ro-RO"/>
        </w:rPr>
        <w:t>Părțile contractante</w:t>
      </w:r>
    </w:p>
    <w:p w14:paraId="47FEC324" w14:textId="77777777" w:rsidR="00F14BE5" w:rsidRPr="00354F0A" w:rsidRDefault="00AF395D">
      <w:pPr>
        <w:spacing w:after="0"/>
        <w:ind w:firstLine="709"/>
        <w:jc w:val="both"/>
        <w:rPr>
          <w:sz w:val="24"/>
          <w:szCs w:val="24"/>
          <w:lang w:val="ro-RO"/>
        </w:rPr>
      </w:pPr>
      <w:r w:rsidRPr="00354F0A">
        <w:rPr>
          <w:b/>
          <w:bCs/>
          <w:sz w:val="24"/>
          <w:szCs w:val="24"/>
          <w:lang w:val="ro-RO"/>
        </w:rPr>
        <w:t>FURNIZOR</w:t>
      </w:r>
      <w:r w:rsidR="001D2CE7" w:rsidRPr="00354F0A">
        <w:rPr>
          <w:sz w:val="24"/>
          <w:szCs w:val="24"/>
          <w:lang w:val="ro-RO"/>
        </w:rPr>
        <w:t xml:space="preserve">, în persoana </w:t>
      </w:r>
      <w:r w:rsidRPr="00354F0A">
        <w:rPr>
          <w:sz w:val="24"/>
          <w:szCs w:val="24"/>
          <w:lang w:val="ro-RO"/>
        </w:rPr>
        <w:t>Directorului/</w:t>
      </w:r>
      <w:r w:rsidR="001D2CE7" w:rsidRPr="00354F0A">
        <w:rPr>
          <w:sz w:val="24"/>
          <w:szCs w:val="24"/>
          <w:lang w:val="ro-RO"/>
        </w:rPr>
        <w:t>Administratorului, domnului</w:t>
      </w:r>
      <w:r w:rsidR="00E50749" w:rsidRPr="00354F0A">
        <w:rPr>
          <w:sz w:val="24"/>
          <w:szCs w:val="24"/>
          <w:lang w:val="ro-RO"/>
        </w:rPr>
        <w:t>/doamnei</w:t>
      </w:r>
      <w:r w:rsidR="001D2CE7" w:rsidRPr="00354F0A">
        <w:rPr>
          <w:sz w:val="24"/>
          <w:szCs w:val="24"/>
          <w:lang w:val="ro-RO"/>
        </w:rPr>
        <w:t xml:space="preserve"> </w:t>
      </w:r>
      <w:r w:rsidRPr="00354F0A">
        <w:rPr>
          <w:b/>
          <w:bCs/>
          <w:sz w:val="24"/>
          <w:szCs w:val="24"/>
          <w:lang w:val="ro-RO"/>
        </w:rPr>
        <w:t>Nume Prenume</w:t>
      </w:r>
      <w:r w:rsidR="001D2CE7" w:rsidRPr="00354F0A">
        <w:rPr>
          <w:sz w:val="24"/>
          <w:szCs w:val="24"/>
          <w:lang w:val="ro-RO"/>
        </w:rPr>
        <w:t xml:space="preserve">, care activează în baza Statutului întreprinderii, denumită în continuare </w:t>
      </w:r>
      <w:r w:rsidR="001D2CE7" w:rsidRPr="00354F0A">
        <w:rPr>
          <w:b/>
          <w:bCs/>
          <w:sz w:val="24"/>
          <w:szCs w:val="24"/>
          <w:lang w:val="ro-RO"/>
        </w:rPr>
        <w:t>V</w:t>
      </w:r>
      <w:r w:rsidR="00232031" w:rsidRPr="00354F0A">
        <w:rPr>
          <w:b/>
          <w:bCs/>
          <w:sz w:val="24"/>
          <w:szCs w:val="24"/>
          <w:lang w:val="ro-RO"/>
        </w:rPr>
        <w:t>ânzător</w:t>
      </w:r>
      <w:r w:rsidR="001D2CE7" w:rsidRPr="00354F0A">
        <w:rPr>
          <w:sz w:val="24"/>
          <w:szCs w:val="24"/>
          <w:lang w:val="ro-RO"/>
        </w:rPr>
        <w:t>, pe de o parte,</w:t>
      </w:r>
    </w:p>
    <w:p w14:paraId="13911073" w14:textId="77777777" w:rsidR="00F14BE5" w:rsidRPr="00354F0A" w:rsidRDefault="00C86D9E">
      <w:pPr>
        <w:spacing w:after="0"/>
        <w:ind w:firstLine="709"/>
        <w:jc w:val="both"/>
        <w:rPr>
          <w:sz w:val="24"/>
          <w:szCs w:val="24"/>
          <w:lang w:val="ro-RO" w:eastAsia="zh-CN"/>
        </w:rPr>
      </w:pPr>
      <w:r w:rsidRPr="00354F0A">
        <w:rPr>
          <w:sz w:val="24"/>
          <w:szCs w:val="24"/>
          <w:lang w:val="ro-RO" w:eastAsia="zh-CN"/>
        </w:rPr>
        <w:t>și</w:t>
      </w:r>
    </w:p>
    <w:p w14:paraId="3F30D37C" w14:textId="77777777" w:rsidR="00F14BE5" w:rsidRPr="00354F0A" w:rsidRDefault="00C86D9E">
      <w:pPr>
        <w:spacing w:after="0"/>
        <w:ind w:firstLine="709"/>
        <w:jc w:val="both"/>
        <w:rPr>
          <w:sz w:val="24"/>
          <w:szCs w:val="24"/>
          <w:lang w:val="ro-RO" w:eastAsia="zh-CN"/>
        </w:rPr>
      </w:pPr>
      <w:r w:rsidRPr="00354F0A">
        <w:rPr>
          <w:b/>
          <w:sz w:val="24"/>
          <w:szCs w:val="24"/>
          <w:lang w:val="ro-RO" w:eastAsia="zh-CN"/>
        </w:rPr>
        <w:t>Societatea pe Acțiuni „Termoelectrica”</w:t>
      </w:r>
      <w:r w:rsidRPr="00354F0A">
        <w:rPr>
          <w:sz w:val="24"/>
          <w:szCs w:val="24"/>
          <w:lang w:val="ro-RO" w:eastAsia="zh-CN"/>
        </w:rPr>
        <w:t xml:space="preserve">, în persoana </w:t>
      </w:r>
      <w:r w:rsidR="00AF395D" w:rsidRPr="00354F0A">
        <w:rPr>
          <w:sz w:val="24"/>
          <w:szCs w:val="24"/>
          <w:lang w:val="ro-RO" w:eastAsia="zh-CN"/>
        </w:rPr>
        <w:t>Directorului General</w:t>
      </w:r>
      <w:r w:rsidRPr="00354F0A">
        <w:rPr>
          <w:sz w:val="24"/>
          <w:szCs w:val="24"/>
          <w:lang w:val="ro-RO" w:eastAsia="zh-CN"/>
        </w:rPr>
        <w:t xml:space="preserve">, domnului </w:t>
      </w:r>
      <w:r w:rsidR="00AF395D" w:rsidRPr="00354F0A">
        <w:rPr>
          <w:b/>
          <w:bCs/>
          <w:sz w:val="24"/>
          <w:szCs w:val="24"/>
          <w:lang w:val="ro-RO" w:eastAsia="zh-CN"/>
        </w:rPr>
        <w:t>Iurie RAZLOVAN</w:t>
      </w:r>
      <w:r w:rsidRPr="00354F0A">
        <w:rPr>
          <w:sz w:val="24"/>
          <w:szCs w:val="24"/>
          <w:lang w:val="ro-RO" w:eastAsia="zh-CN"/>
        </w:rPr>
        <w:t xml:space="preserve">, care activează în baza Statutului întreprinderii, denumită în continuare </w:t>
      </w:r>
      <w:r w:rsidRPr="00354F0A">
        <w:rPr>
          <w:b/>
          <w:sz w:val="24"/>
          <w:szCs w:val="24"/>
          <w:lang w:val="ro-RO" w:eastAsia="zh-CN"/>
        </w:rPr>
        <w:t>C</w:t>
      </w:r>
      <w:r w:rsidR="00232031" w:rsidRPr="00354F0A">
        <w:rPr>
          <w:b/>
          <w:sz w:val="24"/>
          <w:szCs w:val="24"/>
          <w:lang w:val="ro-RO" w:eastAsia="zh-CN"/>
        </w:rPr>
        <w:t>umpărător</w:t>
      </w:r>
      <w:r w:rsidRPr="00354F0A">
        <w:rPr>
          <w:sz w:val="24"/>
          <w:szCs w:val="24"/>
          <w:lang w:val="ro-RO" w:eastAsia="zh-CN"/>
        </w:rPr>
        <w:t>, pe de altă Parte,</w:t>
      </w:r>
    </w:p>
    <w:p w14:paraId="4F2E0F5E" w14:textId="026CAFF2" w:rsidR="00F14BE5" w:rsidRPr="00354F0A" w:rsidRDefault="00C86D9E">
      <w:pPr>
        <w:spacing w:after="0"/>
        <w:ind w:firstLine="709"/>
        <w:jc w:val="both"/>
        <w:rPr>
          <w:sz w:val="24"/>
          <w:szCs w:val="24"/>
          <w:lang w:val="ro-RO"/>
        </w:rPr>
      </w:pPr>
      <w:r w:rsidRPr="00354F0A">
        <w:rPr>
          <w:sz w:val="24"/>
          <w:szCs w:val="24"/>
          <w:lang w:val="ro-RO"/>
        </w:rPr>
        <w:t xml:space="preserve">denumite în continuare, în mod individual „Partea” și împreună, „Părțile”, au convenit încheierea prezentului contract de vânzare – cumpărare a gazelor naturale (în continuare „Contractul”), în conformitate cu prevederile Procedurii și a Regulamentului de organizare şi </w:t>
      </w:r>
      <w:r w:rsidR="00354F0A" w:rsidRPr="00354F0A">
        <w:rPr>
          <w:sz w:val="24"/>
          <w:szCs w:val="24"/>
          <w:lang w:val="ro-RO"/>
        </w:rPr>
        <w:t>funcționare</w:t>
      </w:r>
      <w:r w:rsidRPr="00354F0A">
        <w:rPr>
          <w:sz w:val="24"/>
          <w:szCs w:val="24"/>
          <w:lang w:val="ro-RO"/>
        </w:rPr>
        <w:t xml:space="preserve"> a platformei Over the Counter administrată de </w:t>
      </w:r>
      <w:r w:rsidRPr="00354F0A">
        <w:rPr>
          <w:bCs/>
          <w:sz w:val="24"/>
          <w:szCs w:val="24"/>
          <w:lang w:val="ro-RO"/>
        </w:rPr>
        <w:t>Bursa Română de Mărfuri (ROMANIAN COMMODITIES EXCHANGE) EST S.R.L.”</w:t>
      </w:r>
      <w:r w:rsidR="0072172E" w:rsidRPr="00354F0A">
        <w:rPr>
          <w:bCs/>
          <w:sz w:val="24"/>
          <w:szCs w:val="24"/>
          <w:lang w:val="ro-RO"/>
        </w:rPr>
        <w:t xml:space="preserve"> (în continuare BRM)</w:t>
      </w:r>
      <w:r w:rsidRPr="00354F0A">
        <w:rPr>
          <w:bCs/>
          <w:sz w:val="24"/>
          <w:szCs w:val="24"/>
          <w:lang w:val="ro-RO"/>
        </w:rPr>
        <w:t>,</w:t>
      </w:r>
      <w:r w:rsidRPr="00354F0A">
        <w:rPr>
          <w:sz w:val="24"/>
          <w:szCs w:val="24"/>
          <w:lang w:val="ro-RO"/>
        </w:rPr>
        <w:t xml:space="preserve"> cu respectarea următorilor termeni și condiții:</w:t>
      </w:r>
    </w:p>
    <w:p w14:paraId="35106264" w14:textId="77777777" w:rsidR="00F14BE5" w:rsidRPr="00354F0A" w:rsidRDefault="00C86D9E">
      <w:pPr>
        <w:spacing w:beforeLines="50" w:before="120" w:after="0"/>
        <w:jc w:val="center"/>
        <w:rPr>
          <w:rFonts w:cs="Times New Roman"/>
          <w:b/>
          <w:bCs/>
          <w:sz w:val="24"/>
          <w:szCs w:val="24"/>
          <w:lang w:val="ro-RO"/>
        </w:rPr>
      </w:pPr>
      <w:r w:rsidRPr="00354F0A">
        <w:rPr>
          <w:rFonts w:cs="Times New Roman"/>
          <w:b/>
          <w:bCs/>
          <w:sz w:val="24"/>
          <w:szCs w:val="24"/>
          <w:lang w:val="ro-RO"/>
        </w:rPr>
        <w:t>1. Obiectul Contractului</w:t>
      </w:r>
    </w:p>
    <w:p w14:paraId="509B569E" w14:textId="1BC087FF" w:rsidR="00F14BE5" w:rsidRPr="00354F0A" w:rsidRDefault="00C86D9E">
      <w:pPr>
        <w:spacing w:after="0"/>
        <w:jc w:val="both"/>
        <w:rPr>
          <w:sz w:val="22"/>
          <w:lang w:val="ro-RO"/>
        </w:rPr>
      </w:pPr>
      <w:r w:rsidRPr="00354F0A">
        <w:rPr>
          <w:sz w:val="24"/>
          <w:szCs w:val="20"/>
          <w:lang w:val="ro-RO"/>
        </w:rPr>
        <w:t>1.1 Obiectul Contractului îl constituie vânzarea-cumpărarea gazelor naturale, exprimate în unități de energie, în calitate de combustibil primar pentru necesitățile de producere a energiei termice și/sau electrice ale „Termoelectrica”</w:t>
      </w:r>
      <w:r w:rsidR="00564189">
        <w:rPr>
          <w:sz w:val="24"/>
          <w:szCs w:val="20"/>
          <w:lang w:val="ro-RO"/>
        </w:rPr>
        <w:t xml:space="preserve"> </w:t>
      </w:r>
      <w:r w:rsidR="00564189" w:rsidRPr="00354F0A">
        <w:rPr>
          <w:sz w:val="24"/>
          <w:szCs w:val="20"/>
          <w:lang w:val="ro-RO"/>
        </w:rPr>
        <w:t>S.A.</w:t>
      </w:r>
      <w:r w:rsidRPr="00354F0A">
        <w:rPr>
          <w:sz w:val="24"/>
          <w:szCs w:val="20"/>
          <w:lang w:val="ro-RO"/>
        </w:rPr>
        <w:t>, în calitate de consumator noncasnic (industrial).</w:t>
      </w:r>
    </w:p>
    <w:p w14:paraId="0D4AF528" w14:textId="46E07F0A" w:rsidR="00A07990" w:rsidRDefault="00C86D9E" w:rsidP="009B71E7">
      <w:pPr>
        <w:spacing w:before="120" w:after="0"/>
        <w:jc w:val="both"/>
        <w:rPr>
          <w:sz w:val="24"/>
          <w:szCs w:val="20"/>
          <w:lang w:val="ro-RO"/>
        </w:rPr>
      </w:pPr>
      <w:r w:rsidRPr="00354F0A">
        <w:rPr>
          <w:sz w:val="24"/>
          <w:szCs w:val="20"/>
          <w:lang w:val="ro-RO"/>
        </w:rPr>
        <w:t xml:space="preserve">1.2 </w:t>
      </w:r>
      <w:r w:rsidR="00412F87" w:rsidRPr="00412F87">
        <w:rPr>
          <w:sz w:val="24"/>
          <w:szCs w:val="20"/>
          <w:lang w:val="ro-RO"/>
        </w:rPr>
        <w:t xml:space="preserve">Vânzătorul vinde și livrează, iar Cumpărătorul cumpără și preia gazele naturale la/în punctele (locurile) de consum ale Cumpărătorului, identificate în fișele de constatare a pregătirii tehnice a locurilor de consum, întocmite în cadrul Acordului Tehnic nr. 600 din 10.11.2020 dintre S.R.L. „Chișinău-gaz” și „Termoelectrica” </w:t>
      </w:r>
      <w:r w:rsidR="0005208E" w:rsidRPr="00412F87">
        <w:rPr>
          <w:sz w:val="24"/>
          <w:szCs w:val="20"/>
          <w:lang w:val="ro-RO"/>
        </w:rPr>
        <w:t>S.A.</w:t>
      </w:r>
      <w:r w:rsidR="0005208E">
        <w:rPr>
          <w:sz w:val="24"/>
          <w:szCs w:val="20"/>
          <w:lang w:val="ro-RO"/>
        </w:rPr>
        <w:t>,</w:t>
      </w:r>
      <w:r w:rsidR="0005208E" w:rsidRPr="00412F87">
        <w:rPr>
          <w:sz w:val="24"/>
          <w:szCs w:val="20"/>
          <w:lang w:val="ro-RO"/>
        </w:rPr>
        <w:t xml:space="preserve"> </w:t>
      </w:r>
      <w:r w:rsidR="00412F87" w:rsidRPr="00412F87">
        <w:rPr>
          <w:sz w:val="24"/>
          <w:szCs w:val="20"/>
          <w:lang w:val="ro-RO"/>
        </w:rPr>
        <w:t>anexate prezentului Contract</w:t>
      </w:r>
      <w:r w:rsidR="00100784" w:rsidRPr="00100784">
        <w:rPr>
          <w:sz w:val="24"/>
          <w:szCs w:val="20"/>
          <w:lang w:val="ro-RO"/>
        </w:rPr>
        <w:t xml:space="preserve">. Volumele contractate/estimate, se stabilesc în Anexa nr. </w:t>
      </w:r>
      <w:r w:rsidR="00412F87">
        <w:rPr>
          <w:sz w:val="24"/>
          <w:szCs w:val="20"/>
          <w:lang w:val="ro-RO"/>
        </w:rPr>
        <w:t>1</w:t>
      </w:r>
      <w:r w:rsidR="00100784" w:rsidRPr="004F1897">
        <w:rPr>
          <w:sz w:val="24"/>
          <w:szCs w:val="20"/>
          <w:lang w:val="ro-RO"/>
        </w:rPr>
        <w:t xml:space="preserve"> și se utilizează în scop de planificare/nominalizare, fără a aduce atingere determinării cantităților efectiv livrate potrivit datelor de măsurare comercială și actelor de predare-</w:t>
      </w:r>
      <w:r w:rsidR="00100784" w:rsidRPr="00EF2AFC">
        <w:rPr>
          <w:sz w:val="24"/>
          <w:szCs w:val="20"/>
          <w:lang w:val="ro-RO"/>
        </w:rPr>
        <w:t>primire.</w:t>
      </w:r>
      <w:r w:rsidR="004F1897" w:rsidRPr="00EF2AFC">
        <w:rPr>
          <w:sz w:val="24"/>
          <w:szCs w:val="20"/>
          <w:lang w:val="ro-RO"/>
        </w:rPr>
        <w:t xml:space="preserve"> </w:t>
      </w:r>
    </w:p>
    <w:p w14:paraId="296AAC22" w14:textId="77777777" w:rsidR="00412F87" w:rsidRDefault="00412F87" w:rsidP="009B71E7">
      <w:pPr>
        <w:spacing w:before="120" w:after="0"/>
        <w:jc w:val="both"/>
        <w:rPr>
          <w:sz w:val="24"/>
          <w:szCs w:val="20"/>
          <w:lang w:val="ro-RO"/>
        </w:rPr>
      </w:pPr>
      <w:r w:rsidRPr="00412F87">
        <w:rPr>
          <w:sz w:val="24"/>
          <w:szCs w:val="20"/>
          <w:lang w:val="ro-RO"/>
        </w:rPr>
        <w:t>Denumirile surselor indicate în Anexa nr. 1 au rol exclusiv de identificare a repartizării volumelor și nu substituie identificarea locurilor/punctelor de consum conform fișelor de constatare anexate prezentului Contract.</w:t>
      </w:r>
    </w:p>
    <w:p w14:paraId="04F950EC" w14:textId="108A6C55" w:rsidR="00F14BE5" w:rsidRPr="00354F0A" w:rsidRDefault="00C86D9E" w:rsidP="009B71E7">
      <w:pPr>
        <w:spacing w:before="120" w:after="0"/>
        <w:jc w:val="both"/>
        <w:rPr>
          <w:sz w:val="24"/>
          <w:szCs w:val="24"/>
          <w:lang w:val="ro-RO"/>
        </w:rPr>
      </w:pPr>
      <w:r w:rsidRPr="00354F0A">
        <w:rPr>
          <w:sz w:val="24"/>
          <w:szCs w:val="24"/>
          <w:lang w:val="ro-RO"/>
        </w:rPr>
        <w:t xml:space="preserve">1.3 </w:t>
      </w:r>
      <w:r w:rsidR="00232031" w:rsidRPr="00354F0A">
        <w:rPr>
          <w:rFonts w:cs="Times New Roman"/>
          <w:sz w:val="24"/>
          <w:szCs w:val="24"/>
          <w:lang w:val="ro-RO"/>
        </w:rPr>
        <w:t>Vânzătorul</w:t>
      </w:r>
      <w:r w:rsidRPr="00354F0A">
        <w:rPr>
          <w:rFonts w:cs="Times New Roman"/>
          <w:sz w:val="24"/>
          <w:szCs w:val="24"/>
          <w:lang w:val="ro-RO"/>
        </w:rPr>
        <w:t xml:space="preserve"> asigură livrarea volumelor de gaze naturale contractate în mod continuu și la parametrii de calitate stabiliți în standardele de calitate aprobate de organismul național de standardizare</w:t>
      </w:r>
      <w:r w:rsidR="00E50749" w:rsidRPr="00354F0A">
        <w:rPr>
          <w:rFonts w:cs="Times New Roman"/>
          <w:sz w:val="24"/>
          <w:szCs w:val="24"/>
          <w:lang w:val="ro-RO"/>
        </w:rPr>
        <w:t xml:space="preserve"> și actele normative aprobate de ANRE, </w:t>
      </w:r>
      <w:r w:rsidRPr="00354F0A">
        <w:rPr>
          <w:rFonts w:cs="Times New Roman"/>
          <w:sz w:val="24"/>
          <w:szCs w:val="24"/>
          <w:lang w:val="ro-RO"/>
        </w:rPr>
        <w:t xml:space="preserve">iar </w:t>
      </w:r>
      <w:r w:rsidR="00232031" w:rsidRPr="00354F0A">
        <w:rPr>
          <w:bCs/>
          <w:sz w:val="24"/>
          <w:szCs w:val="24"/>
          <w:lang w:val="ro-RO" w:eastAsia="zh-CN"/>
        </w:rPr>
        <w:t>Cumpărătorul</w:t>
      </w:r>
      <w:r w:rsidR="00232031" w:rsidRPr="00354F0A">
        <w:rPr>
          <w:rFonts w:cs="Times New Roman"/>
          <w:sz w:val="24"/>
          <w:szCs w:val="24"/>
          <w:lang w:val="ro-RO"/>
        </w:rPr>
        <w:t xml:space="preserve"> </w:t>
      </w:r>
      <w:r w:rsidRPr="00354F0A">
        <w:rPr>
          <w:rFonts w:cs="Times New Roman"/>
          <w:sz w:val="24"/>
          <w:szCs w:val="24"/>
          <w:lang w:val="ro-RO"/>
        </w:rPr>
        <w:t>se obligă să achite contravaloarea gazelor recepționate conform echipamentelor de măsurare.</w:t>
      </w:r>
    </w:p>
    <w:p w14:paraId="6BA22F4B" w14:textId="77777777" w:rsidR="00F14BE5" w:rsidRPr="00354F0A" w:rsidRDefault="00C86D9E" w:rsidP="009B71E7">
      <w:pPr>
        <w:spacing w:before="120" w:after="0"/>
        <w:jc w:val="both"/>
        <w:rPr>
          <w:sz w:val="24"/>
          <w:szCs w:val="24"/>
          <w:lang w:val="ro-RO"/>
        </w:rPr>
      </w:pPr>
      <w:r w:rsidRPr="00354F0A">
        <w:rPr>
          <w:sz w:val="24"/>
          <w:szCs w:val="24"/>
          <w:lang w:val="ro-RO"/>
        </w:rPr>
        <w:t xml:space="preserve">1.4 </w:t>
      </w:r>
      <w:r w:rsidRPr="00354F0A">
        <w:rPr>
          <w:rFonts w:cs="Times New Roman"/>
          <w:sz w:val="24"/>
          <w:szCs w:val="24"/>
          <w:lang w:val="ro-RO"/>
        </w:rPr>
        <w:t>În raporturile lor, Părțile se conduc de prezentul Contract, Codul civil al Republicii Moldova, Legea cu privire la gazele naturale nr. 108/2016, Legea metrologiei nr. 19 din 4 martie 2016, Regulamentul privind furnizarea gazelor naturale aprobat prin Hotărârea ANRE nr. 113/2019 din 19 aprilie 2019, Hotărârea ANRE nr. 297/2022 din 03 iunie 2022, precum și de alte acte normative aplicabile.</w:t>
      </w:r>
    </w:p>
    <w:p w14:paraId="47FD4DFA" w14:textId="77777777" w:rsidR="00F14BE5" w:rsidRPr="00354F0A" w:rsidRDefault="00C86D9E" w:rsidP="009B71E7">
      <w:pPr>
        <w:spacing w:beforeLines="100" w:before="240" w:after="0"/>
        <w:jc w:val="center"/>
        <w:rPr>
          <w:rFonts w:cs="Times New Roman"/>
          <w:b/>
          <w:bCs/>
          <w:sz w:val="24"/>
          <w:szCs w:val="24"/>
          <w:lang w:val="ro-RO"/>
        </w:rPr>
      </w:pPr>
      <w:r w:rsidRPr="00354F0A">
        <w:rPr>
          <w:rFonts w:cs="Times New Roman"/>
          <w:b/>
          <w:bCs/>
          <w:sz w:val="24"/>
          <w:szCs w:val="24"/>
          <w:lang w:val="ro-RO"/>
        </w:rPr>
        <w:t>2. Condițiile de furnizare și evidență a gazelor naturale</w:t>
      </w:r>
    </w:p>
    <w:p w14:paraId="56683F97" w14:textId="2FE6D1A7" w:rsidR="00597E25" w:rsidRDefault="00C86D9E" w:rsidP="00011570">
      <w:pPr>
        <w:spacing w:before="120" w:after="0"/>
        <w:jc w:val="both"/>
        <w:rPr>
          <w:sz w:val="24"/>
          <w:szCs w:val="24"/>
          <w:lang w:val="ro-RO"/>
        </w:rPr>
      </w:pPr>
      <w:r w:rsidRPr="00354F0A">
        <w:rPr>
          <w:sz w:val="24"/>
          <w:szCs w:val="24"/>
          <w:lang w:val="ro-RO"/>
        </w:rPr>
        <w:t xml:space="preserve">2.1 </w:t>
      </w:r>
      <w:r w:rsidR="00011570" w:rsidRPr="00011570">
        <w:rPr>
          <w:sz w:val="24"/>
          <w:szCs w:val="24"/>
          <w:lang w:val="ro-RO"/>
        </w:rPr>
        <w:t xml:space="preserve">Volumul lunar contractat de gaze naturale, stabilit în Anexa nr. </w:t>
      </w:r>
      <w:r w:rsidR="00412F87">
        <w:rPr>
          <w:sz w:val="24"/>
          <w:szCs w:val="24"/>
          <w:lang w:val="ro-RO"/>
        </w:rPr>
        <w:t>1</w:t>
      </w:r>
      <w:r w:rsidR="00011570" w:rsidRPr="00011570">
        <w:rPr>
          <w:sz w:val="24"/>
          <w:szCs w:val="24"/>
          <w:lang w:val="ro-RO"/>
        </w:rPr>
        <w:t xml:space="preserve">, se consideră repartizat preliminar în mod uniform, proporțional pe zilele lunii calendaristice de livrare. În scop de planificare și operare, cel târziu </w:t>
      </w:r>
      <w:r w:rsidR="00DA2612">
        <w:rPr>
          <w:sz w:val="24"/>
          <w:szCs w:val="24"/>
          <w:lang w:val="ro-RO"/>
        </w:rPr>
        <w:t>cu</w:t>
      </w:r>
      <w:r w:rsidR="00011570" w:rsidRPr="00011570">
        <w:rPr>
          <w:sz w:val="24"/>
          <w:szCs w:val="24"/>
          <w:lang w:val="ro-RO"/>
        </w:rPr>
        <w:t xml:space="preserve"> 5 (cinci)</w:t>
      </w:r>
      <w:r w:rsidR="00DA2612">
        <w:rPr>
          <w:sz w:val="24"/>
          <w:szCs w:val="24"/>
          <w:lang w:val="ro-RO"/>
        </w:rPr>
        <w:t xml:space="preserve"> zile până la </w:t>
      </w:r>
      <w:r w:rsidR="00011570" w:rsidRPr="00011570">
        <w:rPr>
          <w:sz w:val="24"/>
          <w:szCs w:val="24"/>
          <w:lang w:val="ro-RO"/>
        </w:rPr>
        <w:t xml:space="preserve"> </w:t>
      </w:r>
      <w:r w:rsidR="00DA2612">
        <w:rPr>
          <w:sz w:val="24"/>
          <w:szCs w:val="24"/>
          <w:lang w:val="ro-RO"/>
        </w:rPr>
        <w:t>începutul lunii</w:t>
      </w:r>
      <w:r w:rsidR="00011570" w:rsidRPr="00011570">
        <w:rPr>
          <w:sz w:val="24"/>
          <w:szCs w:val="24"/>
          <w:lang w:val="ro-RO"/>
        </w:rPr>
        <w:t xml:space="preserve"> de livrare L, Cumpărătorul transmite </w:t>
      </w:r>
      <w:r w:rsidR="00597E25">
        <w:rPr>
          <w:sz w:val="24"/>
          <w:szCs w:val="24"/>
          <w:lang w:val="ro-RO"/>
        </w:rPr>
        <w:t xml:space="preserve">Vânzătorului </w:t>
      </w:r>
      <w:r w:rsidR="00011570" w:rsidRPr="00011570">
        <w:rPr>
          <w:sz w:val="24"/>
          <w:szCs w:val="24"/>
          <w:lang w:val="ro-RO"/>
        </w:rPr>
        <w:t xml:space="preserve">repartizarea estimativă zilnică a volumului pentru întreaga lună L. </w:t>
      </w:r>
    </w:p>
    <w:p w14:paraId="477922F0" w14:textId="04B03593" w:rsidR="00C801D6" w:rsidRDefault="00011570" w:rsidP="00011570">
      <w:pPr>
        <w:spacing w:before="120" w:after="0"/>
        <w:jc w:val="both"/>
        <w:rPr>
          <w:sz w:val="24"/>
          <w:szCs w:val="24"/>
          <w:lang w:val="ro-RO"/>
        </w:rPr>
      </w:pPr>
      <w:r w:rsidRPr="00011570">
        <w:rPr>
          <w:sz w:val="24"/>
          <w:szCs w:val="24"/>
          <w:lang w:val="ro-RO"/>
        </w:rPr>
        <w:t xml:space="preserve">Ulterior, pe parcursul lunii L, Cumpărătorul transmite </w:t>
      </w:r>
      <w:r w:rsidR="00597E25">
        <w:rPr>
          <w:sz w:val="24"/>
          <w:szCs w:val="24"/>
          <w:lang w:val="ro-RO"/>
        </w:rPr>
        <w:t>Vânzătorului</w:t>
      </w:r>
      <w:r w:rsidRPr="00011570">
        <w:rPr>
          <w:sz w:val="24"/>
          <w:szCs w:val="24"/>
          <w:lang w:val="ro-RO"/>
        </w:rPr>
        <w:t xml:space="preserve"> prognoza actualizată a consumului/volumelor zilnice pentru zilele rămase până la finele lunii, în fiecare zi lucrătoare (și/sau ori de câte ori intervin modificări semnificative), pentru ajustarea planificării/nominalizărilor. Părțile confirmă că volumele transmise au caracter estimativ, iar consumul efectiv poate diferi în funcție de </w:t>
      </w:r>
      <w:r w:rsidRPr="00011570">
        <w:rPr>
          <w:sz w:val="24"/>
          <w:szCs w:val="24"/>
          <w:lang w:val="ro-RO"/>
        </w:rPr>
        <w:lastRenderedPageBreak/>
        <w:t>condițiile meteorologice și de regimul de funcționare, cantitatea livrată fiind determinată în baza datelor de măsurare comercială și a actelor de predare-primire.</w:t>
      </w:r>
    </w:p>
    <w:p w14:paraId="3D794A2B" w14:textId="41BBA8F0" w:rsidR="009C0CDF" w:rsidRPr="00354F0A" w:rsidRDefault="009C0CDF" w:rsidP="00011570">
      <w:pPr>
        <w:spacing w:before="120" w:after="0"/>
        <w:jc w:val="both"/>
        <w:rPr>
          <w:sz w:val="24"/>
          <w:szCs w:val="24"/>
          <w:lang w:val="ro-RO"/>
        </w:rPr>
      </w:pPr>
      <w:r w:rsidRPr="009C0CDF">
        <w:rPr>
          <w:sz w:val="24"/>
          <w:szCs w:val="24"/>
          <w:lang w:val="ro-RO"/>
        </w:rPr>
        <w:t>Comunicările prevăzute la prezentul punct (repartizarea lunară, prognoza actualizată și/sau solicitările zilnice pentru ajustarea planificării/nominalizărilor) constituie comunicări operative și se transmit conform pct. 12.5</w:t>
      </w:r>
      <w:r>
        <w:rPr>
          <w:sz w:val="24"/>
          <w:szCs w:val="24"/>
          <w:lang w:val="ro-RO"/>
        </w:rPr>
        <w:t>, lit. a)</w:t>
      </w:r>
      <w:r w:rsidRPr="009C0CDF">
        <w:rPr>
          <w:sz w:val="24"/>
          <w:szCs w:val="24"/>
          <w:lang w:val="ro-RO"/>
        </w:rPr>
        <w:t xml:space="preserve"> din Contract, de pe adresele de e-mail de serviciu ale persoanelor responsabile ale Cumpărătorului către adresele de e-mail operaționale ale Vânzătorului, comunicate ulterior în scris între Părți.</w:t>
      </w:r>
    </w:p>
    <w:p w14:paraId="0D3E1EE4" w14:textId="77777777" w:rsidR="00F14BE5" w:rsidRPr="00354F0A" w:rsidRDefault="00C801D6" w:rsidP="009B71E7">
      <w:pPr>
        <w:spacing w:before="120" w:after="0"/>
        <w:jc w:val="both"/>
        <w:rPr>
          <w:sz w:val="24"/>
          <w:szCs w:val="24"/>
          <w:lang w:val="ro-RO"/>
        </w:rPr>
      </w:pPr>
      <w:r w:rsidRPr="00354F0A">
        <w:rPr>
          <w:sz w:val="24"/>
          <w:szCs w:val="24"/>
          <w:lang w:val="ro-RO"/>
        </w:rPr>
        <w:t xml:space="preserve">2.2 </w:t>
      </w:r>
      <w:r w:rsidR="00C86D9E" w:rsidRPr="00354F0A">
        <w:rPr>
          <w:sz w:val="24"/>
          <w:szCs w:val="24"/>
          <w:lang w:val="ro-RO"/>
        </w:rPr>
        <w:t>Vânzătorul își asumă obligația de a livra și factura Cumpărătorului cantitatea de gaze naturale, iar</w:t>
      </w:r>
      <w:r w:rsidR="00EC379C" w:rsidRPr="00354F0A">
        <w:rPr>
          <w:sz w:val="24"/>
          <w:szCs w:val="24"/>
          <w:lang w:val="ro-RO"/>
        </w:rPr>
        <w:t> </w:t>
      </w:r>
      <w:r w:rsidR="00C86D9E" w:rsidRPr="00354F0A">
        <w:rPr>
          <w:sz w:val="24"/>
          <w:szCs w:val="24"/>
          <w:lang w:val="ro-RO"/>
        </w:rPr>
        <w:t>Cumpărătorul de a le prelua și a achita la prețul format conform p. 3.</w:t>
      </w:r>
      <w:r w:rsidR="0072172E" w:rsidRPr="00354F0A">
        <w:rPr>
          <w:sz w:val="24"/>
          <w:szCs w:val="24"/>
          <w:lang w:val="ro-RO"/>
        </w:rPr>
        <w:t>1</w:t>
      </w:r>
      <w:r w:rsidR="00C86D9E" w:rsidRPr="00354F0A">
        <w:rPr>
          <w:sz w:val="24"/>
          <w:szCs w:val="24"/>
          <w:lang w:val="ro-RO"/>
        </w:rPr>
        <w:t xml:space="preserve"> al </w:t>
      </w:r>
      <w:r w:rsidR="00E50749" w:rsidRPr="00354F0A">
        <w:rPr>
          <w:sz w:val="24"/>
          <w:szCs w:val="24"/>
          <w:lang w:val="ro-RO"/>
        </w:rPr>
        <w:t xml:space="preserve">prezentului </w:t>
      </w:r>
      <w:r w:rsidR="00C86D9E" w:rsidRPr="00354F0A">
        <w:rPr>
          <w:sz w:val="24"/>
          <w:szCs w:val="24"/>
          <w:lang w:val="ro-RO"/>
        </w:rPr>
        <w:t>contract.</w:t>
      </w:r>
    </w:p>
    <w:p w14:paraId="2333D22B" w14:textId="33E6C613" w:rsidR="00F14BE5" w:rsidRPr="00354F0A" w:rsidRDefault="00C86D9E">
      <w:pPr>
        <w:spacing w:after="0"/>
        <w:jc w:val="both"/>
        <w:rPr>
          <w:sz w:val="24"/>
          <w:szCs w:val="24"/>
          <w:lang w:val="ro-RO"/>
        </w:rPr>
      </w:pPr>
      <w:r w:rsidRPr="00354F0A">
        <w:rPr>
          <w:sz w:val="24"/>
          <w:szCs w:val="24"/>
          <w:lang w:val="ro-RO"/>
        </w:rPr>
        <w:t>2.</w:t>
      </w:r>
      <w:r w:rsidR="00C801D6" w:rsidRPr="00354F0A">
        <w:rPr>
          <w:sz w:val="24"/>
          <w:szCs w:val="24"/>
          <w:lang w:val="ro-RO"/>
        </w:rPr>
        <w:t>3</w:t>
      </w:r>
      <w:r w:rsidRPr="00354F0A">
        <w:rPr>
          <w:sz w:val="24"/>
          <w:szCs w:val="24"/>
          <w:lang w:val="ro-RO"/>
        </w:rPr>
        <w:t xml:space="preserve"> Predarea-primirea cantităților de gaze naturale se efectuează în </w:t>
      </w:r>
      <w:r w:rsidRPr="00354F0A">
        <w:rPr>
          <w:rFonts w:cs="Times New Roman"/>
          <w:sz w:val="24"/>
          <w:szCs w:val="24"/>
          <w:lang w:val="ro-RO"/>
        </w:rPr>
        <w:t xml:space="preserve">punctele de consum indicate în </w:t>
      </w:r>
      <w:r w:rsidR="00412F87">
        <w:rPr>
          <w:rFonts w:cs="Times New Roman"/>
          <w:sz w:val="24"/>
          <w:szCs w:val="24"/>
          <w:lang w:val="ro-RO"/>
        </w:rPr>
        <w:t>anexă</w:t>
      </w:r>
      <w:r w:rsidRPr="00354F0A">
        <w:rPr>
          <w:rFonts w:cs="Times New Roman"/>
          <w:sz w:val="24"/>
          <w:szCs w:val="24"/>
          <w:lang w:val="ro-RO"/>
        </w:rPr>
        <w:t xml:space="preserve"> conform echipamentelor de măsurare, în corespundere cu Hotărârea ANRE nr. 297/2022 din 03</w:t>
      </w:r>
      <w:r w:rsidR="00EC379C" w:rsidRPr="00354F0A">
        <w:rPr>
          <w:rFonts w:cs="Times New Roman"/>
          <w:sz w:val="24"/>
          <w:szCs w:val="24"/>
          <w:lang w:val="ro-RO"/>
        </w:rPr>
        <w:t> </w:t>
      </w:r>
      <w:r w:rsidRPr="00354F0A">
        <w:rPr>
          <w:rFonts w:cs="Times New Roman"/>
          <w:sz w:val="24"/>
          <w:szCs w:val="24"/>
          <w:lang w:val="ro-RO"/>
        </w:rPr>
        <w:t>iunie 2022</w:t>
      </w:r>
      <w:r w:rsidRPr="00354F0A">
        <w:rPr>
          <w:sz w:val="24"/>
          <w:szCs w:val="24"/>
          <w:lang w:val="ro-RO"/>
        </w:rPr>
        <w:t>.</w:t>
      </w:r>
    </w:p>
    <w:p w14:paraId="5E7BC9E3" w14:textId="553E797E" w:rsidR="00F14BE5" w:rsidRPr="00354F0A" w:rsidRDefault="00C86D9E" w:rsidP="009B71E7">
      <w:pPr>
        <w:spacing w:before="120" w:after="0"/>
        <w:jc w:val="both"/>
        <w:rPr>
          <w:sz w:val="24"/>
          <w:szCs w:val="24"/>
          <w:lang w:val="ro-RO"/>
        </w:rPr>
      </w:pPr>
      <w:r w:rsidRPr="00354F0A">
        <w:rPr>
          <w:sz w:val="24"/>
          <w:szCs w:val="24"/>
          <w:lang w:val="ro-RO"/>
        </w:rPr>
        <w:t>2.</w:t>
      </w:r>
      <w:r w:rsidR="00C801D6" w:rsidRPr="00354F0A">
        <w:rPr>
          <w:sz w:val="24"/>
          <w:szCs w:val="24"/>
          <w:lang w:val="ro-RO"/>
        </w:rPr>
        <w:t>4</w:t>
      </w:r>
      <w:r w:rsidRPr="00354F0A">
        <w:rPr>
          <w:sz w:val="24"/>
          <w:szCs w:val="24"/>
          <w:lang w:val="ro-RO"/>
        </w:rPr>
        <w:t xml:space="preserve"> </w:t>
      </w:r>
      <w:r w:rsidRPr="00354F0A">
        <w:rPr>
          <w:rFonts w:cs="Times New Roman"/>
          <w:sz w:val="24"/>
          <w:szCs w:val="24"/>
          <w:lang w:val="ro-RO"/>
        </w:rPr>
        <w:t>Volumele gazelor naturale furnizate se determină o dată în 15 zile calendaristice, în baza indicațiilor echipamentului de măsurare, instalat în punctele de consum, iar definitiv pentru facturare la sfârșitul lunii, fapt confirmat printr-un Act de</w:t>
      </w:r>
      <w:r w:rsidRPr="00354F0A">
        <w:rPr>
          <w:rFonts w:cs="Times New Roman"/>
          <w:i/>
          <w:sz w:val="24"/>
          <w:szCs w:val="24"/>
          <w:lang w:val="ro-RO"/>
        </w:rPr>
        <w:t xml:space="preserve"> </w:t>
      </w:r>
      <w:r w:rsidRPr="00354F0A">
        <w:rPr>
          <w:rFonts w:cs="Times New Roman"/>
          <w:iCs/>
          <w:sz w:val="24"/>
          <w:szCs w:val="24"/>
          <w:lang w:val="ro-RO"/>
        </w:rPr>
        <w:t>predare-primire</w:t>
      </w:r>
      <w:r w:rsidRPr="00354F0A">
        <w:rPr>
          <w:rFonts w:cs="Times New Roman"/>
          <w:i/>
          <w:sz w:val="24"/>
          <w:szCs w:val="24"/>
          <w:lang w:val="ro-RO"/>
        </w:rPr>
        <w:t xml:space="preserve"> </w:t>
      </w:r>
      <w:r w:rsidRPr="00354F0A">
        <w:rPr>
          <w:rFonts w:cs="Times New Roman"/>
          <w:sz w:val="24"/>
          <w:szCs w:val="24"/>
          <w:lang w:val="ro-RO"/>
        </w:rPr>
        <w:t>a gazelor naturale semnat de</w:t>
      </w:r>
      <w:r w:rsidR="00A07990">
        <w:rPr>
          <w:rFonts w:cs="Times New Roman"/>
          <w:sz w:val="24"/>
          <w:szCs w:val="24"/>
          <w:lang w:val="ro-RO"/>
        </w:rPr>
        <w:t xml:space="preserve"> Vânzător</w:t>
      </w:r>
      <w:r w:rsidRPr="00354F0A">
        <w:rPr>
          <w:rFonts w:cs="Times New Roman"/>
          <w:sz w:val="24"/>
          <w:szCs w:val="24"/>
          <w:lang w:val="ro-RO"/>
        </w:rPr>
        <w:t xml:space="preserve"> </w:t>
      </w:r>
      <w:r w:rsidR="00D56DFE" w:rsidRPr="00354F0A">
        <w:rPr>
          <w:rFonts w:cs="Times New Roman"/>
          <w:sz w:val="24"/>
          <w:szCs w:val="24"/>
          <w:lang w:val="ro-RO"/>
        </w:rPr>
        <w:t>și</w:t>
      </w:r>
      <w:r w:rsidRPr="00354F0A">
        <w:rPr>
          <w:rFonts w:cs="Times New Roman"/>
          <w:sz w:val="24"/>
          <w:szCs w:val="24"/>
          <w:lang w:val="ro-RO"/>
        </w:rPr>
        <w:t xml:space="preserve"> </w:t>
      </w:r>
      <w:r w:rsidR="00AE4D03" w:rsidRPr="00354F0A">
        <w:rPr>
          <w:sz w:val="24"/>
          <w:szCs w:val="24"/>
          <w:lang w:val="ro-RO"/>
        </w:rPr>
        <w:t>Cumpărător</w:t>
      </w:r>
      <w:r w:rsidR="00A07990">
        <w:rPr>
          <w:sz w:val="24"/>
          <w:szCs w:val="24"/>
          <w:lang w:val="ro-RO"/>
        </w:rPr>
        <w:t xml:space="preserve">, după caz și de </w:t>
      </w:r>
      <w:r w:rsidR="00A07990" w:rsidRPr="00354F0A">
        <w:rPr>
          <w:rFonts w:cs="Times New Roman"/>
          <w:sz w:val="24"/>
          <w:szCs w:val="24"/>
          <w:lang w:val="ro-RO"/>
        </w:rPr>
        <w:t>reprezentantul operatorului sistemului de distribuție (OSD)</w:t>
      </w:r>
      <w:r w:rsidRPr="00354F0A">
        <w:rPr>
          <w:rFonts w:cs="Times New Roman"/>
          <w:sz w:val="24"/>
          <w:szCs w:val="24"/>
          <w:lang w:val="ro-RO"/>
        </w:rPr>
        <w:t xml:space="preserve">, întocmit în termen de 5 zile lucrătoare ale lunii ulterioare celei de livrare. Volumele de gaze naturale se aduc la </w:t>
      </w:r>
      <w:r w:rsidR="00DF11B6">
        <w:rPr>
          <w:rFonts w:cs="Times New Roman"/>
          <w:sz w:val="24"/>
          <w:szCs w:val="24"/>
          <w:lang w:val="ro-RO"/>
        </w:rPr>
        <w:t>condiții normale</w:t>
      </w:r>
      <w:r w:rsidRPr="00354F0A">
        <w:rPr>
          <w:rFonts w:cs="Times New Roman"/>
          <w:sz w:val="24"/>
          <w:szCs w:val="24"/>
          <w:lang w:val="ro-RO"/>
        </w:rPr>
        <w:t xml:space="preserve"> (temperatura de 293,15°K (20°C) și presiunea de 101325 Pa (760 mm Hg)).</w:t>
      </w:r>
    </w:p>
    <w:p w14:paraId="7C8E97A3" w14:textId="3445A263" w:rsidR="00F14BE5" w:rsidRPr="00354F0A" w:rsidRDefault="00C86D9E" w:rsidP="009B71E7">
      <w:pPr>
        <w:spacing w:before="120" w:after="0"/>
        <w:jc w:val="both"/>
        <w:rPr>
          <w:color w:val="000000" w:themeColor="text1"/>
          <w:sz w:val="24"/>
          <w:szCs w:val="24"/>
          <w:lang w:val="ro-RO"/>
        </w:rPr>
      </w:pPr>
      <w:r w:rsidRPr="00354F0A">
        <w:rPr>
          <w:rFonts w:cs="Times New Roman"/>
          <w:color w:val="000000" w:themeColor="text1"/>
          <w:sz w:val="24"/>
          <w:szCs w:val="24"/>
          <w:lang w:val="ro-RO"/>
        </w:rPr>
        <w:t>2.</w:t>
      </w:r>
      <w:r w:rsidR="00C801D6" w:rsidRPr="00354F0A">
        <w:rPr>
          <w:rFonts w:cs="Times New Roman"/>
          <w:color w:val="000000" w:themeColor="text1"/>
          <w:sz w:val="24"/>
          <w:szCs w:val="24"/>
          <w:lang w:val="ro-RO"/>
        </w:rPr>
        <w:t>5</w:t>
      </w:r>
      <w:r w:rsidRPr="00354F0A">
        <w:rPr>
          <w:rFonts w:cs="Times New Roman"/>
          <w:color w:val="000000" w:themeColor="text1"/>
          <w:sz w:val="24"/>
          <w:szCs w:val="24"/>
          <w:lang w:val="ro-RO"/>
        </w:rPr>
        <w:t xml:space="preserve">. </w:t>
      </w:r>
      <w:r w:rsidR="00826B98" w:rsidRPr="00354F0A">
        <w:rPr>
          <w:rFonts w:cs="Times New Roman"/>
          <w:color w:val="000000" w:themeColor="text1"/>
          <w:sz w:val="24"/>
          <w:szCs w:val="24"/>
          <w:lang w:val="ro-RO"/>
        </w:rPr>
        <w:t>În cazul în care, la Cumpărător, echipamentul de măsurare este defectat și/sau demontat pentru verificare metrologică periodică, pentru verificare metrologică de expertiză ori pentru efectuarea expertizei extrajudiciare, iar pe perioada respectivă nu este posibilă instalarea unui alt echipament de măsurare, facturarea volumului gazelor naturale consumate se efectuează în baza volumului determinat de OSD, conform consumului mediu zilnic de gaze naturale înregistrat de echipamentul de măsurare pe parcursul perioadei calendaristice similare anterioare, aplicând coeficienți de corecție în cazul în care condițiile meteorologice diferă. OSD și Cumpărătorul</w:t>
      </w:r>
      <w:r w:rsidR="00A07990">
        <w:rPr>
          <w:rFonts w:cs="Times New Roman"/>
          <w:color w:val="000000" w:themeColor="text1"/>
          <w:sz w:val="24"/>
          <w:szCs w:val="24"/>
          <w:lang w:val="ro-RO"/>
        </w:rPr>
        <w:t>, cu informarea Vânzătorului,</w:t>
      </w:r>
      <w:r w:rsidR="00826B98" w:rsidRPr="00354F0A">
        <w:rPr>
          <w:rFonts w:cs="Times New Roman"/>
          <w:color w:val="000000" w:themeColor="text1"/>
          <w:sz w:val="24"/>
          <w:szCs w:val="24"/>
          <w:lang w:val="ro-RO"/>
        </w:rPr>
        <w:t xml:space="preserve"> sunt în drept să stabilească, de comun acord, o altă modalitate de determinare a volumului de gaze naturale consumat și neînregistrat de echipamentul de măsurare, întocmind și semnând un acord în acest sens.</w:t>
      </w:r>
    </w:p>
    <w:p w14:paraId="055C52E9" w14:textId="54FBC5A0" w:rsidR="00F14BE5" w:rsidRPr="00354F0A" w:rsidRDefault="00C86D9E" w:rsidP="009B71E7">
      <w:pPr>
        <w:spacing w:before="120" w:after="0"/>
        <w:jc w:val="both"/>
        <w:rPr>
          <w:color w:val="000000" w:themeColor="text1"/>
          <w:sz w:val="24"/>
          <w:szCs w:val="24"/>
          <w:lang w:val="ro-RO"/>
        </w:rPr>
      </w:pPr>
      <w:r w:rsidRPr="00354F0A">
        <w:rPr>
          <w:color w:val="000000" w:themeColor="text1"/>
          <w:sz w:val="24"/>
          <w:szCs w:val="24"/>
          <w:lang w:val="ro-RO"/>
        </w:rPr>
        <w:t>2.</w:t>
      </w:r>
      <w:r w:rsidR="00C801D6" w:rsidRPr="00354F0A">
        <w:rPr>
          <w:color w:val="000000" w:themeColor="text1"/>
          <w:sz w:val="24"/>
          <w:szCs w:val="24"/>
          <w:lang w:val="ro-RO"/>
        </w:rPr>
        <w:t>6</w:t>
      </w:r>
      <w:r w:rsidRPr="00354F0A">
        <w:rPr>
          <w:color w:val="000000" w:themeColor="text1"/>
          <w:sz w:val="24"/>
          <w:szCs w:val="24"/>
          <w:lang w:val="ro-RO"/>
        </w:rPr>
        <w:t xml:space="preserve"> </w:t>
      </w:r>
      <w:r w:rsidR="0083219E" w:rsidRPr="0083219E">
        <w:rPr>
          <w:rFonts w:cs="Times New Roman"/>
          <w:color w:val="000000" w:themeColor="text1"/>
          <w:sz w:val="24"/>
          <w:szCs w:val="24"/>
          <w:lang w:val="ro-RO"/>
        </w:rPr>
        <w:t>Debitul de gaze naturale înregistrat la punctele de măsurare (m³/h) trebuie să se încadreze în intervalul de măsurare (diapazonul metrologic) al echipamentului de măsurare, stabilit în documentația tehnică și/sau certificatul metrologic al acestuia</w:t>
      </w:r>
      <w:r w:rsidR="0083219E">
        <w:rPr>
          <w:rFonts w:cs="Times New Roman"/>
          <w:color w:val="000000" w:themeColor="text1"/>
          <w:sz w:val="24"/>
          <w:szCs w:val="24"/>
          <w:lang w:val="ro-RO"/>
        </w:rPr>
        <w:t>.</w:t>
      </w:r>
    </w:p>
    <w:p w14:paraId="41E57083" w14:textId="77777777" w:rsidR="00F14BE5" w:rsidRPr="00354F0A" w:rsidRDefault="00C86D9E">
      <w:pPr>
        <w:spacing w:beforeLines="50" w:before="120" w:after="0"/>
        <w:jc w:val="center"/>
        <w:rPr>
          <w:rFonts w:cs="Times New Roman"/>
          <w:b/>
          <w:bCs/>
          <w:sz w:val="24"/>
          <w:szCs w:val="24"/>
          <w:lang w:val="ro-RO"/>
        </w:rPr>
      </w:pPr>
      <w:r w:rsidRPr="00354F0A">
        <w:rPr>
          <w:rFonts w:cs="Times New Roman"/>
          <w:b/>
          <w:bCs/>
          <w:sz w:val="24"/>
          <w:szCs w:val="24"/>
          <w:lang w:val="ro-RO"/>
        </w:rPr>
        <w:t>3. Prețul Contractului, facturarea și condițiile de plată a gazelor naturale</w:t>
      </w:r>
    </w:p>
    <w:p w14:paraId="1A1A3074" w14:textId="46D4E600" w:rsidR="00846A04" w:rsidRPr="00354F0A" w:rsidRDefault="00C86D9E" w:rsidP="009B71E7">
      <w:pPr>
        <w:autoSpaceDE w:val="0"/>
        <w:autoSpaceDN w:val="0"/>
        <w:adjustRightInd w:val="0"/>
        <w:spacing w:before="120" w:after="120"/>
        <w:jc w:val="both"/>
        <w:rPr>
          <w:sz w:val="24"/>
          <w:szCs w:val="24"/>
          <w:lang w:val="ro-RO"/>
        </w:rPr>
      </w:pPr>
      <w:r w:rsidRPr="00354F0A">
        <w:rPr>
          <w:sz w:val="24"/>
          <w:szCs w:val="24"/>
          <w:lang w:val="ro-RO" w:eastAsia="zh-CN"/>
        </w:rPr>
        <w:t xml:space="preserve">3.1 </w:t>
      </w:r>
      <w:r w:rsidR="00846A04" w:rsidRPr="00354F0A">
        <w:rPr>
          <w:sz w:val="24"/>
          <w:szCs w:val="24"/>
          <w:lang w:val="ro-RO"/>
        </w:rPr>
        <w:t xml:space="preserve">Prețul gazelor naturale este calculat </w:t>
      </w:r>
      <w:r w:rsidR="0032367B" w:rsidRPr="00354F0A">
        <w:rPr>
          <w:sz w:val="24"/>
          <w:szCs w:val="24"/>
          <w:lang w:val="ro-RO"/>
        </w:rPr>
        <w:t>după următoarele principii.</w:t>
      </w:r>
      <w:r w:rsidR="00335BE7" w:rsidRPr="00354F0A">
        <w:rPr>
          <w:sz w:val="24"/>
          <w:szCs w:val="24"/>
          <w:lang w:val="ro-RO"/>
        </w:rPr>
        <w:t xml:space="preserve"> </w:t>
      </w:r>
    </w:p>
    <w:p w14:paraId="79C183F7" w14:textId="7F3D4AA8" w:rsidR="0032367B" w:rsidRPr="00354F0A" w:rsidRDefault="0032367B" w:rsidP="009B71E7">
      <w:pPr>
        <w:autoSpaceDE w:val="0"/>
        <w:autoSpaceDN w:val="0"/>
        <w:adjustRightInd w:val="0"/>
        <w:spacing w:after="120"/>
        <w:jc w:val="both"/>
        <w:rPr>
          <w:sz w:val="24"/>
          <w:szCs w:val="24"/>
          <w:lang w:val="ro-RO"/>
        </w:rPr>
      </w:pPr>
      <w:r w:rsidRPr="00354F0A">
        <w:rPr>
          <w:sz w:val="24"/>
          <w:szCs w:val="24"/>
          <w:lang w:val="ro-RO"/>
        </w:rPr>
        <w:t xml:space="preserve">3.1.1. </w:t>
      </w:r>
      <w:bookmarkStart w:id="0" w:name="_Hlk220312316"/>
      <w:r w:rsidR="00406B9A" w:rsidRPr="00354F0A">
        <w:rPr>
          <w:sz w:val="24"/>
          <w:szCs w:val="24"/>
          <w:lang w:val="ro-RO"/>
        </w:rPr>
        <w:t>Prețul lunar al gazelor naturale livrate în luna calendaristică L (în continuare „PL”), exprimat în MDL/MWh și echivalentul în MDL/1000 m³ (fără TVA), se determină distinct pentru fiecare categorie de presiune aferentă locurilor de consum ale Cumpărătorului, după cum urmează:</w:t>
      </w:r>
    </w:p>
    <w:p w14:paraId="3FFCAA7F" w14:textId="533E1247" w:rsidR="00406B9A" w:rsidRPr="00354F0A" w:rsidRDefault="00406B9A" w:rsidP="009B71E7">
      <w:pPr>
        <w:autoSpaceDE w:val="0"/>
        <w:autoSpaceDN w:val="0"/>
        <w:adjustRightInd w:val="0"/>
        <w:spacing w:after="120"/>
        <w:jc w:val="both"/>
        <w:rPr>
          <w:sz w:val="24"/>
          <w:szCs w:val="24"/>
          <w:lang w:val="ro-RO"/>
        </w:rPr>
      </w:pPr>
      <w:r w:rsidRPr="00354F0A">
        <w:rPr>
          <w:sz w:val="24"/>
          <w:szCs w:val="24"/>
          <w:lang w:val="ro-RO"/>
        </w:rPr>
        <w:t xml:space="preserve">Pentru fiecare categorie </w:t>
      </w:r>
      <w:r w:rsidRPr="00354F0A">
        <w:rPr>
          <w:i/>
          <w:iCs/>
          <w:sz w:val="24"/>
          <w:szCs w:val="24"/>
          <w:lang w:val="ro-RO"/>
        </w:rPr>
        <w:t>j</w:t>
      </w:r>
      <w:r w:rsidRPr="00354F0A">
        <w:rPr>
          <w:rFonts w:ascii="Cambria Math" w:hAnsi="Cambria Math" w:cs="Cambria Math"/>
          <w:sz w:val="24"/>
          <w:szCs w:val="24"/>
          <w:lang w:val="ro-RO"/>
        </w:rPr>
        <w:t>∈</w:t>
      </w:r>
      <w:r w:rsidRPr="00354F0A">
        <w:rPr>
          <w:sz w:val="24"/>
          <w:szCs w:val="24"/>
          <w:lang w:val="ro-RO"/>
        </w:rPr>
        <w:t>{PÎ, PM, PJ}, prețul unitar aplicabil se calculează conform formulei:</w:t>
      </w:r>
    </w:p>
    <w:p w14:paraId="0FF092EB" w14:textId="1FCC2BB1" w:rsidR="0032367B" w:rsidRPr="00354F0A" w:rsidRDefault="0032367B" w:rsidP="009B71E7">
      <w:pPr>
        <w:autoSpaceDE w:val="0"/>
        <w:autoSpaceDN w:val="0"/>
        <w:adjustRightInd w:val="0"/>
        <w:spacing w:after="120"/>
        <w:jc w:val="center"/>
        <w:rPr>
          <w:b/>
          <w:bCs/>
          <w:sz w:val="24"/>
          <w:szCs w:val="24"/>
          <w:lang w:val="ro-RO"/>
        </w:rPr>
      </w:pPr>
      <w:r w:rsidRPr="00354F0A">
        <w:rPr>
          <w:b/>
          <w:bCs/>
          <w:sz w:val="24"/>
          <w:szCs w:val="24"/>
          <w:lang w:val="ro-RO"/>
        </w:rPr>
        <w:t>P</w:t>
      </w:r>
      <w:r w:rsidRPr="00354F0A">
        <w:rPr>
          <w:b/>
          <w:bCs/>
          <w:sz w:val="24"/>
          <w:szCs w:val="24"/>
          <w:vertAlign w:val="subscript"/>
          <w:lang w:val="ro-RO"/>
        </w:rPr>
        <w:t>L</w:t>
      </w:r>
      <w:r w:rsidR="00406B9A" w:rsidRPr="00354F0A">
        <w:rPr>
          <w:b/>
          <w:bCs/>
          <w:sz w:val="24"/>
          <w:szCs w:val="24"/>
          <w:vertAlign w:val="subscript"/>
          <w:lang w:val="ro-RO"/>
        </w:rPr>
        <w:t>j</w:t>
      </w:r>
      <w:r w:rsidRPr="00354F0A">
        <w:rPr>
          <w:b/>
          <w:bCs/>
          <w:sz w:val="24"/>
          <w:szCs w:val="24"/>
          <w:lang w:val="ro-RO"/>
        </w:rPr>
        <w:t xml:space="preserve"> (MDL/MWh) = [ P</w:t>
      </w:r>
      <w:r w:rsidR="00971874">
        <w:rPr>
          <w:b/>
          <w:bCs/>
          <w:sz w:val="24"/>
          <w:szCs w:val="24"/>
          <w:vertAlign w:val="subscript"/>
          <w:lang w:val="ro-RO"/>
        </w:rPr>
        <w:t>FUO</w:t>
      </w:r>
      <w:r w:rsidR="00406B9A" w:rsidRPr="00354F0A">
        <w:rPr>
          <w:b/>
          <w:bCs/>
          <w:sz w:val="24"/>
          <w:szCs w:val="24"/>
          <w:vertAlign w:val="subscript"/>
          <w:lang w:val="ro-RO"/>
        </w:rPr>
        <w:t>j</w:t>
      </w:r>
      <w:r w:rsidRPr="00354F0A">
        <w:rPr>
          <w:b/>
          <w:bCs/>
          <w:sz w:val="24"/>
          <w:szCs w:val="24"/>
          <w:lang w:val="ro-RO"/>
        </w:rPr>
        <w:t xml:space="preserve"> (MDL/1000 m³) / K</w:t>
      </w:r>
      <w:r w:rsidRPr="00354F0A">
        <w:rPr>
          <w:b/>
          <w:bCs/>
          <w:sz w:val="24"/>
          <w:szCs w:val="24"/>
          <w:vertAlign w:val="subscript"/>
          <w:lang w:val="ro-RO"/>
        </w:rPr>
        <w:t>L</w:t>
      </w:r>
      <w:r w:rsidRPr="00354F0A">
        <w:rPr>
          <w:b/>
          <w:bCs/>
          <w:sz w:val="24"/>
          <w:szCs w:val="24"/>
          <w:lang w:val="ro-RO"/>
        </w:rPr>
        <w:t xml:space="preserve"> (MWh/1000 m³) ] × X.</w:t>
      </w:r>
    </w:p>
    <w:p w14:paraId="26E5A916" w14:textId="3619B13C" w:rsidR="00406B9A" w:rsidRPr="00354F0A" w:rsidRDefault="00406B9A" w:rsidP="009B71E7">
      <w:pPr>
        <w:autoSpaceDE w:val="0"/>
        <w:autoSpaceDN w:val="0"/>
        <w:adjustRightInd w:val="0"/>
        <w:spacing w:after="120"/>
        <w:jc w:val="both"/>
        <w:rPr>
          <w:sz w:val="24"/>
          <w:szCs w:val="24"/>
          <w:lang w:val="ro-RO"/>
        </w:rPr>
      </w:pPr>
      <w:r w:rsidRPr="00354F0A">
        <w:rPr>
          <w:sz w:val="24"/>
          <w:szCs w:val="24"/>
          <w:lang w:val="ro-RO"/>
        </w:rPr>
        <w:t xml:space="preserve">Echivalentul pentru aceeași categorie, exprimat în </w:t>
      </w:r>
      <w:r w:rsidRPr="00354F0A">
        <w:rPr>
          <w:b/>
          <w:bCs/>
          <w:sz w:val="24"/>
          <w:szCs w:val="24"/>
          <w:lang w:val="ro-RO"/>
        </w:rPr>
        <w:t>MDL/1000 m³</w:t>
      </w:r>
      <w:r w:rsidRPr="00354F0A">
        <w:rPr>
          <w:sz w:val="24"/>
          <w:szCs w:val="24"/>
          <w:lang w:val="ro-RO"/>
        </w:rPr>
        <w:t xml:space="preserve"> (fără TVA), este:</w:t>
      </w:r>
    </w:p>
    <w:p w14:paraId="61701171" w14:textId="60B3BFC8" w:rsidR="00406B9A" w:rsidRPr="00354F0A" w:rsidRDefault="00406B9A" w:rsidP="00406B9A">
      <w:pPr>
        <w:autoSpaceDE w:val="0"/>
        <w:autoSpaceDN w:val="0"/>
        <w:adjustRightInd w:val="0"/>
        <w:jc w:val="center"/>
        <w:rPr>
          <w:b/>
          <w:bCs/>
          <w:sz w:val="24"/>
          <w:szCs w:val="24"/>
          <w:lang w:val="ro-RO"/>
        </w:rPr>
      </w:pPr>
      <w:r w:rsidRPr="00354F0A">
        <w:rPr>
          <w:b/>
          <w:bCs/>
          <w:sz w:val="24"/>
          <w:szCs w:val="24"/>
          <w:lang w:val="ro-RO"/>
        </w:rPr>
        <w:t>P</w:t>
      </w:r>
      <w:r w:rsidRPr="00354F0A">
        <w:rPr>
          <w:b/>
          <w:bCs/>
          <w:sz w:val="24"/>
          <w:szCs w:val="24"/>
          <w:vertAlign w:val="subscript"/>
          <w:lang w:val="ro-RO"/>
        </w:rPr>
        <w:t>Lj</w:t>
      </w:r>
      <w:r w:rsidRPr="00354F0A">
        <w:rPr>
          <w:b/>
          <w:bCs/>
          <w:sz w:val="24"/>
          <w:szCs w:val="24"/>
          <w:lang w:val="ro-RO"/>
        </w:rPr>
        <w:t xml:space="preserve"> (MDL/1000 m³) = P</w:t>
      </w:r>
      <w:r w:rsidR="00971874">
        <w:rPr>
          <w:b/>
          <w:bCs/>
          <w:sz w:val="24"/>
          <w:szCs w:val="24"/>
          <w:vertAlign w:val="subscript"/>
          <w:lang w:val="ro-RO"/>
        </w:rPr>
        <w:t>FUO</w:t>
      </w:r>
      <w:r w:rsidRPr="00354F0A">
        <w:rPr>
          <w:b/>
          <w:bCs/>
          <w:sz w:val="24"/>
          <w:szCs w:val="24"/>
          <w:vertAlign w:val="subscript"/>
          <w:lang w:val="ro-RO"/>
        </w:rPr>
        <w:t>j</w:t>
      </w:r>
      <w:r w:rsidRPr="00354F0A">
        <w:rPr>
          <w:b/>
          <w:bCs/>
          <w:sz w:val="24"/>
          <w:szCs w:val="24"/>
          <w:lang w:val="ro-RO"/>
        </w:rPr>
        <w:t xml:space="preserve"> (MDL/1000 m³) × X.</w:t>
      </w:r>
    </w:p>
    <w:p w14:paraId="1B410256" w14:textId="087C62C4" w:rsidR="0032367B" w:rsidRPr="00354F0A" w:rsidRDefault="0032367B" w:rsidP="009B71E7">
      <w:pPr>
        <w:autoSpaceDE w:val="0"/>
        <w:autoSpaceDN w:val="0"/>
        <w:adjustRightInd w:val="0"/>
        <w:spacing w:after="120"/>
        <w:jc w:val="both"/>
        <w:rPr>
          <w:sz w:val="24"/>
          <w:szCs w:val="24"/>
          <w:lang w:val="ro-RO"/>
        </w:rPr>
      </w:pPr>
      <w:r w:rsidRPr="00354F0A">
        <w:rPr>
          <w:sz w:val="24"/>
          <w:szCs w:val="24"/>
          <w:lang w:val="ro-RO"/>
        </w:rPr>
        <w:t>Unde:</w:t>
      </w:r>
    </w:p>
    <w:p w14:paraId="7C77CC4D" w14:textId="2C6A47B1" w:rsidR="00406B9A" w:rsidRPr="00354F0A" w:rsidRDefault="00406B9A" w:rsidP="009B71E7">
      <w:pPr>
        <w:autoSpaceDE w:val="0"/>
        <w:autoSpaceDN w:val="0"/>
        <w:adjustRightInd w:val="0"/>
        <w:spacing w:after="120"/>
        <w:jc w:val="both"/>
        <w:rPr>
          <w:sz w:val="24"/>
          <w:szCs w:val="24"/>
          <w:lang w:val="ro-RO"/>
        </w:rPr>
      </w:pPr>
      <w:r w:rsidRPr="00A23A51">
        <w:rPr>
          <w:b/>
          <w:bCs/>
          <w:sz w:val="24"/>
          <w:szCs w:val="24"/>
          <w:lang w:val="ro-RO"/>
        </w:rPr>
        <w:t>P</w:t>
      </w:r>
      <w:r w:rsidR="00971874" w:rsidRPr="00A23A51">
        <w:rPr>
          <w:b/>
          <w:bCs/>
          <w:sz w:val="24"/>
          <w:szCs w:val="24"/>
          <w:vertAlign w:val="subscript"/>
          <w:lang w:val="ro-RO"/>
        </w:rPr>
        <w:t>FUO</w:t>
      </w:r>
      <w:r w:rsidRPr="00A23A51">
        <w:rPr>
          <w:b/>
          <w:bCs/>
          <w:sz w:val="24"/>
          <w:szCs w:val="24"/>
          <w:vertAlign w:val="subscript"/>
          <w:lang w:val="ro-RO"/>
        </w:rPr>
        <w:t>j</w:t>
      </w:r>
      <w:r w:rsidRPr="00354F0A">
        <w:rPr>
          <w:sz w:val="24"/>
          <w:szCs w:val="24"/>
          <w:vertAlign w:val="subscript"/>
          <w:lang w:val="ro-RO"/>
        </w:rPr>
        <w:t xml:space="preserve"> </w:t>
      </w:r>
      <w:r w:rsidRPr="00354F0A">
        <w:rPr>
          <w:sz w:val="24"/>
          <w:szCs w:val="24"/>
          <w:lang w:val="ro-RO"/>
        </w:rPr>
        <w:t xml:space="preserve">reprezintă prețul lunar reglementat pentru furnizarea de ultimă opțiune a gazelor naturale, </w:t>
      </w:r>
      <w:r w:rsidR="00654C78" w:rsidRPr="00654C78">
        <w:rPr>
          <w:sz w:val="24"/>
          <w:szCs w:val="24"/>
          <w:lang w:val="ro-RO"/>
        </w:rPr>
        <w:t>în contextul obligației de serviciu public</w:t>
      </w:r>
      <w:r w:rsidR="00654C78">
        <w:rPr>
          <w:sz w:val="24"/>
          <w:szCs w:val="24"/>
          <w:lang w:val="ro-RO"/>
        </w:rPr>
        <w:t>,</w:t>
      </w:r>
      <w:r w:rsidR="00654C78" w:rsidRPr="00654C78">
        <w:rPr>
          <w:sz w:val="24"/>
          <w:szCs w:val="24"/>
          <w:lang w:val="ro-RO"/>
        </w:rPr>
        <w:t xml:space="preserve"> </w:t>
      </w:r>
      <w:r w:rsidRPr="00354F0A">
        <w:rPr>
          <w:sz w:val="24"/>
          <w:szCs w:val="24"/>
          <w:lang w:val="ro-RO"/>
        </w:rPr>
        <w:t>aprobat de ANRE pentru luna calendaristică L în corespundere cu Hotărârea ANRE nr. 355/2021, aplicabil punctului de furnizare / categoriei de presiune corespunzătoare j (PÎ/PM/PJ) a Cumpărătorului, fără TVA, în unitatea de măsură utilizată de ANRE (MDL/1000 m³).</w:t>
      </w:r>
    </w:p>
    <w:p w14:paraId="25027493" w14:textId="55C5A56D" w:rsidR="0032367B" w:rsidRPr="00354F0A" w:rsidRDefault="0032367B" w:rsidP="009B71E7">
      <w:pPr>
        <w:autoSpaceDE w:val="0"/>
        <w:autoSpaceDN w:val="0"/>
        <w:adjustRightInd w:val="0"/>
        <w:spacing w:after="120"/>
        <w:jc w:val="both"/>
        <w:rPr>
          <w:sz w:val="24"/>
          <w:szCs w:val="24"/>
          <w:lang w:val="ro-RO"/>
        </w:rPr>
      </w:pPr>
      <w:r w:rsidRPr="00354F0A">
        <w:rPr>
          <w:sz w:val="24"/>
          <w:szCs w:val="24"/>
          <w:lang w:val="ro-RO"/>
        </w:rPr>
        <w:t xml:space="preserve"> </w:t>
      </w:r>
      <w:r w:rsidR="00C91B88" w:rsidRPr="00354F0A">
        <w:rPr>
          <w:b/>
          <w:bCs/>
          <w:sz w:val="24"/>
          <w:szCs w:val="24"/>
          <w:lang w:val="ro-RO"/>
        </w:rPr>
        <w:t>K</w:t>
      </w:r>
      <w:r w:rsidR="00C91B88" w:rsidRPr="00354F0A">
        <w:rPr>
          <w:b/>
          <w:bCs/>
          <w:sz w:val="24"/>
          <w:szCs w:val="24"/>
          <w:vertAlign w:val="subscript"/>
          <w:lang w:val="ro-RO"/>
        </w:rPr>
        <w:t>L</w:t>
      </w:r>
      <w:r w:rsidRPr="00354F0A">
        <w:rPr>
          <w:sz w:val="24"/>
          <w:szCs w:val="24"/>
          <w:lang w:val="ro-RO"/>
        </w:rPr>
        <w:t xml:space="preserve"> reprezintă coeficientul de conversie exprimat în MWh/1000 m³, aferent lunii calendaristice </w:t>
      </w:r>
      <w:r w:rsidRPr="00354F0A">
        <w:rPr>
          <w:b/>
          <w:bCs/>
          <w:sz w:val="24"/>
          <w:szCs w:val="24"/>
          <w:lang w:val="ro-RO"/>
        </w:rPr>
        <w:t>L</w:t>
      </w:r>
      <w:r w:rsidRPr="00354F0A">
        <w:rPr>
          <w:sz w:val="24"/>
          <w:szCs w:val="24"/>
          <w:lang w:val="ro-RO"/>
        </w:rPr>
        <w:t xml:space="preserve">, determinat în baza datelor de calitate ale gazelor (PCS/putere calorifică superioară) confirmate prin </w:t>
      </w:r>
      <w:r w:rsidRPr="00354F0A">
        <w:rPr>
          <w:sz w:val="24"/>
          <w:szCs w:val="24"/>
          <w:lang w:val="ro-RO"/>
        </w:rPr>
        <w:lastRenderedPageBreak/>
        <w:t xml:space="preserve">documentele operatorului </w:t>
      </w:r>
      <w:r w:rsidR="009E25E2" w:rsidRPr="00354F0A">
        <w:rPr>
          <w:sz w:val="24"/>
          <w:szCs w:val="24"/>
          <w:lang w:val="ro-RO"/>
        </w:rPr>
        <w:t xml:space="preserve">sistemului </w:t>
      </w:r>
      <w:r w:rsidR="00FE5A53">
        <w:rPr>
          <w:sz w:val="24"/>
          <w:szCs w:val="24"/>
          <w:lang w:val="ro-RO"/>
        </w:rPr>
        <w:t xml:space="preserve">de transport </w:t>
      </w:r>
      <w:r w:rsidR="00BE7BAF">
        <w:rPr>
          <w:sz w:val="24"/>
          <w:szCs w:val="24"/>
          <w:lang w:val="ro-RO"/>
        </w:rPr>
        <w:t>(OST)</w:t>
      </w:r>
      <w:r w:rsidR="009E31D7" w:rsidRPr="00354F0A">
        <w:rPr>
          <w:sz w:val="24"/>
          <w:szCs w:val="24"/>
          <w:lang w:val="ro-RO"/>
        </w:rPr>
        <w:t>, aplicabil pentru conversia cantităților din m³ în MWh.</w:t>
      </w:r>
    </w:p>
    <w:p w14:paraId="6A3EF056" w14:textId="2E665DDB" w:rsidR="0032367B" w:rsidRDefault="0032367B" w:rsidP="009B71E7">
      <w:pPr>
        <w:autoSpaceDE w:val="0"/>
        <w:autoSpaceDN w:val="0"/>
        <w:adjustRightInd w:val="0"/>
        <w:spacing w:after="120"/>
        <w:jc w:val="both"/>
        <w:rPr>
          <w:sz w:val="24"/>
          <w:szCs w:val="24"/>
          <w:lang w:val="ro-RO"/>
        </w:rPr>
      </w:pPr>
      <w:r w:rsidRPr="00354F0A">
        <w:rPr>
          <w:b/>
          <w:bCs/>
          <w:sz w:val="24"/>
          <w:szCs w:val="24"/>
          <w:lang w:val="ro-RO"/>
        </w:rPr>
        <w:t>X</w:t>
      </w:r>
      <w:r w:rsidRPr="00354F0A">
        <w:rPr>
          <w:sz w:val="24"/>
          <w:szCs w:val="24"/>
          <w:lang w:val="ro-RO"/>
        </w:rPr>
        <w:t xml:space="preserve"> reprezintă</w:t>
      </w:r>
      <w:bookmarkEnd w:id="0"/>
      <w:r w:rsidR="009E31D7" w:rsidRPr="00354F0A">
        <w:rPr>
          <w:sz w:val="24"/>
          <w:szCs w:val="24"/>
          <w:lang w:val="ro-RO"/>
        </w:rPr>
        <w:t xml:space="preserve"> coeficientul de optimizare ofertat de Vânzător, rezultat din tranzacția/ședința de tranzacționare desfășurată pe platforma BRM EST, aplicabil la determinarea prețului unitar al gazelor naturale și menținut fix pe întreaga durată a Contractului, fără posibilitatea modificării acestuia.</w:t>
      </w:r>
    </w:p>
    <w:p w14:paraId="306E5855" w14:textId="7A95AA7B" w:rsidR="00A23A51" w:rsidRPr="00A23A51" w:rsidRDefault="00A23A51" w:rsidP="009B71E7">
      <w:pPr>
        <w:autoSpaceDE w:val="0"/>
        <w:autoSpaceDN w:val="0"/>
        <w:adjustRightInd w:val="0"/>
        <w:spacing w:after="120"/>
        <w:jc w:val="both"/>
        <w:rPr>
          <w:sz w:val="24"/>
          <w:szCs w:val="24"/>
          <w:lang w:val="ro-RO"/>
        </w:rPr>
      </w:pPr>
      <w:r w:rsidRPr="00A23A51">
        <w:rPr>
          <w:b/>
          <w:bCs/>
          <w:sz w:val="24"/>
          <w:szCs w:val="24"/>
          <w:lang w:val="ro-RO"/>
        </w:rPr>
        <w:t>PÎ, PM, PJ</w:t>
      </w:r>
      <w:r>
        <w:rPr>
          <w:b/>
          <w:bCs/>
          <w:sz w:val="24"/>
          <w:szCs w:val="24"/>
          <w:lang w:val="ro-RO"/>
        </w:rPr>
        <w:t xml:space="preserve"> </w:t>
      </w:r>
      <w:r>
        <w:rPr>
          <w:sz w:val="24"/>
          <w:szCs w:val="24"/>
          <w:lang w:val="ro-RO"/>
        </w:rPr>
        <w:t xml:space="preserve">reprezintă </w:t>
      </w:r>
      <w:r w:rsidRPr="00A23A51">
        <w:rPr>
          <w:sz w:val="24"/>
          <w:szCs w:val="24"/>
        </w:rPr>
        <w:t>presiune înaltă</w:t>
      </w:r>
      <w:r>
        <w:rPr>
          <w:sz w:val="24"/>
          <w:szCs w:val="24"/>
          <w:lang w:val="ro-RO"/>
        </w:rPr>
        <w:t>, presiune medie și respectiv presiune joasă.</w:t>
      </w:r>
    </w:p>
    <w:p w14:paraId="3785F3A4" w14:textId="1684273A" w:rsidR="009E31D7" w:rsidRPr="00354F0A" w:rsidRDefault="009E31D7" w:rsidP="009B71E7">
      <w:pPr>
        <w:autoSpaceDE w:val="0"/>
        <w:autoSpaceDN w:val="0"/>
        <w:adjustRightInd w:val="0"/>
        <w:spacing w:after="120"/>
        <w:jc w:val="both"/>
        <w:rPr>
          <w:sz w:val="24"/>
          <w:szCs w:val="24"/>
          <w:lang w:val="ro-RO"/>
        </w:rPr>
      </w:pPr>
      <w:r w:rsidRPr="00354F0A">
        <w:rPr>
          <w:sz w:val="24"/>
          <w:szCs w:val="24"/>
          <w:lang w:val="ro-RO"/>
        </w:rPr>
        <w:t xml:space="preserve">Aplicarea prețului se face în funcție de încadrarea fiecărui loc de consum în categoria de presiune indicată în </w:t>
      </w:r>
      <w:r w:rsidR="00412F87" w:rsidRPr="00412F87">
        <w:rPr>
          <w:sz w:val="24"/>
          <w:szCs w:val="24"/>
          <w:lang w:val="ro-RO"/>
        </w:rPr>
        <w:t>fișel</w:t>
      </w:r>
      <w:r w:rsidR="00412F87">
        <w:rPr>
          <w:sz w:val="24"/>
          <w:szCs w:val="24"/>
          <w:lang w:val="ro-RO"/>
        </w:rPr>
        <w:t>e</w:t>
      </w:r>
      <w:r w:rsidR="00412F87" w:rsidRPr="00412F87">
        <w:rPr>
          <w:sz w:val="24"/>
          <w:szCs w:val="24"/>
          <w:lang w:val="ro-RO"/>
        </w:rPr>
        <w:t xml:space="preserve"> de constatare a pregătirii tehnice a locurilor de consum</w:t>
      </w:r>
      <w:r w:rsidRPr="00354F0A">
        <w:rPr>
          <w:sz w:val="24"/>
          <w:szCs w:val="24"/>
          <w:lang w:val="ro-RO"/>
        </w:rPr>
        <w:t>. În situația în care Cumpărătorul deține locuri de consum în mai multe categorii (PÎ/PM/PJ), facturarea se efectuează pe poziții separate pentru fiecare categorie/punct de furnizare, iar suma de plată rezultă din totalizarea valorilor aferente fiecărei poziții.</w:t>
      </w:r>
    </w:p>
    <w:p w14:paraId="0B96F148" w14:textId="48B6F320" w:rsidR="0032367B" w:rsidRPr="00354F0A" w:rsidRDefault="0032367B" w:rsidP="0032367B">
      <w:pPr>
        <w:autoSpaceDE w:val="0"/>
        <w:autoSpaceDN w:val="0"/>
        <w:adjustRightInd w:val="0"/>
        <w:jc w:val="both"/>
        <w:rPr>
          <w:sz w:val="24"/>
          <w:szCs w:val="24"/>
          <w:lang w:val="ro-RO"/>
        </w:rPr>
      </w:pPr>
      <w:r w:rsidRPr="00354F0A">
        <w:rPr>
          <w:sz w:val="24"/>
          <w:szCs w:val="24"/>
          <w:lang w:val="ro-RO"/>
        </w:rPr>
        <w:t xml:space="preserve">3.1.2. </w:t>
      </w:r>
      <w:r w:rsidRPr="00354F0A">
        <w:rPr>
          <w:b/>
          <w:bCs/>
          <w:sz w:val="24"/>
          <w:szCs w:val="24"/>
          <w:lang w:val="ro-RO"/>
        </w:rPr>
        <w:t>Plafon de preț</w:t>
      </w:r>
      <w:r w:rsidRPr="00354F0A">
        <w:rPr>
          <w:sz w:val="24"/>
          <w:szCs w:val="24"/>
          <w:lang w:val="ro-RO"/>
        </w:rPr>
        <w:t xml:space="preserve">. </w:t>
      </w:r>
      <w:r w:rsidR="004C6AF5" w:rsidRPr="00354F0A">
        <w:rPr>
          <w:sz w:val="24"/>
          <w:szCs w:val="24"/>
          <w:lang w:val="ro-RO"/>
        </w:rPr>
        <w:t xml:space="preserve">În nicio circumstanță prețul lunar al gazelor naturale facturat Cumpărătorului pentru luna calendaristică </w:t>
      </w:r>
      <w:r w:rsidR="004C6AF5" w:rsidRPr="00354F0A">
        <w:rPr>
          <w:b/>
          <w:bCs/>
          <w:sz w:val="24"/>
          <w:szCs w:val="24"/>
          <w:lang w:val="ro-RO"/>
        </w:rPr>
        <w:t>L</w:t>
      </w:r>
      <w:r w:rsidR="004C6AF5" w:rsidRPr="00354F0A">
        <w:rPr>
          <w:sz w:val="24"/>
          <w:szCs w:val="24"/>
          <w:lang w:val="ro-RO"/>
        </w:rPr>
        <w:t xml:space="preserve"> nu poate atinge sau depăși nivelul reperului reglementat convertit. Această condiție se aplică distinct pentru fiecare punct de furnizare/categorie de presiune </w:t>
      </w:r>
      <w:r w:rsidR="004C6AF5" w:rsidRPr="00354F0A">
        <w:rPr>
          <w:i/>
          <w:iCs/>
          <w:sz w:val="24"/>
          <w:szCs w:val="24"/>
          <w:lang w:val="ro-RO"/>
        </w:rPr>
        <w:t>j</w:t>
      </w:r>
      <w:r w:rsidR="004C6AF5" w:rsidRPr="00354F0A">
        <w:rPr>
          <w:rFonts w:ascii="Cambria Math" w:hAnsi="Cambria Math" w:cs="Cambria Math"/>
          <w:sz w:val="24"/>
          <w:szCs w:val="24"/>
          <w:lang w:val="ro-RO"/>
        </w:rPr>
        <w:t>∈</w:t>
      </w:r>
      <w:r w:rsidR="004C6AF5" w:rsidRPr="00354F0A">
        <w:rPr>
          <w:sz w:val="24"/>
          <w:szCs w:val="24"/>
          <w:lang w:val="ro-RO"/>
        </w:rPr>
        <w:t xml:space="preserve">{PÎ, PM, PJ}, </w:t>
      </w:r>
      <w:r w:rsidRPr="00354F0A">
        <w:rPr>
          <w:sz w:val="24"/>
          <w:szCs w:val="24"/>
          <w:lang w:val="ro-RO"/>
        </w:rPr>
        <w:t>respectiv</w:t>
      </w:r>
      <w:r w:rsidR="00971874">
        <w:rPr>
          <w:sz w:val="24"/>
          <w:szCs w:val="24"/>
          <w:lang w:val="ro-RO"/>
        </w:rPr>
        <w:t xml:space="preserve"> determinat conform formulei</w:t>
      </w:r>
      <w:r w:rsidRPr="00354F0A">
        <w:rPr>
          <w:sz w:val="24"/>
          <w:szCs w:val="24"/>
          <w:lang w:val="ro-RO"/>
        </w:rPr>
        <w:t xml:space="preserve">: </w:t>
      </w:r>
      <w:r w:rsidR="00C91B88" w:rsidRPr="00354F0A">
        <w:rPr>
          <w:b/>
          <w:bCs/>
          <w:sz w:val="24"/>
          <w:szCs w:val="24"/>
          <w:lang w:val="ro-RO"/>
        </w:rPr>
        <w:t>P</w:t>
      </w:r>
      <w:r w:rsidR="00C91B88" w:rsidRPr="00354F0A">
        <w:rPr>
          <w:b/>
          <w:bCs/>
          <w:sz w:val="24"/>
          <w:szCs w:val="24"/>
          <w:vertAlign w:val="subscript"/>
          <w:lang w:val="ro-RO"/>
        </w:rPr>
        <w:t>L</w:t>
      </w:r>
      <w:r w:rsidR="004C6AF5" w:rsidRPr="00354F0A">
        <w:rPr>
          <w:b/>
          <w:bCs/>
          <w:sz w:val="24"/>
          <w:szCs w:val="24"/>
          <w:vertAlign w:val="subscript"/>
          <w:lang w:val="ro-RO"/>
        </w:rPr>
        <w:t>j</w:t>
      </w:r>
      <w:r w:rsidRPr="00354F0A">
        <w:rPr>
          <w:sz w:val="24"/>
          <w:szCs w:val="24"/>
          <w:lang w:val="ro-RO"/>
        </w:rPr>
        <w:t xml:space="preserve"> &lt; (</w:t>
      </w:r>
      <w:r w:rsidR="00107FF8" w:rsidRPr="00354F0A">
        <w:rPr>
          <w:b/>
          <w:bCs/>
          <w:sz w:val="24"/>
          <w:szCs w:val="24"/>
          <w:lang w:val="ro-RO"/>
        </w:rPr>
        <w:t>P</w:t>
      </w:r>
      <w:r w:rsidR="00FE5A53">
        <w:rPr>
          <w:b/>
          <w:bCs/>
          <w:sz w:val="24"/>
          <w:szCs w:val="24"/>
          <w:vertAlign w:val="subscript"/>
          <w:lang w:val="ro-RO"/>
        </w:rPr>
        <w:t>FUO</w:t>
      </w:r>
      <w:r w:rsidR="004C6AF5" w:rsidRPr="00354F0A">
        <w:rPr>
          <w:b/>
          <w:bCs/>
          <w:sz w:val="24"/>
          <w:szCs w:val="24"/>
          <w:vertAlign w:val="subscript"/>
          <w:lang w:val="ro-RO"/>
        </w:rPr>
        <w:t>j</w:t>
      </w:r>
      <w:r w:rsidRPr="00354F0A">
        <w:rPr>
          <w:sz w:val="24"/>
          <w:szCs w:val="24"/>
          <w:lang w:val="ro-RO"/>
        </w:rPr>
        <w:t xml:space="preserve"> / </w:t>
      </w:r>
      <w:r w:rsidR="00C91B88" w:rsidRPr="00354F0A">
        <w:rPr>
          <w:b/>
          <w:bCs/>
          <w:sz w:val="24"/>
          <w:szCs w:val="24"/>
          <w:lang w:val="ro-RO"/>
        </w:rPr>
        <w:t>K</w:t>
      </w:r>
      <w:r w:rsidR="00C91B88" w:rsidRPr="00354F0A">
        <w:rPr>
          <w:b/>
          <w:bCs/>
          <w:sz w:val="24"/>
          <w:szCs w:val="24"/>
          <w:vertAlign w:val="subscript"/>
          <w:lang w:val="ro-RO"/>
        </w:rPr>
        <w:t>L</w:t>
      </w:r>
      <w:r w:rsidRPr="00354F0A">
        <w:rPr>
          <w:sz w:val="24"/>
          <w:szCs w:val="24"/>
          <w:lang w:val="ro-RO"/>
        </w:rPr>
        <w:t>).</w:t>
      </w:r>
    </w:p>
    <w:p w14:paraId="3E01CA97" w14:textId="45AEEF5D" w:rsidR="004C6AF5" w:rsidRPr="00354F0A" w:rsidRDefault="004C6AF5" w:rsidP="009B71E7">
      <w:pPr>
        <w:autoSpaceDE w:val="0"/>
        <w:autoSpaceDN w:val="0"/>
        <w:adjustRightInd w:val="0"/>
        <w:spacing w:after="120"/>
        <w:jc w:val="both"/>
        <w:rPr>
          <w:sz w:val="24"/>
          <w:szCs w:val="24"/>
          <w:lang w:val="ro-RO"/>
        </w:rPr>
      </w:pPr>
      <w:r w:rsidRPr="00354F0A">
        <w:rPr>
          <w:sz w:val="24"/>
          <w:szCs w:val="24"/>
          <w:lang w:val="ro-RO"/>
        </w:rPr>
        <w:t xml:space="preserve">Prețurile înscrise în documentele de facturare se rotunjesc la 3 zecimale pentru </w:t>
      </w:r>
      <w:r w:rsidR="00A07990">
        <w:rPr>
          <w:sz w:val="24"/>
          <w:szCs w:val="24"/>
          <w:lang w:val="ro-RO"/>
        </w:rPr>
        <w:t xml:space="preserve">(MDL/MWh și </w:t>
      </w:r>
      <w:r w:rsidRPr="00354F0A">
        <w:rPr>
          <w:sz w:val="24"/>
          <w:szCs w:val="24"/>
          <w:lang w:val="ro-RO"/>
        </w:rPr>
        <w:t>MDL/1000 m³</w:t>
      </w:r>
      <w:r w:rsidR="005F44D1">
        <w:rPr>
          <w:sz w:val="24"/>
          <w:szCs w:val="24"/>
          <w:lang w:val="ro-RO"/>
        </w:rPr>
        <w:t>)</w:t>
      </w:r>
      <w:r w:rsidRPr="00354F0A">
        <w:rPr>
          <w:sz w:val="24"/>
          <w:szCs w:val="24"/>
          <w:lang w:val="ro-RO"/>
        </w:rPr>
        <w:t>. În situația în care, ca efect al rotunjirii, prețul facturat ar deveni egal cu reperul reglementat convertit, părțile convin că se aplică valoarea imediat inferioară (prin diminuarea cu pasul minim de rotunjire), astfel încât condiția „strict mai mic” să fie respectată în toate cazurile.</w:t>
      </w:r>
    </w:p>
    <w:p w14:paraId="38B3090F" w14:textId="5B1966BF" w:rsidR="0032367B" w:rsidRPr="00354F0A" w:rsidRDefault="0032367B" w:rsidP="009B71E7">
      <w:pPr>
        <w:autoSpaceDE w:val="0"/>
        <w:autoSpaceDN w:val="0"/>
        <w:adjustRightInd w:val="0"/>
        <w:spacing w:after="120"/>
        <w:jc w:val="both"/>
        <w:rPr>
          <w:sz w:val="24"/>
          <w:szCs w:val="24"/>
          <w:lang w:val="ro-RO"/>
        </w:rPr>
      </w:pPr>
      <w:r w:rsidRPr="00354F0A">
        <w:rPr>
          <w:sz w:val="24"/>
          <w:szCs w:val="24"/>
          <w:lang w:val="ro-RO"/>
        </w:rPr>
        <w:t xml:space="preserve">3.1.3. </w:t>
      </w:r>
      <w:r w:rsidRPr="00354F0A">
        <w:rPr>
          <w:b/>
          <w:bCs/>
          <w:sz w:val="24"/>
          <w:szCs w:val="24"/>
          <w:lang w:val="ro-RO"/>
        </w:rPr>
        <w:t>Interdicția componentelor suplimentare</w:t>
      </w:r>
      <w:r w:rsidRPr="00354F0A">
        <w:rPr>
          <w:sz w:val="24"/>
          <w:szCs w:val="24"/>
          <w:lang w:val="ro-RO"/>
        </w:rPr>
        <w:t xml:space="preserve">. </w:t>
      </w:r>
      <w:r w:rsidR="004C09E3" w:rsidRPr="00354F0A">
        <w:rPr>
          <w:sz w:val="24"/>
          <w:szCs w:val="24"/>
          <w:lang w:val="ro-RO"/>
        </w:rPr>
        <w:t>Vânzătorului</w:t>
      </w:r>
      <w:r w:rsidRPr="00354F0A">
        <w:rPr>
          <w:sz w:val="24"/>
          <w:szCs w:val="24"/>
          <w:lang w:val="ro-RO"/>
        </w:rPr>
        <w:t xml:space="preserve"> îi este interzis să factureze </w:t>
      </w:r>
      <w:r w:rsidR="004C09E3" w:rsidRPr="00354F0A">
        <w:rPr>
          <w:sz w:val="24"/>
          <w:szCs w:val="24"/>
          <w:lang w:val="ro-RO"/>
        </w:rPr>
        <w:t>Cumpărătorului</w:t>
      </w:r>
      <w:r w:rsidRPr="00354F0A">
        <w:rPr>
          <w:sz w:val="24"/>
          <w:szCs w:val="24"/>
          <w:lang w:val="ro-RO"/>
        </w:rPr>
        <w:t>, fie în mod direct, fie indirect, separat sau cumulat, sub orice formă sau denumire (inclusiv, dar fără a se limita la: marje comerciale, comisioane, taxe sau adaosuri comerciale, costuri administrative, costuri de echilibrare,</w:t>
      </w:r>
      <w:r w:rsidR="00564189">
        <w:rPr>
          <w:sz w:val="24"/>
          <w:szCs w:val="24"/>
          <w:lang w:val="ro-RO"/>
        </w:rPr>
        <w:t xml:space="preserve"> de stocare,</w:t>
      </w:r>
      <w:r w:rsidRPr="00354F0A">
        <w:rPr>
          <w:sz w:val="24"/>
          <w:szCs w:val="24"/>
          <w:lang w:val="ro-RO"/>
        </w:rPr>
        <w:t xml:space="preserve"> ajustări, indexări ori alte componente financiare), orice sumă care ar conduce, în mod direct sau indirect, la determinarea unui preț </w:t>
      </w:r>
      <w:r w:rsidR="004C09E3" w:rsidRPr="00354F0A">
        <w:rPr>
          <w:sz w:val="24"/>
          <w:szCs w:val="24"/>
          <w:lang w:val="ro-RO"/>
        </w:rPr>
        <w:t>lunar</w:t>
      </w:r>
      <w:r w:rsidRPr="00354F0A">
        <w:rPr>
          <w:sz w:val="24"/>
          <w:szCs w:val="24"/>
          <w:lang w:val="ro-RO"/>
        </w:rPr>
        <w:t xml:space="preserve"> efectiv egal cu sau mai mare decât </w:t>
      </w:r>
      <w:r w:rsidR="00C91B88" w:rsidRPr="00354F0A">
        <w:rPr>
          <w:b/>
          <w:bCs/>
          <w:sz w:val="24"/>
          <w:szCs w:val="24"/>
          <w:lang w:val="ro-RO"/>
        </w:rPr>
        <w:t>P</w:t>
      </w:r>
      <w:r w:rsidR="00C91B88" w:rsidRPr="00354F0A">
        <w:rPr>
          <w:b/>
          <w:bCs/>
          <w:sz w:val="24"/>
          <w:szCs w:val="24"/>
          <w:vertAlign w:val="subscript"/>
          <w:lang w:val="ro-RO"/>
        </w:rPr>
        <w:t>L</w:t>
      </w:r>
      <w:r w:rsidRPr="00354F0A">
        <w:rPr>
          <w:sz w:val="24"/>
          <w:szCs w:val="24"/>
          <w:lang w:val="ro-RO"/>
        </w:rPr>
        <w:t>.</w:t>
      </w:r>
    </w:p>
    <w:p w14:paraId="3DD58035" w14:textId="705BBCF2" w:rsidR="007553BB" w:rsidRPr="00354F0A" w:rsidRDefault="0072172E" w:rsidP="009B71E7">
      <w:pPr>
        <w:spacing w:before="120" w:after="0"/>
        <w:jc w:val="both"/>
        <w:rPr>
          <w:sz w:val="24"/>
          <w:szCs w:val="24"/>
          <w:lang w:val="ro-RO"/>
        </w:rPr>
      </w:pPr>
      <w:r w:rsidRPr="00354F0A">
        <w:rPr>
          <w:sz w:val="24"/>
          <w:szCs w:val="24"/>
          <w:lang w:val="ro-RO"/>
        </w:rPr>
        <w:t>3.</w:t>
      </w:r>
      <w:r w:rsidR="005040DE">
        <w:rPr>
          <w:sz w:val="24"/>
          <w:szCs w:val="24"/>
          <w:lang w:val="ro-RO"/>
        </w:rPr>
        <w:t>2</w:t>
      </w:r>
      <w:r w:rsidR="00FD232E" w:rsidRPr="00354F0A">
        <w:rPr>
          <w:sz w:val="24"/>
          <w:szCs w:val="24"/>
          <w:lang w:val="ro-RO"/>
        </w:rPr>
        <w:t>.</w:t>
      </w:r>
      <w:r w:rsidRPr="00354F0A">
        <w:rPr>
          <w:sz w:val="24"/>
          <w:szCs w:val="24"/>
          <w:lang w:val="ro-RO"/>
        </w:rPr>
        <w:t xml:space="preserve"> </w:t>
      </w:r>
      <w:r w:rsidR="00C86D9E" w:rsidRPr="00354F0A">
        <w:rPr>
          <w:sz w:val="24"/>
          <w:szCs w:val="24"/>
          <w:lang w:val="ro-RO"/>
        </w:rPr>
        <w:t>Prețul prevăzut în pct. 3.1</w:t>
      </w:r>
      <w:r w:rsidR="00AC6D44" w:rsidRPr="00354F0A">
        <w:rPr>
          <w:sz w:val="24"/>
          <w:szCs w:val="24"/>
          <w:lang w:val="ro-RO"/>
        </w:rPr>
        <w:t>.1.</w:t>
      </w:r>
      <w:r w:rsidR="00C86D9E" w:rsidRPr="00354F0A">
        <w:rPr>
          <w:sz w:val="24"/>
          <w:szCs w:val="24"/>
          <w:lang w:val="ro-RO"/>
        </w:rPr>
        <w:t xml:space="preserve"> include toate impozitele (cu excepția TVA), taxe și plăți obligatorii de plată, în conformitate cu legislația Republicii Moldova,</w:t>
      </w:r>
      <w:r w:rsidR="009F7531" w:rsidRPr="00354F0A">
        <w:rPr>
          <w:sz w:val="24"/>
          <w:szCs w:val="24"/>
          <w:lang w:val="ro-RO" w:eastAsia="zh-CN"/>
        </w:rPr>
        <w:t xml:space="preserve"> plățile aferente transportării și distribuției până în locurile de consum</w:t>
      </w:r>
      <w:r w:rsidR="00FE5A53">
        <w:rPr>
          <w:sz w:val="24"/>
          <w:szCs w:val="24"/>
          <w:lang w:val="ro-RO" w:eastAsia="zh-CN"/>
        </w:rPr>
        <w:t>,</w:t>
      </w:r>
      <w:r w:rsidR="00C86D9E" w:rsidRPr="00354F0A">
        <w:rPr>
          <w:sz w:val="24"/>
          <w:szCs w:val="24"/>
          <w:lang w:val="ro-RO"/>
        </w:rPr>
        <w:t xml:space="preserve"> </w:t>
      </w:r>
      <w:r w:rsidR="00C86D9E" w:rsidRPr="00354F0A">
        <w:rPr>
          <w:rFonts w:cs="Times New Roman"/>
          <w:sz w:val="24"/>
          <w:szCs w:val="24"/>
          <w:lang w:val="ro-RO"/>
        </w:rPr>
        <w:t>toate elementele de formare a prețului final, precum și costul serviciilor de echilibrare</w:t>
      </w:r>
      <w:r w:rsidR="00C86D9E" w:rsidRPr="00354F0A">
        <w:rPr>
          <w:sz w:val="24"/>
          <w:szCs w:val="24"/>
          <w:lang w:val="ro-RO"/>
        </w:rPr>
        <w:t>. Taxa pe valoare adăugată se va aplica în conformitate cu legislația în vigoare din Republica Moldova</w:t>
      </w:r>
      <w:r w:rsidR="009F7531" w:rsidRPr="00354F0A">
        <w:rPr>
          <w:sz w:val="24"/>
          <w:szCs w:val="24"/>
          <w:lang w:val="ro-RO"/>
        </w:rPr>
        <w:t>.</w:t>
      </w:r>
    </w:p>
    <w:p w14:paraId="3368EED3" w14:textId="7F779C5F" w:rsidR="00FD232E" w:rsidRPr="00354F0A" w:rsidRDefault="00C86D9E" w:rsidP="009B71E7">
      <w:pPr>
        <w:spacing w:before="120" w:after="0"/>
        <w:jc w:val="both"/>
        <w:rPr>
          <w:rFonts w:cs="Times New Roman"/>
          <w:sz w:val="24"/>
          <w:szCs w:val="24"/>
          <w:lang w:val="ro-RO"/>
        </w:rPr>
      </w:pPr>
      <w:r w:rsidRPr="00354F0A">
        <w:rPr>
          <w:rFonts w:cs="Times New Roman"/>
          <w:sz w:val="24"/>
          <w:szCs w:val="24"/>
          <w:lang w:val="ro-RO"/>
        </w:rPr>
        <w:t>3.</w:t>
      </w:r>
      <w:r w:rsidR="005040DE">
        <w:rPr>
          <w:rFonts w:cs="Times New Roman"/>
          <w:sz w:val="24"/>
          <w:szCs w:val="24"/>
          <w:lang w:val="ro-RO"/>
        </w:rPr>
        <w:t>3</w:t>
      </w:r>
      <w:r w:rsidR="00FD232E" w:rsidRPr="00354F0A">
        <w:rPr>
          <w:rFonts w:cs="Times New Roman"/>
          <w:sz w:val="24"/>
          <w:szCs w:val="24"/>
          <w:lang w:val="ro-RO"/>
        </w:rPr>
        <w:t>.</w:t>
      </w:r>
      <w:r w:rsidR="00EC379C" w:rsidRPr="00354F0A">
        <w:rPr>
          <w:rFonts w:cs="Times New Roman"/>
          <w:sz w:val="24"/>
          <w:szCs w:val="24"/>
          <w:lang w:val="ro-RO"/>
        </w:rPr>
        <w:t xml:space="preserve"> </w:t>
      </w:r>
      <w:r w:rsidR="00FD232E" w:rsidRPr="00354F0A">
        <w:rPr>
          <w:rFonts w:cs="Times New Roman"/>
          <w:sz w:val="24"/>
          <w:szCs w:val="24"/>
          <w:lang w:val="ro-RO"/>
        </w:rPr>
        <w:t>Valoarea contractului reprezintă contravaloarea volumelor de gaze naturale efectiv livrate și facturate pe durata derulării contractului, determinată prin aplicarea mecanismului de preț prevăzut în prezentul contract.</w:t>
      </w:r>
    </w:p>
    <w:p w14:paraId="5B9EDB4F" w14:textId="204B4D89" w:rsidR="00F14BE5" w:rsidRPr="00354F0A" w:rsidRDefault="00C86D9E" w:rsidP="009B71E7">
      <w:pPr>
        <w:spacing w:before="120" w:after="0"/>
        <w:jc w:val="both"/>
        <w:rPr>
          <w:sz w:val="22"/>
          <w:lang w:val="ro-RO"/>
        </w:rPr>
      </w:pPr>
      <w:r w:rsidRPr="00354F0A">
        <w:rPr>
          <w:sz w:val="24"/>
          <w:szCs w:val="20"/>
          <w:lang w:val="ro-RO"/>
        </w:rPr>
        <w:t>3.</w:t>
      </w:r>
      <w:r w:rsidR="005040DE">
        <w:rPr>
          <w:sz w:val="24"/>
          <w:szCs w:val="20"/>
          <w:lang w:val="ro-RO"/>
        </w:rPr>
        <w:t>4.</w:t>
      </w:r>
      <w:r w:rsidRPr="00354F0A">
        <w:rPr>
          <w:sz w:val="24"/>
          <w:szCs w:val="20"/>
          <w:lang w:val="ro-RO"/>
        </w:rPr>
        <w:t xml:space="preserve"> </w:t>
      </w:r>
      <w:r w:rsidR="009B71E7" w:rsidRPr="00354F0A">
        <w:rPr>
          <w:sz w:val="24"/>
          <w:szCs w:val="20"/>
          <w:lang w:val="ro-RO"/>
        </w:rPr>
        <w:t xml:space="preserve">Vânzătorul emite factura fiscală în termen de până la </w:t>
      </w:r>
      <w:r w:rsidR="00DF11B6">
        <w:rPr>
          <w:sz w:val="24"/>
          <w:szCs w:val="20"/>
          <w:lang w:val="ro-RO"/>
        </w:rPr>
        <w:t>10</w:t>
      </w:r>
      <w:r w:rsidR="009B71E7" w:rsidRPr="006B1018">
        <w:rPr>
          <w:sz w:val="24"/>
          <w:szCs w:val="20"/>
          <w:lang w:val="ro-RO"/>
        </w:rPr>
        <w:t xml:space="preserve"> (</w:t>
      </w:r>
      <w:r w:rsidR="00A07990">
        <w:rPr>
          <w:sz w:val="24"/>
          <w:szCs w:val="20"/>
          <w:lang w:val="ro-RO"/>
        </w:rPr>
        <w:t>zece</w:t>
      </w:r>
      <w:r w:rsidR="009B71E7" w:rsidRPr="006B1018">
        <w:rPr>
          <w:sz w:val="24"/>
          <w:szCs w:val="20"/>
          <w:lang w:val="ro-RO"/>
        </w:rPr>
        <w:t>)</w:t>
      </w:r>
      <w:r w:rsidR="009B71E7" w:rsidRPr="00354F0A">
        <w:rPr>
          <w:sz w:val="24"/>
          <w:szCs w:val="20"/>
          <w:lang w:val="ro-RO"/>
        </w:rPr>
        <w:t xml:space="preserve"> zile calendaristice de la finalizarea perioadei de livrare, </w:t>
      </w:r>
      <w:r w:rsidR="00DF11B6">
        <w:rPr>
          <w:sz w:val="24"/>
          <w:szCs w:val="20"/>
          <w:lang w:val="ro-RO"/>
        </w:rPr>
        <w:t xml:space="preserve">odată cu prezentarea către cumpărător a contului, </w:t>
      </w:r>
      <w:r w:rsidR="009B71E7" w:rsidRPr="00354F0A">
        <w:rPr>
          <w:sz w:val="24"/>
          <w:szCs w:val="20"/>
          <w:lang w:val="ro-RO"/>
        </w:rPr>
        <w:t xml:space="preserve">factura </w:t>
      </w:r>
      <w:r w:rsidR="00DF11B6">
        <w:rPr>
          <w:sz w:val="24"/>
          <w:szCs w:val="20"/>
          <w:lang w:val="ro-RO"/>
        </w:rPr>
        <w:t>fiscală va fi</w:t>
      </w:r>
      <w:r w:rsidR="009B71E7" w:rsidRPr="00354F0A">
        <w:rPr>
          <w:sz w:val="24"/>
          <w:szCs w:val="20"/>
          <w:lang w:val="ro-RO"/>
        </w:rPr>
        <w:t xml:space="preserve"> însoțită de actul de primire-predare</w:t>
      </w:r>
      <w:r w:rsidR="00DF11B6">
        <w:rPr>
          <w:sz w:val="24"/>
          <w:szCs w:val="20"/>
          <w:lang w:val="ro-RO"/>
        </w:rPr>
        <w:t xml:space="preserve"> a volumelor de gaze naturale</w:t>
      </w:r>
      <w:r w:rsidR="009B71E7" w:rsidRPr="00354F0A">
        <w:rPr>
          <w:sz w:val="24"/>
          <w:szCs w:val="20"/>
          <w:lang w:val="ro-RO"/>
        </w:rPr>
        <w:t>. Actul și factura</w:t>
      </w:r>
      <w:r w:rsidR="00DF11B6">
        <w:rPr>
          <w:sz w:val="24"/>
          <w:szCs w:val="20"/>
          <w:lang w:val="ro-RO"/>
        </w:rPr>
        <w:t xml:space="preserve"> fiscală</w:t>
      </w:r>
      <w:r w:rsidR="009B71E7" w:rsidRPr="00354F0A">
        <w:rPr>
          <w:sz w:val="24"/>
          <w:szCs w:val="20"/>
          <w:lang w:val="ro-RO"/>
        </w:rPr>
        <w:t xml:space="preserve"> vor conține, pentru fiecare loc de consum/punct de furnizare al Cumpărătorului (încadrat la PÎ/PM/PJ conform Anexei nr. 1), în mod distinct, cel puțin: categoria de presiune/punctul de furnizare, volumul de gaze naturale livrate determinat în baza datelor de măsurare comercială confirmate de OSD, exprimat atât în m³ (și/sau 1000 m³), cât și în MWh, coeficientul de conversie K</w:t>
      </w:r>
      <w:r w:rsidR="009B71E7" w:rsidRPr="00354F0A">
        <w:rPr>
          <w:sz w:val="24"/>
          <w:szCs w:val="20"/>
          <w:vertAlign w:val="subscript"/>
          <w:lang w:val="ro-RO"/>
        </w:rPr>
        <w:t>L</w:t>
      </w:r>
      <w:r w:rsidR="009B71E7" w:rsidRPr="00354F0A">
        <w:rPr>
          <w:sz w:val="24"/>
          <w:szCs w:val="20"/>
          <w:lang w:val="ro-RO"/>
        </w:rPr>
        <w:t xml:space="preserve"> utilizat pentru luna calendaristică facturată, P</w:t>
      </w:r>
      <w:r w:rsidR="00FE5A53">
        <w:rPr>
          <w:sz w:val="24"/>
          <w:szCs w:val="20"/>
          <w:vertAlign w:val="subscript"/>
          <w:lang w:val="ro-RO"/>
        </w:rPr>
        <w:t>FUO</w:t>
      </w:r>
      <w:r w:rsidR="009B71E7" w:rsidRPr="00354F0A">
        <w:rPr>
          <w:sz w:val="24"/>
          <w:szCs w:val="20"/>
          <w:vertAlign w:val="subscript"/>
          <w:lang w:val="ro-RO"/>
        </w:rPr>
        <w:t>j</w:t>
      </w:r>
      <w:r w:rsidR="009B71E7" w:rsidRPr="00354F0A">
        <w:rPr>
          <w:sz w:val="24"/>
          <w:szCs w:val="20"/>
          <w:lang w:val="ro-RO"/>
        </w:rPr>
        <w:t xml:space="preserve"> (prețul reglementat</w:t>
      </w:r>
      <w:r w:rsidR="00DF11B6">
        <w:rPr>
          <w:sz w:val="24"/>
          <w:szCs w:val="20"/>
          <w:lang w:val="ro-RO"/>
        </w:rPr>
        <w:t xml:space="preserve"> </w:t>
      </w:r>
      <w:r w:rsidR="00DF11B6" w:rsidRPr="00DF11B6">
        <w:rPr>
          <w:sz w:val="24"/>
          <w:szCs w:val="20"/>
          <w:lang w:val="ro-RO"/>
        </w:rPr>
        <w:t>pentru furnizarea de ultimă opțiune a gazelor naturale</w:t>
      </w:r>
      <w:r w:rsidR="00DF11B6">
        <w:rPr>
          <w:sz w:val="24"/>
          <w:szCs w:val="20"/>
          <w:lang w:val="ro-RO"/>
        </w:rPr>
        <w:t>,</w:t>
      </w:r>
      <w:r w:rsidR="00654C78" w:rsidRPr="00654C78">
        <w:t xml:space="preserve"> </w:t>
      </w:r>
      <w:r w:rsidR="00654C78" w:rsidRPr="00654C78">
        <w:rPr>
          <w:sz w:val="24"/>
          <w:szCs w:val="20"/>
          <w:lang w:val="ro-RO"/>
        </w:rPr>
        <w:t>în contextul obligației de serviciu public</w:t>
      </w:r>
      <w:r w:rsidR="00BC009D">
        <w:rPr>
          <w:sz w:val="24"/>
          <w:szCs w:val="20"/>
          <w:lang w:val="ro-RO"/>
        </w:rPr>
        <w:t xml:space="preserve"> aprobat de ANRE</w:t>
      </w:r>
      <w:r w:rsidR="00654C78">
        <w:rPr>
          <w:sz w:val="24"/>
          <w:szCs w:val="20"/>
          <w:lang w:val="ro-RO"/>
        </w:rPr>
        <w:t>,</w:t>
      </w:r>
      <w:r w:rsidR="009B71E7" w:rsidRPr="00354F0A">
        <w:rPr>
          <w:sz w:val="24"/>
          <w:szCs w:val="20"/>
          <w:lang w:val="ro-RO"/>
        </w:rPr>
        <w:t xml:space="preserve"> aplicabil categoriei respective, în MDL/1000 m³), coeficientul X, prețul unitar P</w:t>
      </w:r>
      <w:r w:rsidR="009B71E7" w:rsidRPr="00354F0A">
        <w:rPr>
          <w:sz w:val="24"/>
          <w:szCs w:val="20"/>
          <w:vertAlign w:val="subscript"/>
          <w:lang w:val="ro-RO"/>
        </w:rPr>
        <w:t>Lj</w:t>
      </w:r>
      <w:r w:rsidR="009B71E7" w:rsidRPr="00354F0A">
        <w:rPr>
          <w:sz w:val="24"/>
          <w:szCs w:val="20"/>
          <w:lang w:val="ro-RO"/>
        </w:rPr>
        <w:t xml:space="preserve"> rezultat conform pct. 3.1.1 (în MDL/MWh) și echivalentul acestuia în MDL/1000 m³, precum și valoarea aferentă fiecărei poziții și totalul facturii.</w:t>
      </w:r>
    </w:p>
    <w:p w14:paraId="78504A8D" w14:textId="1568B624" w:rsidR="00F14BE5" w:rsidRPr="00354F0A" w:rsidRDefault="00C86D9E" w:rsidP="009B71E7">
      <w:pPr>
        <w:spacing w:before="120" w:after="0"/>
        <w:jc w:val="both"/>
        <w:rPr>
          <w:sz w:val="24"/>
          <w:szCs w:val="24"/>
          <w:lang w:val="ro-RO"/>
        </w:rPr>
      </w:pPr>
      <w:r w:rsidRPr="00354F0A">
        <w:rPr>
          <w:sz w:val="24"/>
          <w:szCs w:val="24"/>
          <w:lang w:val="ro-RO"/>
        </w:rPr>
        <w:t>3.</w:t>
      </w:r>
      <w:r w:rsidR="005040DE">
        <w:rPr>
          <w:sz w:val="24"/>
          <w:szCs w:val="24"/>
          <w:lang w:val="ro-RO"/>
        </w:rPr>
        <w:t>5.</w:t>
      </w:r>
      <w:r w:rsidRPr="00354F0A">
        <w:rPr>
          <w:sz w:val="24"/>
          <w:szCs w:val="24"/>
          <w:lang w:val="ro-RO"/>
        </w:rPr>
        <w:t xml:space="preserve"> </w:t>
      </w:r>
      <w:r w:rsidRPr="00354F0A">
        <w:rPr>
          <w:rFonts w:cs="Times New Roman"/>
          <w:sz w:val="24"/>
          <w:szCs w:val="24"/>
          <w:lang w:val="ro-RO"/>
        </w:rPr>
        <w:t xml:space="preserve">Plata pentru gazele naturale livrate se efectuează prin transfer bancar pe contul de decontare al </w:t>
      </w:r>
      <w:r w:rsidR="00A22928" w:rsidRPr="00354F0A">
        <w:rPr>
          <w:sz w:val="24"/>
          <w:szCs w:val="24"/>
          <w:lang w:val="ro-RO"/>
        </w:rPr>
        <w:t xml:space="preserve">Vânzătorului </w:t>
      </w:r>
      <w:r w:rsidRPr="00354F0A">
        <w:rPr>
          <w:rFonts w:cs="Times New Roman"/>
          <w:sz w:val="24"/>
          <w:szCs w:val="24"/>
          <w:lang w:val="ro-RO"/>
        </w:rPr>
        <w:t>până în ultima zi a lunii ulterioare perioadei facturate. La înțelegerea Părților, se admite efectuarea plății în rate</w:t>
      </w:r>
      <w:r w:rsidRPr="00354F0A">
        <w:rPr>
          <w:sz w:val="24"/>
          <w:szCs w:val="24"/>
          <w:lang w:val="ro-RO"/>
        </w:rPr>
        <w:t>.</w:t>
      </w:r>
    </w:p>
    <w:p w14:paraId="3B48EFCB" w14:textId="090D496C" w:rsidR="00F14BE5" w:rsidRPr="00354F0A" w:rsidRDefault="00C86D9E" w:rsidP="009B71E7">
      <w:pPr>
        <w:spacing w:before="120" w:after="0"/>
        <w:jc w:val="both"/>
        <w:rPr>
          <w:sz w:val="24"/>
          <w:szCs w:val="24"/>
          <w:lang w:val="ro-RO" w:eastAsia="zh-CN"/>
        </w:rPr>
      </w:pPr>
      <w:r w:rsidRPr="00354F0A">
        <w:rPr>
          <w:sz w:val="24"/>
          <w:szCs w:val="24"/>
          <w:lang w:val="ro-RO" w:eastAsia="zh-CN"/>
        </w:rPr>
        <w:lastRenderedPageBreak/>
        <w:t>3.</w:t>
      </w:r>
      <w:r w:rsidR="005040DE">
        <w:rPr>
          <w:sz w:val="24"/>
          <w:szCs w:val="24"/>
          <w:lang w:val="ro-RO" w:eastAsia="zh-CN"/>
        </w:rPr>
        <w:t>6</w:t>
      </w:r>
      <w:r w:rsidRPr="00354F0A">
        <w:rPr>
          <w:sz w:val="24"/>
          <w:szCs w:val="24"/>
          <w:lang w:val="ro-RO" w:eastAsia="zh-CN"/>
        </w:rPr>
        <w:t>.</w:t>
      </w:r>
      <w:r w:rsidR="001D46E1" w:rsidRPr="00354F0A">
        <w:rPr>
          <w:sz w:val="24"/>
          <w:szCs w:val="24"/>
          <w:lang w:val="ro-RO" w:eastAsia="zh-CN"/>
        </w:rPr>
        <w:t xml:space="preserve"> Neachitarea facturilor emise în temeiul prezentului capitol până la termenul scadent de plată conferă Vânzătorului dreptul de a percepe penalități de întârziere în cuantum de 0,01% din suma restantă, pentru fiecare zi de întârziere, calculate începând cu prima zi lucrătoare ulterioară datei-limită de plată a facturii și până la data achitării integrale a obligației de plată.</w:t>
      </w:r>
    </w:p>
    <w:p w14:paraId="7824203A" w14:textId="77777777" w:rsidR="00F14BE5" w:rsidRPr="00354F0A" w:rsidRDefault="00C86D9E" w:rsidP="009B71E7">
      <w:pPr>
        <w:spacing w:beforeLines="100" w:before="240" w:after="0"/>
        <w:jc w:val="center"/>
        <w:rPr>
          <w:rFonts w:cs="Times New Roman"/>
          <w:b/>
          <w:bCs/>
          <w:sz w:val="24"/>
          <w:szCs w:val="24"/>
          <w:lang w:val="ro-RO"/>
        </w:rPr>
      </w:pPr>
      <w:r w:rsidRPr="00354F0A">
        <w:rPr>
          <w:rFonts w:cs="Times New Roman"/>
          <w:b/>
          <w:bCs/>
          <w:sz w:val="24"/>
          <w:szCs w:val="24"/>
          <w:lang w:val="ro-RO"/>
        </w:rPr>
        <w:t>4. Drepturi și Obligații</w:t>
      </w:r>
    </w:p>
    <w:p w14:paraId="1CF536FA" w14:textId="77777777" w:rsidR="00F14BE5" w:rsidRPr="00354F0A" w:rsidRDefault="00C86D9E" w:rsidP="009B71E7">
      <w:pPr>
        <w:spacing w:before="120" w:after="0"/>
        <w:jc w:val="both"/>
        <w:rPr>
          <w:sz w:val="24"/>
          <w:szCs w:val="24"/>
          <w:lang w:val="ro-RO"/>
        </w:rPr>
      </w:pPr>
      <w:r w:rsidRPr="00354F0A">
        <w:rPr>
          <w:sz w:val="24"/>
          <w:szCs w:val="24"/>
          <w:lang w:val="ro-RO"/>
        </w:rPr>
        <w:t>4.1 Vânzătorul are următoarele drepturi:</w:t>
      </w:r>
    </w:p>
    <w:p w14:paraId="064AC980"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a) să aibă acces la echipamentul de măsurare, indiferent de locul amplasării lui; </w:t>
      </w:r>
    </w:p>
    <w:p w14:paraId="7E20DB35"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b) să fie prezent la expertiza metrologică a echipamentului de măsurare;</w:t>
      </w:r>
    </w:p>
    <w:p w14:paraId="4D868ACC"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c) să includă suma cauzată de erori de facturare în defavoarea sa, în plata pentru luna viitoare;</w:t>
      </w:r>
    </w:p>
    <w:p w14:paraId="3D878867" w14:textId="70887B3E"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d) să efectueze recalcularea consumului de gaze naturale luând în considerare indicii corecției de facturare în lipsa echipamentului de măsurare sau în cazul erorii echipamentului de măsurare în legătură cu racordarea unor aparate de utilizare, fără </w:t>
      </w:r>
      <w:r w:rsidR="004A02D4" w:rsidRPr="00354F0A">
        <w:rPr>
          <w:rFonts w:cs="Times New Roman"/>
          <w:sz w:val="24"/>
          <w:szCs w:val="24"/>
          <w:lang w:val="ro-RO"/>
        </w:rPr>
        <w:t>OSD după caz</w:t>
      </w:r>
      <w:r w:rsidRPr="00354F0A">
        <w:rPr>
          <w:rFonts w:cs="Times New Roman"/>
          <w:sz w:val="24"/>
          <w:szCs w:val="24"/>
          <w:lang w:val="ro-RO"/>
        </w:rPr>
        <w:t>;</w:t>
      </w:r>
    </w:p>
    <w:p w14:paraId="1388BE86" w14:textId="77777777" w:rsidR="00C801D6" w:rsidRPr="00354F0A" w:rsidRDefault="00C801D6">
      <w:pPr>
        <w:spacing w:after="0"/>
        <w:jc w:val="both"/>
        <w:rPr>
          <w:rFonts w:cs="Times New Roman"/>
          <w:sz w:val="24"/>
          <w:szCs w:val="24"/>
          <w:lang w:val="ro-RO"/>
        </w:rPr>
      </w:pPr>
      <w:r w:rsidRPr="00354F0A">
        <w:rPr>
          <w:rFonts w:cs="Times New Roman"/>
          <w:sz w:val="24"/>
          <w:szCs w:val="24"/>
          <w:lang w:val="ro-RO"/>
        </w:rPr>
        <w:t>e) să fie informat imediat de către Cumpărător, în scris (inclusiv prin mijloace electronice), despre orice situație de stopare, reducere sau limitare a volumelor de preluare a gazelor naturale, indiferent de cauza acesteia, inclusiv motive tehnice, tehnologice, comerciale sau de altă natură, care pot afecta consumul prognozat sau volumul contractat.</w:t>
      </w:r>
    </w:p>
    <w:p w14:paraId="0001CBC3" w14:textId="77777777" w:rsidR="00F14BE5" w:rsidRPr="00354F0A" w:rsidRDefault="00C86D9E" w:rsidP="004129F6">
      <w:pPr>
        <w:spacing w:before="120" w:after="0"/>
        <w:jc w:val="both"/>
        <w:rPr>
          <w:sz w:val="24"/>
          <w:szCs w:val="24"/>
          <w:lang w:val="ro-RO"/>
        </w:rPr>
      </w:pPr>
      <w:r w:rsidRPr="00354F0A">
        <w:rPr>
          <w:sz w:val="24"/>
          <w:szCs w:val="24"/>
          <w:lang w:val="ro-RO"/>
        </w:rPr>
        <w:t>4.2 Vânzătorul are următoarele obligații:</w:t>
      </w:r>
    </w:p>
    <w:p w14:paraId="5FF2AA57" w14:textId="16815E2E"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a) să livreze gaze naturale în continuu, până la punctele de consum indicate în </w:t>
      </w:r>
      <w:r w:rsidR="00412F87" w:rsidRPr="00412F87">
        <w:rPr>
          <w:rFonts w:cs="Times New Roman"/>
          <w:sz w:val="24"/>
          <w:szCs w:val="24"/>
          <w:lang w:val="ro-RO"/>
        </w:rPr>
        <w:t>fișele de constatare a pregătirii tehnice a locurilor de consum</w:t>
      </w:r>
      <w:r w:rsidRPr="00354F0A">
        <w:rPr>
          <w:rFonts w:cs="Times New Roman"/>
          <w:sz w:val="24"/>
          <w:szCs w:val="24"/>
          <w:lang w:val="ro-RO"/>
        </w:rPr>
        <w:t>, la parametrii de calitate stabiliți în standardele de calitate aprobate de organismul național de standardizare</w:t>
      </w:r>
      <w:r w:rsidR="004A02D4" w:rsidRPr="00354F0A">
        <w:rPr>
          <w:rFonts w:cs="Times New Roman"/>
          <w:sz w:val="24"/>
          <w:szCs w:val="24"/>
          <w:lang w:val="ro-RO"/>
        </w:rPr>
        <w:t>, și alte acte normative aplicabile</w:t>
      </w:r>
      <w:r w:rsidRPr="00354F0A">
        <w:rPr>
          <w:rFonts w:cs="Times New Roman"/>
          <w:sz w:val="24"/>
          <w:szCs w:val="24"/>
          <w:lang w:val="ro-RO"/>
        </w:rPr>
        <w:t>:</w:t>
      </w:r>
    </w:p>
    <w:p w14:paraId="7B7DB5C7"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Puterea calorifică inferioară, MJ/m</w:t>
      </w:r>
      <w:r w:rsidRPr="00354F0A">
        <w:rPr>
          <w:rFonts w:cs="Times New Roman"/>
          <w:sz w:val="24"/>
          <w:szCs w:val="24"/>
          <w:vertAlign w:val="superscript"/>
          <w:lang w:val="ro-RO"/>
        </w:rPr>
        <w:t>3</w:t>
      </w:r>
      <w:r w:rsidRPr="00354F0A">
        <w:rPr>
          <w:rFonts w:cs="Times New Roman"/>
          <w:sz w:val="24"/>
          <w:szCs w:val="24"/>
          <w:lang w:val="ro-RO"/>
        </w:rPr>
        <w:t xml:space="preserve"> (kcal/m</w:t>
      </w:r>
      <w:r w:rsidRPr="00354F0A">
        <w:rPr>
          <w:rFonts w:cs="Times New Roman"/>
          <w:sz w:val="24"/>
          <w:szCs w:val="24"/>
          <w:vertAlign w:val="superscript"/>
          <w:lang w:val="ro-RO"/>
        </w:rPr>
        <w:t>3</w:t>
      </w:r>
      <w:r w:rsidRPr="00354F0A">
        <w:rPr>
          <w:rFonts w:cs="Times New Roman"/>
          <w:sz w:val="24"/>
          <w:szCs w:val="24"/>
          <w:lang w:val="ro-RO"/>
        </w:rPr>
        <w:t>), la 20 °C și 101,325 kPa, nu mai mică 31,8 (7600)</w:t>
      </w:r>
    </w:p>
    <w:p w14:paraId="20B389C2"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Domeniul valorilor indicelui Wobbe (superior), MJ/m</w:t>
      </w:r>
      <w:r w:rsidRPr="00354F0A">
        <w:rPr>
          <w:rFonts w:cs="Times New Roman"/>
          <w:sz w:val="24"/>
          <w:szCs w:val="24"/>
          <w:vertAlign w:val="superscript"/>
          <w:lang w:val="ro-RO"/>
        </w:rPr>
        <w:t>3</w:t>
      </w:r>
      <w:r w:rsidRPr="00354F0A">
        <w:rPr>
          <w:rFonts w:cs="Times New Roman"/>
          <w:sz w:val="24"/>
          <w:szCs w:val="24"/>
          <w:lang w:val="ro-RO"/>
        </w:rPr>
        <w:t xml:space="preserve"> (kcal/m</w:t>
      </w:r>
      <w:r w:rsidRPr="00354F0A">
        <w:rPr>
          <w:rFonts w:cs="Times New Roman"/>
          <w:sz w:val="24"/>
          <w:szCs w:val="24"/>
          <w:vertAlign w:val="superscript"/>
          <w:lang w:val="ro-RO"/>
        </w:rPr>
        <w:t>3</w:t>
      </w:r>
      <w:r w:rsidRPr="00354F0A">
        <w:rPr>
          <w:rFonts w:cs="Times New Roman"/>
          <w:sz w:val="24"/>
          <w:szCs w:val="24"/>
          <w:lang w:val="ro-RO"/>
        </w:rPr>
        <w:t>) 41,2-54,5 (9850-13000)</w:t>
      </w:r>
    </w:p>
    <w:p w14:paraId="22B891B3"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Abaterea admisibilă a indicelui Wobbe de la valoarea nominală, %, nu mai mare ± 5</w:t>
      </w:r>
    </w:p>
    <w:p w14:paraId="1DBA38AD"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Concentrația masică a acidului sulfhidric, g/m</w:t>
      </w:r>
      <w:r w:rsidRPr="00354F0A">
        <w:rPr>
          <w:rFonts w:cs="Times New Roman"/>
          <w:sz w:val="24"/>
          <w:szCs w:val="24"/>
          <w:vertAlign w:val="superscript"/>
          <w:lang w:val="ro-RO"/>
        </w:rPr>
        <w:t>3</w:t>
      </w:r>
      <w:r w:rsidRPr="00354F0A">
        <w:rPr>
          <w:rFonts w:cs="Times New Roman"/>
          <w:sz w:val="24"/>
          <w:szCs w:val="24"/>
          <w:lang w:val="ro-RO"/>
        </w:rPr>
        <w:t>, nu mai mare 0,02</w:t>
      </w:r>
    </w:p>
    <w:p w14:paraId="0C1D049D"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Concentrația masică a sulfului mercaptan, g/m</w:t>
      </w:r>
      <w:r w:rsidRPr="00354F0A">
        <w:rPr>
          <w:rFonts w:cs="Times New Roman"/>
          <w:sz w:val="24"/>
          <w:szCs w:val="24"/>
          <w:vertAlign w:val="superscript"/>
          <w:lang w:val="ro-RO"/>
        </w:rPr>
        <w:t>3</w:t>
      </w:r>
      <w:r w:rsidRPr="00354F0A">
        <w:rPr>
          <w:rFonts w:cs="Times New Roman"/>
          <w:sz w:val="24"/>
          <w:szCs w:val="24"/>
          <w:lang w:val="ro-RO"/>
        </w:rPr>
        <w:t>, nu mai mare 0,036</w:t>
      </w:r>
    </w:p>
    <w:p w14:paraId="5046C49D"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Fracția volumetrică a oxigenului, %, nu mai mare 1,0</w:t>
      </w:r>
    </w:p>
    <w:p w14:paraId="45F1A31C"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Masa impurităților mecanice în 1 m</w:t>
      </w:r>
      <w:r w:rsidRPr="00354F0A">
        <w:rPr>
          <w:rFonts w:cs="Times New Roman"/>
          <w:sz w:val="24"/>
          <w:szCs w:val="24"/>
          <w:vertAlign w:val="superscript"/>
          <w:lang w:val="ro-RO"/>
        </w:rPr>
        <w:t>3</w:t>
      </w:r>
      <w:r w:rsidRPr="00354F0A">
        <w:rPr>
          <w:rFonts w:cs="Times New Roman"/>
          <w:sz w:val="24"/>
          <w:szCs w:val="24"/>
          <w:lang w:val="ro-RO"/>
        </w:rPr>
        <w:t xml:space="preserve">, g, nu mai mare 0,001 </w:t>
      </w:r>
    </w:p>
    <w:p w14:paraId="620B4E79"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b) să efectueze recalcularea plății pentru gazele naturale livrate în cazurile documentar confirmate și prevăzute de cadrul normativ;</w:t>
      </w:r>
    </w:p>
    <w:p w14:paraId="66CE67F9" w14:textId="37E7ACD1" w:rsidR="00F14BE5" w:rsidRPr="00354F0A" w:rsidRDefault="00C86D9E">
      <w:pPr>
        <w:spacing w:after="0"/>
        <w:jc w:val="both"/>
        <w:rPr>
          <w:rFonts w:cs="Times New Roman"/>
          <w:sz w:val="24"/>
          <w:szCs w:val="24"/>
          <w:lang w:val="ro-RO"/>
        </w:rPr>
      </w:pPr>
      <w:r w:rsidRPr="00354F0A">
        <w:rPr>
          <w:rFonts w:cs="Times New Roman"/>
          <w:sz w:val="24"/>
          <w:szCs w:val="24"/>
          <w:lang w:val="ro-RO"/>
        </w:rPr>
        <w:t>c) să prezinte informația cu privire la parametrii de calitate a gazelor naturale furnizate, istoricul de consum, penalitățile calculate și achitate;</w:t>
      </w:r>
    </w:p>
    <w:p w14:paraId="1777AA81"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d) imediat, în caz de apariție a riscurilor de imposibilitate a livrării volumelor de gaze naturale contractate, să notifice </w:t>
      </w:r>
      <w:r w:rsidR="00A22928" w:rsidRPr="00354F0A">
        <w:rPr>
          <w:sz w:val="24"/>
          <w:szCs w:val="24"/>
          <w:lang w:val="ro-RO"/>
        </w:rPr>
        <w:t>Cumpărătorul</w:t>
      </w:r>
      <w:r w:rsidRPr="00354F0A">
        <w:rPr>
          <w:rFonts w:cs="Times New Roman"/>
          <w:sz w:val="24"/>
          <w:szCs w:val="24"/>
          <w:lang w:val="ro-RO"/>
        </w:rPr>
        <w:t xml:space="preserve">; </w:t>
      </w:r>
    </w:p>
    <w:p w14:paraId="64D4D1AE" w14:textId="77777777" w:rsidR="00F14BE5" w:rsidRPr="00304E94" w:rsidRDefault="00C86D9E">
      <w:pPr>
        <w:spacing w:after="0"/>
        <w:jc w:val="both"/>
        <w:rPr>
          <w:rFonts w:cs="Times New Roman"/>
          <w:color w:val="000000" w:themeColor="text1"/>
          <w:sz w:val="24"/>
          <w:szCs w:val="24"/>
          <w:lang w:val="ro-RO"/>
        </w:rPr>
      </w:pPr>
      <w:r w:rsidRPr="00304E94">
        <w:rPr>
          <w:rFonts w:cs="Times New Roman"/>
          <w:color w:val="000000" w:themeColor="text1"/>
          <w:sz w:val="24"/>
          <w:szCs w:val="24"/>
          <w:lang w:val="ro-RO"/>
        </w:rPr>
        <w:t xml:space="preserve">e) să </w:t>
      </w:r>
      <w:bookmarkStart w:id="1" w:name="_Hlk161413629"/>
      <w:r w:rsidRPr="00304E94">
        <w:rPr>
          <w:rFonts w:cs="Times New Roman"/>
          <w:color w:val="000000" w:themeColor="text1"/>
          <w:sz w:val="24"/>
          <w:szCs w:val="24"/>
          <w:lang w:val="ro-RO"/>
        </w:rPr>
        <w:t>își asume responsabilitatea echilibrării pentru întregul volum de gaze naturale livrat;</w:t>
      </w:r>
      <w:bookmarkEnd w:id="1"/>
    </w:p>
    <w:p w14:paraId="537CF09A"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f) să respecte prevederile cadrului normativ aferent stocurilor de securitate.</w:t>
      </w:r>
    </w:p>
    <w:p w14:paraId="7B272F77" w14:textId="77777777" w:rsidR="00F14BE5" w:rsidRPr="00354F0A" w:rsidRDefault="00C86D9E">
      <w:pPr>
        <w:spacing w:after="0"/>
        <w:jc w:val="both"/>
        <w:rPr>
          <w:sz w:val="24"/>
          <w:szCs w:val="24"/>
          <w:lang w:val="ro-RO"/>
        </w:rPr>
      </w:pPr>
      <w:r w:rsidRPr="00354F0A">
        <w:rPr>
          <w:sz w:val="24"/>
          <w:szCs w:val="24"/>
          <w:lang w:val="ro-RO"/>
        </w:rPr>
        <w:t>g) să dețină și să mențină în vigoare, pe toata durata Contractului, licența de furnizare a gazelor naturale și să respecte prevederile acesteia;</w:t>
      </w:r>
    </w:p>
    <w:p w14:paraId="2954DB2C" w14:textId="77777777" w:rsidR="00F14BE5" w:rsidRPr="00354F0A" w:rsidRDefault="00C86D9E" w:rsidP="001A6401">
      <w:pPr>
        <w:spacing w:before="120" w:after="0"/>
        <w:jc w:val="both"/>
        <w:rPr>
          <w:sz w:val="24"/>
          <w:szCs w:val="24"/>
          <w:lang w:val="ro-RO"/>
        </w:rPr>
      </w:pPr>
      <w:r w:rsidRPr="00354F0A">
        <w:rPr>
          <w:sz w:val="24"/>
          <w:szCs w:val="24"/>
          <w:lang w:val="ro-RO"/>
        </w:rPr>
        <w:t>4.3 Cumpărătorul are următoarele drepturi:</w:t>
      </w:r>
    </w:p>
    <w:p w14:paraId="3768F30A"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a) să recepționeze gaze naturale în conformitate cu prevederile contractului;</w:t>
      </w:r>
    </w:p>
    <w:p w14:paraId="5040881F"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b) la furnizarea continuă și fiabilă a gazelor naturale, la parametrii de calitate stabiliți în standardele de calitate aprobate de organismul național de standardizare</w:t>
      </w:r>
      <w:r w:rsidR="004A02D4" w:rsidRPr="00354F0A">
        <w:rPr>
          <w:rFonts w:cs="Times New Roman"/>
          <w:sz w:val="24"/>
          <w:szCs w:val="24"/>
          <w:lang w:val="ro-RO"/>
        </w:rPr>
        <w:t xml:space="preserve"> și alte acte nor</w:t>
      </w:r>
      <w:r w:rsidR="008C1A80" w:rsidRPr="00354F0A">
        <w:rPr>
          <w:rFonts w:cs="Times New Roman"/>
          <w:sz w:val="24"/>
          <w:szCs w:val="24"/>
          <w:lang w:val="ro-RO"/>
        </w:rPr>
        <w:t>m</w:t>
      </w:r>
      <w:r w:rsidR="004A02D4" w:rsidRPr="00354F0A">
        <w:rPr>
          <w:rFonts w:cs="Times New Roman"/>
          <w:sz w:val="24"/>
          <w:szCs w:val="24"/>
          <w:lang w:val="ro-RO"/>
        </w:rPr>
        <w:t>ative aplicabile</w:t>
      </w:r>
      <w:r w:rsidRPr="00354F0A">
        <w:rPr>
          <w:rFonts w:cs="Times New Roman"/>
          <w:sz w:val="24"/>
          <w:szCs w:val="24"/>
          <w:lang w:val="ro-RO"/>
        </w:rPr>
        <w:t xml:space="preserve">; </w:t>
      </w:r>
    </w:p>
    <w:p w14:paraId="56B2DDA9"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c) să solicite repararea prejudiciului material adus în rezultatul încălcării prevederilor contractului sau a legislației; </w:t>
      </w:r>
    </w:p>
    <w:p w14:paraId="26EE726A"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d) să solicite sistarea temporară a furnizării de gaze naturale; </w:t>
      </w:r>
    </w:p>
    <w:p w14:paraId="24A81411" w14:textId="2D6A5AD2" w:rsidR="00F14BE5" w:rsidRPr="00354F0A" w:rsidRDefault="00C86D9E">
      <w:pPr>
        <w:spacing w:after="0"/>
        <w:jc w:val="both"/>
        <w:rPr>
          <w:rFonts w:cs="Times New Roman"/>
          <w:sz w:val="24"/>
          <w:szCs w:val="24"/>
          <w:lang w:val="ro-RO"/>
        </w:rPr>
      </w:pPr>
      <w:r w:rsidRPr="00354F0A">
        <w:rPr>
          <w:rFonts w:cs="Times New Roman"/>
          <w:sz w:val="24"/>
          <w:szCs w:val="24"/>
          <w:lang w:val="ro-RO"/>
        </w:rPr>
        <w:t>e)</w:t>
      </w:r>
      <w:r w:rsidR="00F7745B" w:rsidRPr="00354F0A">
        <w:rPr>
          <w:rFonts w:cs="Times New Roman"/>
          <w:sz w:val="24"/>
          <w:szCs w:val="24"/>
          <w:lang w:val="ro-RO"/>
        </w:rPr>
        <w:t xml:space="preserve"> </w:t>
      </w:r>
      <w:r w:rsidRPr="00354F0A">
        <w:rPr>
          <w:rFonts w:cs="Times New Roman"/>
          <w:sz w:val="24"/>
          <w:szCs w:val="24"/>
          <w:lang w:val="ro-RO"/>
        </w:rPr>
        <w:t>să fie prezent la citirea, verificarea metrologică și efectuarea expertizei extrajudiciare a</w:t>
      </w:r>
      <w:r w:rsidR="00F7745B" w:rsidRPr="00354F0A">
        <w:rPr>
          <w:rFonts w:cs="Times New Roman"/>
          <w:sz w:val="24"/>
          <w:szCs w:val="24"/>
          <w:lang w:val="ro-RO"/>
        </w:rPr>
        <w:t xml:space="preserve"> </w:t>
      </w:r>
      <w:r w:rsidRPr="00354F0A">
        <w:rPr>
          <w:rFonts w:cs="Times New Roman"/>
          <w:sz w:val="24"/>
          <w:szCs w:val="24"/>
          <w:lang w:val="ro-RO"/>
        </w:rPr>
        <w:t xml:space="preserve">echipamentului de măsurare. </w:t>
      </w:r>
    </w:p>
    <w:p w14:paraId="5F16958F" w14:textId="77777777" w:rsidR="00F14BE5" w:rsidRPr="00354F0A" w:rsidRDefault="00C86D9E" w:rsidP="001A6401">
      <w:pPr>
        <w:spacing w:before="120" w:after="0"/>
        <w:jc w:val="both"/>
        <w:rPr>
          <w:sz w:val="24"/>
          <w:szCs w:val="24"/>
          <w:lang w:val="ro-RO"/>
        </w:rPr>
      </w:pPr>
      <w:r w:rsidRPr="00354F0A">
        <w:rPr>
          <w:sz w:val="24"/>
          <w:szCs w:val="24"/>
          <w:lang w:val="ro-RO"/>
        </w:rPr>
        <w:t>4.4 Cumpărătorul are următoarele obligații:</w:t>
      </w:r>
    </w:p>
    <w:p w14:paraId="0074706F"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a) să achite integral plata pentru consumul de gaze naturale în termen; </w:t>
      </w:r>
    </w:p>
    <w:p w14:paraId="0E0A11DE"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b) să întrețină instalațiile sale de gaze naturale în stare bună de funcționare; </w:t>
      </w:r>
    </w:p>
    <w:p w14:paraId="335C2653"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 xml:space="preserve">c) să respecte Regulile de securitate cu privire la utilizarea gazelor naturale; </w:t>
      </w:r>
    </w:p>
    <w:p w14:paraId="713717BA"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lastRenderedPageBreak/>
        <w:t xml:space="preserve">d) să efectueze remedierea defecțiunilor din instalațiile sale de gaze naturale, prin intermediul unităților specializate sau personalului autorizat să efectueze astfel de lucrări; </w:t>
      </w:r>
    </w:p>
    <w:p w14:paraId="69962D65" w14:textId="6678FCDE" w:rsidR="00F14BE5" w:rsidRPr="00354F0A" w:rsidRDefault="00C86D9E">
      <w:pPr>
        <w:spacing w:after="0"/>
        <w:jc w:val="both"/>
        <w:rPr>
          <w:rFonts w:cs="Times New Roman"/>
          <w:sz w:val="24"/>
          <w:szCs w:val="24"/>
          <w:lang w:val="ro-RO"/>
        </w:rPr>
      </w:pPr>
      <w:r w:rsidRPr="00354F0A">
        <w:rPr>
          <w:rFonts w:cs="Times New Roman"/>
          <w:sz w:val="24"/>
          <w:szCs w:val="24"/>
          <w:lang w:val="ro-RO"/>
        </w:rPr>
        <w:t>e) să autorizeze accesul gratuit al</w:t>
      </w:r>
      <w:r w:rsidR="00BE7BAF">
        <w:rPr>
          <w:rFonts w:cs="Times New Roman"/>
          <w:sz w:val="24"/>
          <w:szCs w:val="24"/>
          <w:lang w:val="ro-RO"/>
        </w:rPr>
        <w:t xml:space="preserve"> vânzătorului</w:t>
      </w:r>
      <w:r w:rsidRPr="00354F0A">
        <w:rPr>
          <w:rFonts w:cs="Times New Roman"/>
          <w:sz w:val="24"/>
          <w:szCs w:val="24"/>
          <w:lang w:val="ro-RO"/>
        </w:rPr>
        <w:t xml:space="preserve"> la datele de evidență a consumului de gaze naturale;</w:t>
      </w:r>
    </w:p>
    <w:p w14:paraId="415876CD" w14:textId="77777777" w:rsidR="00C801D6" w:rsidRPr="00354F0A" w:rsidRDefault="00C801D6">
      <w:pPr>
        <w:spacing w:after="0"/>
        <w:jc w:val="both"/>
        <w:rPr>
          <w:rFonts w:cs="Times New Roman"/>
          <w:sz w:val="24"/>
          <w:szCs w:val="24"/>
          <w:lang w:val="ro-RO"/>
        </w:rPr>
      </w:pPr>
      <w:r w:rsidRPr="00354F0A">
        <w:rPr>
          <w:rFonts w:cs="Times New Roman"/>
          <w:sz w:val="24"/>
          <w:szCs w:val="24"/>
          <w:lang w:val="ro-RO"/>
        </w:rPr>
        <w:t>f) să informeze imediat Vânzătorul, în scris (inclusiv prin mijloace electronice), despre orice situație de stopare, reducere sau limitare a volumelor de preluare a gazelor naturale, indiferent de cauza acesteia, inclusiv motive tehnice, tehnologice, comerciale sau de altă natură, care pot afecta consumul prognozat sau volumul contractat.</w:t>
      </w:r>
    </w:p>
    <w:p w14:paraId="79D25AA7" w14:textId="77777777" w:rsidR="00F14BE5" w:rsidRPr="00354F0A" w:rsidRDefault="00C86D9E" w:rsidP="001A6401">
      <w:pPr>
        <w:spacing w:before="120" w:after="0"/>
        <w:jc w:val="both"/>
        <w:rPr>
          <w:sz w:val="24"/>
          <w:szCs w:val="24"/>
          <w:lang w:val="ro-RO" w:eastAsia="zh-CN"/>
        </w:rPr>
      </w:pPr>
      <w:r w:rsidRPr="00354F0A">
        <w:rPr>
          <w:sz w:val="24"/>
          <w:szCs w:val="24"/>
          <w:lang w:val="ro-RO" w:eastAsia="zh-CN"/>
        </w:rPr>
        <w:t>4.5 Părțile se obligă una față de cealaltă să dețină și să păstreze pe parcursul derulării Contractului toate aprobările necesare fiecăreia pentru exercitarea obligațiilor cuprinse în acest contract, respectând în același timp toate prevederile legale.</w:t>
      </w:r>
    </w:p>
    <w:p w14:paraId="15ECC41D" w14:textId="77777777" w:rsidR="00F14BE5" w:rsidRPr="00354F0A" w:rsidRDefault="00C86D9E" w:rsidP="001A6401">
      <w:pPr>
        <w:spacing w:before="120" w:after="0"/>
        <w:jc w:val="both"/>
        <w:rPr>
          <w:sz w:val="24"/>
          <w:szCs w:val="24"/>
          <w:lang w:val="ro-RO"/>
        </w:rPr>
      </w:pPr>
      <w:r w:rsidRPr="00354F0A">
        <w:rPr>
          <w:sz w:val="24"/>
          <w:szCs w:val="24"/>
          <w:lang w:val="ro-RO"/>
        </w:rPr>
        <w:t xml:space="preserve">4.6 Părțile se obligă una față de cealaltă să asigure accesul, conform legii, cu restricții de confidențialitate conform prevederilor </w:t>
      </w:r>
      <w:r w:rsidR="008C1A80" w:rsidRPr="00354F0A">
        <w:rPr>
          <w:sz w:val="24"/>
          <w:szCs w:val="24"/>
          <w:lang w:val="ro-RO"/>
        </w:rPr>
        <w:t>cap</w:t>
      </w:r>
      <w:r w:rsidRPr="00354F0A">
        <w:rPr>
          <w:sz w:val="24"/>
          <w:szCs w:val="24"/>
          <w:lang w:val="ro-RO"/>
        </w:rPr>
        <w:t>.5, la toate datele, documentele și informațiile necesare pentru buna derulare a acestui Contract.</w:t>
      </w:r>
    </w:p>
    <w:p w14:paraId="69524DEB" w14:textId="532190C4" w:rsidR="001A6401" w:rsidRPr="00354F0A" w:rsidRDefault="00C86D9E" w:rsidP="001A6401">
      <w:pPr>
        <w:spacing w:before="120" w:after="0"/>
        <w:jc w:val="both"/>
        <w:rPr>
          <w:sz w:val="24"/>
          <w:szCs w:val="24"/>
          <w:lang w:val="ro-RO"/>
        </w:rPr>
      </w:pPr>
      <w:r w:rsidRPr="00354F0A">
        <w:rPr>
          <w:sz w:val="24"/>
          <w:szCs w:val="24"/>
          <w:lang w:val="ro-RO"/>
        </w:rPr>
        <w:t>4.7 Părțile garantează una celeilalte că prezentul Contract reprezintă o obligație fermă, legală, opozabilă în justiție în termenii acestui Contract.</w:t>
      </w:r>
    </w:p>
    <w:p w14:paraId="37D4426F" w14:textId="77777777" w:rsidR="00F14BE5" w:rsidRPr="00354F0A" w:rsidRDefault="00C86D9E">
      <w:pPr>
        <w:spacing w:beforeLines="50" w:before="120" w:after="0"/>
        <w:jc w:val="center"/>
        <w:rPr>
          <w:rFonts w:cs="Times New Roman"/>
          <w:b/>
          <w:bCs/>
          <w:sz w:val="24"/>
          <w:szCs w:val="24"/>
          <w:lang w:val="ro-RO"/>
        </w:rPr>
      </w:pPr>
      <w:r w:rsidRPr="00354F0A">
        <w:rPr>
          <w:rFonts w:cs="Times New Roman"/>
          <w:b/>
          <w:bCs/>
          <w:sz w:val="24"/>
          <w:szCs w:val="24"/>
          <w:lang w:val="ro-RO"/>
        </w:rPr>
        <w:t>5. Clauza de confidențialitate</w:t>
      </w:r>
    </w:p>
    <w:p w14:paraId="65057842" w14:textId="77777777" w:rsidR="00F14BE5" w:rsidRPr="00354F0A" w:rsidRDefault="00C86D9E" w:rsidP="001A6401">
      <w:pPr>
        <w:spacing w:before="120" w:after="0"/>
        <w:jc w:val="both"/>
        <w:rPr>
          <w:rFonts w:cs="Times New Roman"/>
          <w:sz w:val="24"/>
          <w:szCs w:val="24"/>
          <w:lang w:val="ro-RO"/>
        </w:rPr>
      </w:pPr>
      <w:r w:rsidRPr="00354F0A">
        <w:rPr>
          <w:rFonts w:cs="Times New Roman"/>
          <w:sz w:val="24"/>
          <w:szCs w:val="24"/>
          <w:lang w:val="ro-RO"/>
        </w:rPr>
        <w:t xml:space="preserve">5.1. Părțile sunt obligate să păstreze confidențialitatea cu privire la orice date, informații și documente, obținute din derularea prezentul Contract, ce ar putea fi divulgate unei terțe părți, în orice formă, în scris sau verbal. </w:t>
      </w:r>
    </w:p>
    <w:p w14:paraId="1DE37750" w14:textId="2C40C143" w:rsidR="00F14BE5" w:rsidRPr="00354F0A" w:rsidRDefault="00C86D9E" w:rsidP="001A6401">
      <w:pPr>
        <w:spacing w:before="120" w:after="0"/>
        <w:jc w:val="both"/>
        <w:rPr>
          <w:rFonts w:cs="Times New Roman"/>
          <w:sz w:val="24"/>
          <w:szCs w:val="24"/>
          <w:lang w:val="ro-RO"/>
        </w:rPr>
      </w:pPr>
      <w:r w:rsidRPr="00354F0A">
        <w:rPr>
          <w:rFonts w:cs="Times New Roman"/>
          <w:sz w:val="24"/>
          <w:szCs w:val="24"/>
          <w:lang w:val="ro-RO"/>
        </w:rPr>
        <w:t xml:space="preserve">5.2. </w:t>
      </w:r>
      <w:r w:rsidR="0083219E">
        <w:rPr>
          <w:rFonts w:cs="Times New Roman"/>
          <w:sz w:val="24"/>
          <w:szCs w:val="24"/>
          <w:lang w:val="ro-RO"/>
        </w:rPr>
        <w:t>Nici o p</w:t>
      </w:r>
      <w:r w:rsidRPr="00354F0A">
        <w:rPr>
          <w:rFonts w:cs="Times New Roman"/>
          <w:sz w:val="24"/>
          <w:szCs w:val="24"/>
          <w:lang w:val="ro-RO"/>
        </w:rPr>
        <w:t>arte contractantă nu are dreptul, fără acordul scris prealabil al celeilalte „Părți”:</w:t>
      </w:r>
    </w:p>
    <w:p w14:paraId="3A64EACA" w14:textId="2276F32A"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a)</w:t>
      </w:r>
      <w:r w:rsidRPr="00354F0A">
        <w:rPr>
          <w:rFonts w:cs="Times New Roman"/>
          <w:sz w:val="24"/>
          <w:szCs w:val="24"/>
          <w:lang w:val="ro-RO"/>
        </w:rPr>
        <w:tab/>
        <w:t xml:space="preserve">să facă cunoscut datele comerciale din prezentul Contract sau orice prevedere a acestuia (datele cu caracter personal, volume, prețuri) unei terțe părți, </w:t>
      </w:r>
      <w:r w:rsidR="00D67BC2" w:rsidRPr="00D67BC2">
        <w:rPr>
          <w:rFonts w:cs="Times New Roman"/>
          <w:sz w:val="24"/>
          <w:szCs w:val="24"/>
          <w:lang w:val="ro-RO"/>
        </w:rPr>
        <w:t>cu excepția persoanelor implicate în executarea Contractului și a cazurilor când divulgarea este necesară pentru respectarea obligațiilor legale/reglementare, inclusiv către ANRE</w:t>
      </w:r>
      <w:r w:rsidRPr="00354F0A">
        <w:rPr>
          <w:rFonts w:cs="Times New Roman"/>
          <w:sz w:val="24"/>
          <w:szCs w:val="24"/>
          <w:lang w:val="ro-RO"/>
        </w:rPr>
        <w:t>;</w:t>
      </w:r>
    </w:p>
    <w:p w14:paraId="4C902019"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b)</w:t>
      </w:r>
      <w:r w:rsidRPr="00354F0A">
        <w:rPr>
          <w:rFonts w:cs="Times New Roman"/>
          <w:sz w:val="24"/>
          <w:szCs w:val="24"/>
          <w:lang w:val="ro-RO"/>
        </w:rPr>
        <w:tab/>
        <w:t xml:space="preserve">să utilizeze datele, informațiile și documentele, obținute în perioada de derulare a prezentului Contract, în alt scop decât cel de a-și îndeplini obligațiile contractuale. </w:t>
      </w:r>
    </w:p>
    <w:p w14:paraId="502C3B51" w14:textId="77777777" w:rsidR="00F14BE5" w:rsidRPr="00354F0A" w:rsidRDefault="00C86D9E" w:rsidP="00F7745B">
      <w:pPr>
        <w:spacing w:before="120" w:after="0"/>
        <w:jc w:val="both"/>
        <w:rPr>
          <w:rFonts w:cs="Times New Roman"/>
          <w:sz w:val="24"/>
          <w:szCs w:val="24"/>
          <w:lang w:val="ro-RO"/>
        </w:rPr>
      </w:pPr>
      <w:r w:rsidRPr="00354F0A">
        <w:rPr>
          <w:rFonts w:cs="Times New Roman"/>
          <w:sz w:val="24"/>
          <w:szCs w:val="24"/>
          <w:lang w:val="ro-RO"/>
        </w:rPr>
        <w:t>5.3. Partea contractantă va fi exonera</w:t>
      </w:r>
      <w:r w:rsidR="007667C9" w:rsidRPr="00354F0A">
        <w:rPr>
          <w:rFonts w:cs="Times New Roman"/>
          <w:sz w:val="24"/>
          <w:szCs w:val="24"/>
          <w:lang w:val="ro-RO"/>
        </w:rPr>
        <w:t>t</w:t>
      </w:r>
      <w:r w:rsidRPr="00354F0A">
        <w:rPr>
          <w:rFonts w:cs="Times New Roman"/>
          <w:sz w:val="24"/>
          <w:szCs w:val="24"/>
          <w:lang w:val="ro-RO"/>
        </w:rPr>
        <w:t>ă de răspunderea pentru dezvăluirea de date, informații și documente referitoare la Contract, dacă:</w:t>
      </w:r>
    </w:p>
    <w:p w14:paraId="4BEC8344"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a)</w:t>
      </w:r>
      <w:r w:rsidRPr="00354F0A">
        <w:rPr>
          <w:rFonts w:cs="Times New Roman"/>
          <w:sz w:val="24"/>
          <w:szCs w:val="24"/>
          <w:lang w:val="ro-RO"/>
        </w:rPr>
        <w:tab/>
        <w:t>acestea erau cunoscute Părților contractante, în mod legitim, înainte ca ele să fi fost primite de la cealaltă Parte;</w:t>
      </w:r>
    </w:p>
    <w:p w14:paraId="4B74B6AC"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b)</w:t>
      </w:r>
      <w:r w:rsidRPr="00354F0A">
        <w:rPr>
          <w:rFonts w:cs="Times New Roman"/>
          <w:sz w:val="24"/>
          <w:szCs w:val="24"/>
          <w:lang w:val="ro-RO"/>
        </w:rPr>
        <w:tab/>
        <w:t>acestea au fost dezvăluite după ce a fost obținut acordul scris prealabil al celeilalte Părți contractante pentru asemenea dezvăluire;</w:t>
      </w:r>
    </w:p>
    <w:p w14:paraId="5790BEB2"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c)</w:t>
      </w:r>
      <w:r w:rsidRPr="00354F0A">
        <w:rPr>
          <w:rFonts w:cs="Times New Roman"/>
          <w:sz w:val="24"/>
          <w:szCs w:val="24"/>
          <w:lang w:val="ro-RO"/>
        </w:rPr>
        <w:tab/>
        <w:t>acestea au fost solicitate de organele abilitate ale statului, în baza unei obligații legale de informare sau de către autoritatea de reglementare;</w:t>
      </w:r>
    </w:p>
    <w:p w14:paraId="66F0A72D" w14:textId="77777777" w:rsidR="00F14BE5" w:rsidRPr="00354F0A" w:rsidRDefault="00C86D9E">
      <w:pPr>
        <w:spacing w:after="0"/>
        <w:ind w:left="284" w:hanging="283"/>
        <w:jc w:val="both"/>
        <w:rPr>
          <w:rFonts w:cs="Times New Roman"/>
          <w:sz w:val="24"/>
          <w:szCs w:val="24"/>
          <w:lang w:val="ro-RO"/>
        </w:rPr>
      </w:pPr>
      <w:r w:rsidRPr="00354F0A">
        <w:rPr>
          <w:rFonts w:cs="Times New Roman"/>
          <w:sz w:val="24"/>
          <w:szCs w:val="24"/>
          <w:lang w:val="ro-RO"/>
        </w:rPr>
        <w:t>d)</w:t>
      </w:r>
      <w:r w:rsidRPr="00354F0A">
        <w:rPr>
          <w:rFonts w:cs="Times New Roman"/>
          <w:sz w:val="24"/>
          <w:szCs w:val="24"/>
          <w:lang w:val="ro-RO"/>
        </w:rPr>
        <w:tab/>
        <w:t>acestea sunt sau devin publice, în baza unor obligații legale.</w:t>
      </w:r>
    </w:p>
    <w:p w14:paraId="394A547F" w14:textId="77777777" w:rsidR="00F14BE5" w:rsidRPr="00354F0A" w:rsidRDefault="00C86D9E" w:rsidP="00F7745B">
      <w:pPr>
        <w:spacing w:before="120" w:after="0"/>
        <w:jc w:val="both"/>
        <w:rPr>
          <w:rFonts w:cs="Times New Roman"/>
          <w:sz w:val="24"/>
          <w:szCs w:val="24"/>
          <w:lang w:val="ro-RO"/>
        </w:rPr>
      </w:pPr>
      <w:r w:rsidRPr="00354F0A">
        <w:rPr>
          <w:rFonts w:cs="Times New Roman"/>
          <w:sz w:val="24"/>
          <w:szCs w:val="24"/>
          <w:lang w:val="ro-RO"/>
        </w:rPr>
        <w:t>5.4. Prevederile cap. 5 vor rămâne în vigoare o perioadă de 3 ani de la încetarea raporturilor contractuale.</w:t>
      </w:r>
    </w:p>
    <w:p w14:paraId="73985C3B" w14:textId="77777777" w:rsidR="00F14BE5" w:rsidRPr="00354F0A" w:rsidRDefault="00C86D9E" w:rsidP="002A2EE8">
      <w:pPr>
        <w:spacing w:before="120" w:after="0"/>
        <w:jc w:val="both"/>
        <w:rPr>
          <w:rFonts w:cs="Times New Roman"/>
          <w:sz w:val="24"/>
          <w:szCs w:val="24"/>
          <w:lang w:val="ro-RO"/>
        </w:rPr>
      </w:pPr>
      <w:r w:rsidRPr="00354F0A">
        <w:rPr>
          <w:rFonts w:cs="Times New Roman"/>
          <w:sz w:val="24"/>
          <w:szCs w:val="24"/>
          <w:lang w:val="ro-RO"/>
        </w:rPr>
        <w:t>5.5. Nerespectarea obligațiilor ce decurg din cap. 5 privind confidențialitatea Contractului, obligă la plata de daune-interese către cealaltă Parte.</w:t>
      </w:r>
    </w:p>
    <w:p w14:paraId="37174A4E" w14:textId="77777777" w:rsidR="00F14BE5" w:rsidRPr="00354F0A" w:rsidRDefault="00C86D9E" w:rsidP="00F7745B">
      <w:pPr>
        <w:spacing w:before="120" w:after="0"/>
        <w:jc w:val="both"/>
        <w:rPr>
          <w:sz w:val="24"/>
          <w:szCs w:val="24"/>
          <w:lang w:val="ro-RO"/>
        </w:rPr>
      </w:pPr>
      <w:r w:rsidRPr="00354F0A">
        <w:rPr>
          <w:sz w:val="24"/>
          <w:szCs w:val="24"/>
          <w:lang w:val="ro-RO"/>
        </w:rPr>
        <w:t xml:space="preserve">5.6 Fac excepție de la prevederile </w:t>
      </w:r>
      <w:r w:rsidR="008C1A80" w:rsidRPr="00354F0A">
        <w:rPr>
          <w:sz w:val="24"/>
          <w:szCs w:val="24"/>
          <w:lang w:val="ro-RO"/>
        </w:rPr>
        <w:t>cap</w:t>
      </w:r>
      <w:r w:rsidRPr="00354F0A">
        <w:rPr>
          <w:sz w:val="24"/>
          <w:szCs w:val="24"/>
          <w:lang w:val="ro-RO"/>
        </w:rPr>
        <w:t xml:space="preserve">. </w:t>
      </w:r>
      <w:r w:rsidR="008C1A80" w:rsidRPr="00354F0A">
        <w:rPr>
          <w:sz w:val="24"/>
          <w:szCs w:val="24"/>
          <w:lang w:val="ro-RO"/>
        </w:rPr>
        <w:t>5</w:t>
      </w:r>
      <w:r w:rsidRPr="00354F0A">
        <w:rPr>
          <w:sz w:val="24"/>
          <w:szCs w:val="24"/>
          <w:lang w:val="ro-RO"/>
        </w:rPr>
        <w:t xml:space="preserve">  următoarele date, documente și informații:</w:t>
      </w:r>
    </w:p>
    <w:p w14:paraId="138A6A61" w14:textId="77777777" w:rsidR="00F14BE5" w:rsidRPr="00354F0A" w:rsidRDefault="00C86D9E">
      <w:pPr>
        <w:spacing w:after="0"/>
        <w:jc w:val="both"/>
        <w:rPr>
          <w:sz w:val="24"/>
          <w:szCs w:val="24"/>
          <w:lang w:val="ro-RO"/>
        </w:rPr>
      </w:pPr>
      <w:r w:rsidRPr="00354F0A">
        <w:rPr>
          <w:sz w:val="24"/>
          <w:szCs w:val="24"/>
          <w:lang w:val="ro-RO"/>
        </w:rPr>
        <w:t>a) cele pentru a căror dezvăluire s-a primit acordul prealabil scris al celeilalte Părți contractante;</w:t>
      </w:r>
    </w:p>
    <w:p w14:paraId="401FCF20" w14:textId="77777777" w:rsidR="00F14BE5" w:rsidRPr="00354F0A" w:rsidRDefault="00C86D9E">
      <w:pPr>
        <w:spacing w:after="0"/>
        <w:jc w:val="both"/>
        <w:rPr>
          <w:sz w:val="24"/>
          <w:szCs w:val="24"/>
          <w:lang w:val="ro-RO"/>
        </w:rPr>
      </w:pPr>
      <w:r w:rsidRPr="00354F0A">
        <w:rPr>
          <w:sz w:val="24"/>
          <w:szCs w:val="24"/>
          <w:lang w:val="ro-RO"/>
        </w:rPr>
        <w:t xml:space="preserve">b) cele care pot fi dezvăluite, </w:t>
      </w:r>
      <w:r w:rsidR="008C1A80" w:rsidRPr="00354F0A">
        <w:rPr>
          <w:sz w:val="24"/>
          <w:szCs w:val="24"/>
          <w:lang w:val="ro-RO"/>
        </w:rPr>
        <w:t>î</w:t>
      </w:r>
      <w:r w:rsidRPr="00354F0A">
        <w:rPr>
          <w:sz w:val="24"/>
          <w:szCs w:val="24"/>
          <w:lang w:val="ro-RO"/>
        </w:rPr>
        <w:t>n conformitate cu prevederile legislației;</w:t>
      </w:r>
    </w:p>
    <w:p w14:paraId="1F59C7D5" w14:textId="77777777" w:rsidR="00F14BE5" w:rsidRPr="00354F0A" w:rsidRDefault="00C86D9E">
      <w:pPr>
        <w:spacing w:after="0"/>
        <w:jc w:val="both"/>
        <w:rPr>
          <w:sz w:val="24"/>
          <w:szCs w:val="24"/>
          <w:lang w:val="ro-RO"/>
        </w:rPr>
      </w:pPr>
      <w:r w:rsidRPr="00354F0A">
        <w:rPr>
          <w:sz w:val="24"/>
          <w:szCs w:val="24"/>
          <w:lang w:val="ro-RO"/>
        </w:rPr>
        <w:t>c) cele solicitate de organele abilitate ale statului, în baza unei obligații legale de informare;</w:t>
      </w:r>
    </w:p>
    <w:p w14:paraId="5253FB9D" w14:textId="77777777" w:rsidR="00F14BE5" w:rsidRPr="00354F0A" w:rsidRDefault="00C86D9E">
      <w:pPr>
        <w:spacing w:after="0"/>
        <w:jc w:val="both"/>
        <w:rPr>
          <w:sz w:val="24"/>
          <w:szCs w:val="24"/>
          <w:lang w:val="ro-RO"/>
        </w:rPr>
      </w:pPr>
      <w:r w:rsidRPr="00354F0A">
        <w:rPr>
          <w:sz w:val="24"/>
          <w:szCs w:val="24"/>
          <w:lang w:val="ro-RO"/>
        </w:rPr>
        <w:t>d) cele considerate a nu avea caracter confidențial, conform legislației.</w:t>
      </w:r>
    </w:p>
    <w:p w14:paraId="7AE88994" w14:textId="77777777" w:rsidR="00F14BE5" w:rsidRPr="00354F0A" w:rsidRDefault="00C86D9E" w:rsidP="002A2EE8">
      <w:pPr>
        <w:spacing w:beforeLines="100" w:before="240" w:after="0"/>
        <w:jc w:val="center"/>
        <w:rPr>
          <w:rFonts w:cs="Times New Roman"/>
          <w:b/>
          <w:bCs/>
          <w:sz w:val="24"/>
          <w:szCs w:val="24"/>
          <w:lang w:val="ro-RO" w:eastAsia="zh-CN"/>
        </w:rPr>
      </w:pPr>
      <w:r w:rsidRPr="00354F0A">
        <w:rPr>
          <w:rFonts w:cs="Times New Roman"/>
          <w:b/>
          <w:bCs/>
          <w:sz w:val="24"/>
          <w:szCs w:val="24"/>
          <w:lang w:val="ro-RO" w:eastAsia="zh-CN"/>
        </w:rPr>
        <w:t>6. Cesiunea Contractului</w:t>
      </w:r>
    </w:p>
    <w:p w14:paraId="45F2E0E9" w14:textId="1334E327" w:rsidR="00F14BE5" w:rsidRDefault="00C86D9E" w:rsidP="002A2EE8">
      <w:pPr>
        <w:spacing w:before="120" w:after="0"/>
        <w:jc w:val="both"/>
        <w:rPr>
          <w:sz w:val="24"/>
          <w:szCs w:val="24"/>
          <w:lang w:val="ro-RO" w:eastAsia="zh-CN"/>
        </w:rPr>
      </w:pPr>
      <w:r w:rsidRPr="00354F0A">
        <w:rPr>
          <w:sz w:val="24"/>
          <w:szCs w:val="24"/>
          <w:lang w:val="ro-RO" w:eastAsia="zh-CN"/>
        </w:rPr>
        <w:t xml:space="preserve">6.1 Nici una dintre </w:t>
      </w:r>
      <w:r w:rsidR="00BE7BAF" w:rsidRPr="00354F0A">
        <w:rPr>
          <w:sz w:val="24"/>
          <w:szCs w:val="24"/>
          <w:lang w:val="ro-RO" w:eastAsia="zh-CN"/>
        </w:rPr>
        <w:t>Părți</w:t>
      </w:r>
      <w:r w:rsidRPr="00354F0A">
        <w:rPr>
          <w:sz w:val="24"/>
          <w:szCs w:val="24"/>
          <w:lang w:val="ro-RO" w:eastAsia="zh-CN"/>
        </w:rPr>
        <w:t xml:space="preserve"> nu poate cesiona </w:t>
      </w:r>
      <w:r w:rsidR="00BE7BAF" w:rsidRPr="00354F0A">
        <w:rPr>
          <w:sz w:val="24"/>
          <w:szCs w:val="24"/>
          <w:lang w:val="ro-RO" w:eastAsia="zh-CN"/>
        </w:rPr>
        <w:t>parțial</w:t>
      </w:r>
      <w:r w:rsidRPr="00354F0A">
        <w:rPr>
          <w:sz w:val="24"/>
          <w:szCs w:val="24"/>
          <w:lang w:val="ro-RO" w:eastAsia="zh-CN"/>
        </w:rPr>
        <w:t xml:space="preserve"> sau total drepturile </w:t>
      </w:r>
      <w:r w:rsidR="00BE7BAF" w:rsidRPr="00354F0A">
        <w:rPr>
          <w:sz w:val="24"/>
          <w:szCs w:val="24"/>
          <w:lang w:val="ro-RO" w:eastAsia="zh-CN"/>
        </w:rPr>
        <w:t>și</w:t>
      </w:r>
      <w:r w:rsidRPr="00354F0A">
        <w:rPr>
          <w:sz w:val="24"/>
          <w:szCs w:val="24"/>
          <w:lang w:val="ro-RO" w:eastAsia="zh-CN"/>
        </w:rPr>
        <w:t xml:space="preserve"> </w:t>
      </w:r>
      <w:r w:rsidR="00BE7BAF" w:rsidRPr="00354F0A">
        <w:rPr>
          <w:sz w:val="24"/>
          <w:szCs w:val="24"/>
          <w:lang w:val="ro-RO" w:eastAsia="zh-CN"/>
        </w:rPr>
        <w:t>obligațiile</w:t>
      </w:r>
      <w:r w:rsidRPr="00354F0A">
        <w:rPr>
          <w:sz w:val="24"/>
          <w:szCs w:val="24"/>
          <w:lang w:val="ro-RO" w:eastAsia="zh-CN"/>
        </w:rPr>
        <w:t xml:space="preserve"> decurgând din acest Contract fără </w:t>
      </w:r>
      <w:r w:rsidR="002A2EE8" w:rsidRPr="00354F0A">
        <w:rPr>
          <w:sz w:val="24"/>
          <w:szCs w:val="24"/>
          <w:lang w:val="ro-RO" w:eastAsia="zh-CN"/>
        </w:rPr>
        <w:t>obținerea</w:t>
      </w:r>
      <w:r w:rsidRPr="00354F0A">
        <w:rPr>
          <w:sz w:val="24"/>
          <w:szCs w:val="24"/>
          <w:lang w:val="ro-RO" w:eastAsia="zh-CN"/>
        </w:rPr>
        <w:t xml:space="preserve"> în prealabil a acordului scris al celeilalte </w:t>
      </w:r>
      <w:r w:rsidR="00BE7BAF" w:rsidRPr="00354F0A">
        <w:rPr>
          <w:sz w:val="24"/>
          <w:szCs w:val="24"/>
          <w:lang w:val="ro-RO" w:eastAsia="zh-CN"/>
        </w:rPr>
        <w:t>Părți</w:t>
      </w:r>
      <w:r w:rsidR="008C1A80" w:rsidRPr="00354F0A">
        <w:rPr>
          <w:sz w:val="24"/>
          <w:szCs w:val="24"/>
          <w:lang w:val="ro-RO" w:eastAsia="zh-CN"/>
        </w:rPr>
        <w:t xml:space="preserve"> sau în temeiul prevăzut de cadrul normativ</w:t>
      </w:r>
      <w:r w:rsidRPr="00354F0A">
        <w:rPr>
          <w:sz w:val="24"/>
          <w:szCs w:val="24"/>
          <w:lang w:val="ro-RO" w:eastAsia="zh-CN"/>
        </w:rPr>
        <w:t>.</w:t>
      </w:r>
    </w:p>
    <w:p w14:paraId="6DEE315C" w14:textId="77777777" w:rsidR="00AD17E5" w:rsidRDefault="00AD17E5" w:rsidP="002A2EE8">
      <w:pPr>
        <w:spacing w:before="120" w:after="0"/>
        <w:jc w:val="both"/>
        <w:rPr>
          <w:sz w:val="24"/>
          <w:szCs w:val="24"/>
          <w:lang w:val="ro-RO" w:eastAsia="zh-CN"/>
        </w:rPr>
      </w:pPr>
    </w:p>
    <w:p w14:paraId="24B6C304" w14:textId="77777777" w:rsidR="00AD17E5" w:rsidRPr="00354F0A" w:rsidRDefault="00AD17E5" w:rsidP="002A2EE8">
      <w:pPr>
        <w:spacing w:before="120" w:after="0"/>
        <w:jc w:val="both"/>
        <w:rPr>
          <w:sz w:val="24"/>
          <w:szCs w:val="24"/>
          <w:lang w:val="ro-RO" w:eastAsia="zh-CN"/>
        </w:rPr>
      </w:pPr>
    </w:p>
    <w:p w14:paraId="11AB2516" w14:textId="77777777" w:rsidR="00F14BE5" w:rsidRPr="00354F0A" w:rsidRDefault="00C86D9E" w:rsidP="002A2EE8">
      <w:pPr>
        <w:spacing w:beforeLines="100" w:before="240" w:after="0"/>
        <w:jc w:val="center"/>
        <w:rPr>
          <w:rFonts w:cs="Times New Roman"/>
          <w:b/>
          <w:bCs/>
          <w:sz w:val="24"/>
          <w:szCs w:val="24"/>
          <w:lang w:val="ro-RO"/>
        </w:rPr>
      </w:pPr>
      <w:r w:rsidRPr="00354F0A">
        <w:rPr>
          <w:rFonts w:cs="Times New Roman"/>
          <w:b/>
          <w:bCs/>
          <w:sz w:val="24"/>
          <w:szCs w:val="24"/>
          <w:lang w:val="ro-RO"/>
        </w:rPr>
        <w:t>7. Răspunderea contractuală</w:t>
      </w:r>
    </w:p>
    <w:p w14:paraId="6DBA79AF" w14:textId="77777777" w:rsidR="00F14BE5" w:rsidRPr="00354F0A" w:rsidRDefault="00C86D9E" w:rsidP="002A2EE8">
      <w:pPr>
        <w:spacing w:before="120" w:after="0"/>
        <w:jc w:val="both"/>
        <w:rPr>
          <w:sz w:val="24"/>
          <w:szCs w:val="24"/>
          <w:lang w:val="ro-RO"/>
        </w:rPr>
      </w:pPr>
      <w:r w:rsidRPr="00354F0A">
        <w:rPr>
          <w:sz w:val="24"/>
          <w:szCs w:val="24"/>
          <w:lang w:val="ro-RO"/>
        </w:rPr>
        <w:t>7.1 Vânzătorul și Cumpărătorul vor întreprinde toate măsurile pentru îndeplinirea strictă a clauzelor contractuale. În caz de încălcare a acestor clauze, partea vinovată restituie celeilalte Părți prejudiciul cauzat, conform legislației.</w:t>
      </w:r>
    </w:p>
    <w:p w14:paraId="25DB0D5C" w14:textId="319EA4AE" w:rsidR="00F14BE5" w:rsidRPr="00354F0A" w:rsidRDefault="00C86D9E" w:rsidP="002A2EE8">
      <w:pPr>
        <w:spacing w:before="120" w:after="0"/>
        <w:jc w:val="both"/>
        <w:rPr>
          <w:rFonts w:eastAsiaTheme="minorEastAsia"/>
          <w:sz w:val="24"/>
          <w:szCs w:val="24"/>
          <w:lang w:val="ro-RO" w:eastAsia="zh-CN"/>
        </w:rPr>
      </w:pPr>
      <w:r w:rsidRPr="00354F0A">
        <w:rPr>
          <w:sz w:val="24"/>
          <w:szCs w:val="24"/>
          <w:lang w:val="ro-RO"/>
        </w:rPr>
        <w:t>7.2 Calculul prejudiciului se efectuează lunar, se include în actul de verificare pentru luna de gestiune și se achită de către Partea vinovată</w:t>
      </w:r>
      <w:r w:rsidR="00DF11B6">
        <w:rPr>
          <w:sz w:val="24"/>
          <w:szCs w:val="24"/>
          <w:lang w:val="ro-RO"/>
        </w:rPr>
        <w:t xml:space="preserve"> în termenul convenit de părți.</w:t>
      </w:r>
    </w:p>
    <w:p w14:paraId="5F9C53B8" w14:textId="10B01ADF" w:rsidR="0087157B" w:rsidRPr="00354F0A" w:rsidRDefault="0087157B" w:rsidP="002A2EE8">
      <w:pPr>
        <w:spacing w:before="120" w:after="0"/>
        <w:jc w:val="both"/>
        <w:rPr>
          <w:rFonts w:eastAsiaTheme="minorEastAsia"/>
          <w:sz w:val="24"/>
          <w:szCs w:val="24"/>
          <w:lang w:val="ro-RO" w:eastAsia="zh-CN"/>
        </w:rPr>
      </w:pPr>
      <w:r w:rsidRPr="00BE7BAF">
        <w:rPr>
          <w:rFonts w:eastAsiaTheme="minorEastAsia"/>
          <w:sz w:val="24"/>
          <w:szCs w:val="24"/>
          <w:lang w:val="ro-RO" w:eastAsia="zh-CN"/>
        </w:rPr>
        <w:t xml:space="preserve">7.3 </w:t>
      </w:r>
      <w:r w:rsidR="00BE7BAF" w:rsidRPr="00BE7BAF">
        <w:rPr>
          <w:rFonts w:cs="Times New Roman"/>
          <w:sz w:val="24"/>
          <w:szCs w:val="24"/>
          <w:lang w:val="ro-RO" w:eastAsia="zh-CN"/>
        </w:rPr>
        <w:t>În cazul nelivrării, totale sau parțiale, a volumelor de gaze naturale contractate</w:t>
      </w:r>
      <w:r w:rsidR="00742E23">
        <w:rPr>
          <w:rFonts w:cs="Times New Roman"/>
          <w:sz w:val="24"/>
          <w:szCs w:val="24"/>
          <w:lang w:val="ro-RO" w:eastAsia="zh-CN"/>
        </w:rPr>
        <w:t xml:space="preserve"> și a solicitărilor zilnice transmise de Cumpărător,</w:t>
      </w:r>
      <w:r w:rsidR="00BE7BAF" w:rsidRPr="00BE7BAF">
        <w:rPr>
          <w:rFonts w:cs="Times New Roman"/>
          <w:sz w:val="24"/>
          <w:szCs w:val="24"/>
          <w:lang w:val="ro-RO" w:eastAsia="zh-CN"/>
        </w:rPr>
        <w:t xml:space="preserve"> pentru perioada de livrare, Vânzătorul datorează Cumpărătorului o despăgubire în mărime de 10%</w:t>
      </w:r>
      <w:r w:rsidR="00A23A51">
        <w:rPr>
          <w:rFonts w:cs="Times New Roman"/>
          <w:sz w:val="24"/>
          <w:szCs w:val="24"/>
          <w:lang w:val="ro-RO" w:eastAsia="zh-CN"/>
        </w:rPr>
        <w:t xml:space="preserve"> </w:t>
      </w:r>
      <w:r w:rsidR="00BE7BAF" w:rsidRPr="00BE7BAF">
        <w:rPr>
          <w:rFonts w:cs="Times New Roman"/>
          <w:sz w:val="24"/>
          <w:szCs w:val="24"/>
          <w:lang w:val="ro-RO" w:eastAsia="zh-CN"/>
        </w:rPr>
        <w:t>din valoarea cantității nelivrate. Valoarea cantității nelivrate se determină în MWh și se calculează, după caz, distinct pe puncte/categorii de furnizare (PÎ/PM/PJ), ca produs dintre cantitatea nelivrată (MWh) și prețul reglementat pentru furnizarea de ultimă opțiune</w:t>
      </w:r>
      <w:r w:rsidR="00BC009D">
        <w:rPr>
          <w:rFonts w:cs="Times New Roman"/>
          <w:sz w:val="24"/>
          <w:szCs w:val="24"/>
          <w:lang w:val="ro-RO" w:eastAsia="zh-CN"/>
        </w:rPr>
        <w:t xml:space="preserve"> a gazelor naturale</w:t>
      </w:r>
      <w:r w:rsidR="00654C78" w:rsidRPr="00654C78">
        <w:t xml:space="preserve"> </w:t>
      </w:r>
      <w:r w:rsidR="00654C78" w:rsidRPr="00654C78">
        <w:rPr>
          <w:rFonts w:cs="Times New Roman"/>
          <w:sz w:val="24"/>
          <w:szCs w:val="24"/>
          <w:lang w:val="ro-RO" w:eastAsia="zh-CN"/>
        </w:rPr>
        <w:t>în contextul obligației de serviciu public</w:t>
      </w:r>
      <w:r w:rsidR="00654C78">
        <w:rPr>
          <w:rFonts w:cs="Times New Roman"/>
          <w:sz w:val="24"/>
          <w:szCs w:val="24"/>
          <w:lang w:val="ro-RO" w:eastAsia="zh-CN"/>
        </w:rPr>
        <w:t>,</w:t>
      </w:r>
      <w:r w:rsidR="00BE7BAF" w:rsidRPr="00BE7BAF">
        <w:rPr>
          <w:rFonts w:cs="Times New Roman"/>
          <w:sz w:val="24"/>
          <w:szCs w:val="24"/>
          <w:lang w:val="ro-RO" w:eastAsia="zh-CN"/>
        </w:rPr>
        <w:t xml:space="preserve"> convertit în MDL/MWh, aprobat de ANRE și valabil la data sistării livrării</w:t>
      </w:r>
      <w:r w:rsidR="00D67BC2">
        <w:rPr>
          <w:rFonts w:cs="Times New Roman"/>
          <w:sz w:val="24"/>
          <w:szCs w:val="24"/>
          <w:lang w:val="ro-RO" w:eastAsia="zh-CN"/>
        </w:rPr>
        <w:t>,</w:t>
      </w:r>
      <w:r w:rsidR="00D67BC2" w:rsidRPr="00D67BC2">
        <w:t xml:space="preserve"> </w:t>
      </w:r>
      <w:r w:rsidR="00D67BC2" w:rsidRPr="00D67BC2">
        <w:rPr>
          <w:rFonts w:cs="Times New Roman"/>
          <w:sz w:val="24"/>
          <w:szCs w:val="24"/>
          <w:lang w:val="ro-RO" w:eastAsia="zh-CN"/>
        </w:rPr>
        <w:t>respectiv (P</w:t>
      </w:r>
      <w:r w:rsidR="00D67BC2" w:rsidRPr="00D67BC2">
        <w:rPr>
          <w:rFonts w:cs="Times New Roman"/>
          <w:sz w:val="24"/>
          <w:szCs w:val="24"/>
          <w:vertAlign w:val="subscript"/>
          <w:lang w:val="ro-RO" w:eastAsia="zh-CN"/>
        </w:rPr>
        <w:t>FUOj</w:t>
      </w:r>
      <w:r w:rsidR="00D67BC2" w:rsidRPr="00D67BC2">
        <w:rPr>
          <w:rFonts w:cs="Times New Roman"/>
          <w:sz w:val="24"/>
          <w:szCs w:val="24"/>
          <w:lang w:val="ro-RO" w:eastAsia="zh-CN"/>
        </w:rPr>
        <w:t xml:space="preserve"> / KL) pentru categoria j corespunzătoare.</w:t>
      </w:r>
    </w:p>
    <w:p w14:paraId="0B4496C2" w14:textId="77777777" w:rsidR="00F14BE5" w:rsidRPr="00354F0A" w:rsidRDefault="00C86D9E" w:rsidP="002A2EE8">
      <w:pPr>
        <w:spacing w:beforeLines="100" w:before="240" w:after="0"/>
        <w:jc w:val="center"/>
        <w:rPr>
          <w:rFonts w:cs="Times New Roman"/>
          <w:b/>
          <w:bCs/>
          <w:sz w:val="24"/>
          <w:szCs w:val="24"/>
          <w:lang w:val="ro-RO"/>
        </w:rPr>
      </w:pPr>
      <w:r w:rsidRPr="00354F0A">
        <w:rPr>
          <w:b/>
          <w:bCs/>
          <w:sz w:val="24"/>
          <w:szCs w:val="24"/>
          <w:lang w:val="ro-RO"/>
        </w:rPr>
        <w:t>8</w:t>
      </w:r>
      <w:r w:rsidRPr="00354F0A">
        <w:rPr>
          <w:rFonts w:cs="Times New Roman"/>
          <w:b/>
          <w:bCs/>
          <w:sz w:val="24"/>
          <w:szCs w:val="24"/>
          <w:lang w:val="ro-RO"/>
        </w:rPr>
        <w:t>. Soluționarea neînțelegerilor și litigiilor</w:t>
      </w:r>
    </w:p>
    <w:p w14:paraId="61584CF1" w14:textId="77777777" w:rsidR="00F14BE5" w:rsidRPr="00354F0A" w:rsidRDefault="00C86D9E" w:rsidP="002A2EE8">
      <w:pPr>
        <w:spacing w:before="120" w:after="0"/>
        <w:jc w:val="both"/>
        <w:rPr>
          <w:rFonts w:cs="Times New Roman"/>
          <w:sz w:val="24"/>
          <w:szCs w:val="24"/>
          <w:lang w:val="ro-RO" w:eastAsia="zh-CN"/>
        </w:rPr>
      </w:pPr>
      <w:r w:rsidRPr="00354F0A">
        <w:rPr>
          <w:rFonts w:cs="Times New Roman"/>
          <w:sz w:val="24"/>
          <w:szCs w:val="24"/>
          <w:lang w:val="ro-RO" w:eastAsia="zh-CN"/>
        </w:rPr>
        <w:t xml:space="preserve">8.1. Părțile vor întreprinde toate măsurile pentru a soluționa neînțelegerile și litigiile apărute, pe parcursul derulării contractului, pe cale amiabilă, prin negocieri și înțelegere reciprocă. </w:t>
      </w:r>
    </w:p>
    <w:p w14:paraId="138CA9CC" w14:textId="77777777" w:rsidR="00F14BE5" w:rsidRPr="00354F0A" w:rsidRDefault="00C86D9E" w:rsidP="002A2EE8">
      <w:pPr>
        <w:spacing w:before="120" w:after="0"/>
        <w:jc w:val="both"/>
        <w:rPr>
          <w:rFonts w:cs="Times New Roman"/>
          <w:sz w:val="24"/>
          <w:szCs w:val="24"/>
          <w:lang w:val="ro-RO"/>
        </w:rPr>
      </w:pPr>
      <w:r w:rsidRPr="00354F0A">
        <w:rPr>
          <w:rFonts w:cs="Times New Roman"/>
          <w:sz w:val="24"/>
          <w:szCs w:val="24"/>
          <w:lang w:val="ro-RO"/>
        </w:rPr>
        <w:t>8.2. Litigiile ce decurg din interpretarea sau executarea contractului, care nu pot fi soluționate de Părți pe cale amiabilă, vor fi soluționate în instanțele de judecată competente ale Republicii Moldova.</w:t>
      </w:r>
    </w:p>
    <w:p w14:paraId="165AAE56" w14:textId="77777777" w:rsidR="00F14BE5" w:rsidRPr="00354F0A" w:rsidRDefault="00C86D9E" w:rsidP="00465566">
      <w:pPr>
        <w:spacing w:beforeLines="100" w:before="240" w:after="0"/>
        <w:jc w:val="center"/>
        <w:rPr>
          <w:b/>
          <w:bCs/>
          <w:sz w:val="24"/>
          <w:szCs w:val="24"/>
          <w:lang w:val="ro-RO"/>
        </w:rPr>
      </w:pPr>
      <w:r w:rsidRPr="00354F0A">
        <w:rPr>
          <w:b/>
          <w:bCs/>
          <w:sz w:val="24"/>
          <w:szCs w:val="24"/>
          <w:lang w:val="ro-RO"/>
        </w:rPr>
        <w:t>9. Justificarea datorită unui impediment (forța majoră)</w:t>
      </w:r>
    </w:p>
    <w:p w14:paraId="2FDEC7B3" w14:textId="77777777" w:rsidR="00F14BE5" w:rsidRPr="00354F0A" w:rsidRDefault="00C86D9E" w:rsidP="00465566">
      <w:pPr>
        <w:spacing w:before="120" w:after="0"/>
        <w:jc w:val="both"/>
        <w:rPr>
          <w:sz w:val="24"/>
          <w:szCs w:val="24"/>
          <w:lang w:val="ro-RO"/>
        </w:rPr>
      </w:pPr>
      <w:r w:rsidRPr="00354F0A">
        <w:rPr>
          <w:sz w:val="24"/>
          <w:szCs w:val="24"/>
          <w:lang w:val="ro-RO"/>
        </w:rPr>
        <w:t>9.1 Impediment justificator este acel eveniment viitor</w:t>
      </w:r>
      <w:r w:rsidR="008C1A80" w:rsidRPr="00354F0A">
        <w:rPr>
          <w:sz w:val="24"/>
          <w:szCs w:val="24"/>
          <w:lang w:val="ro-RO"/>
        </w:rPr>
        <w:t xml:space="preserve"> și</w:t>
      </w:r>
      <w:r w:rsidRPr="00354F0A">
        <w:rPr>
          <w:sz w:val="24"/>
          <w:szCs w:val="24"/>
          <w:lang w:val="ro-RO"/>
        </w:rPr>
        <w:t xml:space="preserve"> imprevizibil, care exonerează de răspundere Partea care îl invocă, în cazul neexecutării parțiale sau totale a obligațiilor asumate prin Contract, dacă acesta este invocat în condițiile legii.</w:t>
      </w:r>
    </w:p>
    <w:p w14:paraId="109FE92F" w14:textId="61A94803" w:rsidR="00F14BE5" w:rsidRPr="00354F0A" w:rsidRDefault="00C86D9E" w:rsidP="00465566">
      <w:pPr>
        <w:spacing w:before="120" w:after="0"/>
        <w:jc w:val="both"/>
        <w:rPr>
          <w:sz w:val="24"/>
          <w:szCs w:val="24"/>
          <w:lang w:val="ro-RO"/>
        </w:rPr>
      </w:pPr>
      <w:r w:rsidRPr="00354F0A">
        <w:rPr>
          <w:sz w:val="24"/>
          <w:szCs w:val="24"/>
          <w:lang w:val="ro-RO"/>
        </w:rPr>
        <w:t xml:space="preserve">9.2 Partea care invocă un impediment justificator este obligată să îl notifice celeilalte Părți în termen de 48 de ore de la apariția impedimentului, urmată de remiterea documentelor justificative privind măsurile întreprinse în vederea înlăturării impedimentului sau consecințelor acestuia în termen de </w:t>
      </w:r>
      <w:r w:rsidRPr="00011570">
        <w:rPr>
          <w:color w:val="000000" w:themeColor="text1"/>
          <w:sz w:val="24"/>
          <w:szCs w:val="24"/>
          <w:lang w:val="ro-RO"/>
        </w:rPr>
        <w:t>1</w:t>
      </w:r>
      <w:r w:rsidR="002E5B1A" w:rsidRPr="00011570">
        <w:rPr>
          <w:color w:val="000000" w:themeColor="text1"/>
          <w:sz w:val="24"/>
          <w:szCs w:val="24"/>
          <w:lang w:val="ro-RO"/>
        </w:rPr>
        <w:t>0</w:t>
      </w:r>
      <w:r w:rsidRPr="00011570">
        <w:rPr>
          <w:color w:val="000000" w:themeColor="text1"/>
          <w:sz w:val="24"/>
          <w:szCs w:val="24"/>
          <w:lang w:val="ro-RO"/>
        </w:rPr>
        <w:t xml:space="preserve"> zile </w:t>
      </w:r>
      <w:r w:rsidRPr="00354F0A">
        <w:rPr>
          <w:sz w:val="24"/>
          <w:szCs w:val="24"/>
          <w:lang w:val="ro-RO"/>
        </w:rPr>
        <w:t>lucrătoare de la aceeași dată. De asemenea, Partea în cauză este obligată să ia măsurile posibile în vederea limitării consecințelor produse de un asemenea caz.</w:t>
      </w:r>
    </w:p>
    <w:p w14:paraId="61C16AAB" w14:textId="77777777" w:rsidR="00F14BE5" w:rsidRPr="00354F0A" w:rsidRDefault="00C86D9E" w:rsidP="00465566">
      <w:pPr>
        <w:spacing w:before="120" w:after="0"/>
        <w:jc w:val="both"/>
        <w:rPr>
          <w:sz w:val="24"/>
          <w:szCs w:val="24"/>
          <w:lang w:val="ro-RO"/>
        </w:rPr>
      </w:pPr>
      <w:r w:rsidRPr="00354F0A">
        <w:rPr>
          <w:sz w:val="24"/>
          <w:szCs w:val="24"/>
          <w:lang w:val="ro-RO"/>
        </w:rPr>
        <w:t>9.3 Circumstanțele (evenimentele) care au avut loc pe teritoriul Republicii Moldova drept impediment justificator vor fi atestate de Camera de Comerț și Industrie a Republicii Moldova.</w:t>
      </w:r>
    </w:p>
    <w:p w14:paraId="5425FD9C" w14:textId="77777777" w:rsidR="00F14BE5" w:rsidRPr="00354F0A" w:rsidRDefault="00C86D9E" w:rsidP="00465566">
      <w:pPr>
        <w:spacing w:before="120" w:after="0"/>
        <w:jc w:val="both"/>
        <w:rPr>
          <w:sz w:val="24"/>
          <w:szCs w:val="24"/>
          <w:lang w:val="ro-RO"/>
        </w:rPr>
      </w:pPr>
      <w:r w:rsidRPr="00354F0A">
        <w:rPr>
          <w:sz w:val="24"/>
          <w:szCs w:val="24"/>
          <w:lang w:val="ro-RO"/>
        </w:rPr>
        <w:t>9.4 În cazul în care impedimentul justificator nu încetează în termen de 30 zile calendaristice din momentul apariției acestuia, Părțile au dreptul să solicite încetarea de plin drept a Contractului, fără ca vreuna dintre Părți să pretindă daune-interese.</w:t>
      </w:r>
    </w:p>
    <w:p w14:paraId="507F1B31" w14:textId="77777777" w:rsidR="00F14BE5" w:rsidRPr="00354F0A" w:rsidRDefault="00C86D9E" w:rsidP="00465566">
      <w:pPr>
        <w:spacing w:before="120" w:after="0"/>
        <w:jc w:val="both"/>
        <w:rPr>
          <w:sz w:val="24"/>
          <w:szCs w:val="24"/>
          <w:lang w:val="ro-RO"/>
        </w:rPr>
      </w:pPr>
      <w:r w:rsidRPr="00354F0A">
        <w:rPr>
          <w:sz w:val="24"/>
          <w:szCs w:val="24"/>
          <w:lang w:val="ro-RO"/>
        </w:rPr>
        <w:t>9.5 Apariția unui caz de impediment justificator nu exonerează Părțile de obligațiile scadente până la data apariției cazului de impediment justificator.</w:t>
      </w:r>
    </w:p>
    <w:p w14:paraId="3743189E" w14:textId="77777777" w:rsidR="00F14BE5" w:rsidRPr="00354F0A" w:rsidRDefault="00C86D9E" w:rsidP="00465566">
      <w:pPr>
        <w:spacing w:before="120" w:after="0"/>
        <w:jc w:val="both"/>
        <w:rPr>
          <w:sz w:val="24"/>
          <w:szCs w:val="24"/>
          <w:lang w:val="ro-RO"/>
        </w:rPr>
      </w:pPr>
      <w:r w:rsidRPr="00354F0A">
        <w:rPr>
          <w:sz w:val="24"/>
          <w:szCs w:val="24"/>
          <w:lang w:val="ro-RO"/>
        </w:rPr>
        <w:t>9.6 Acțiunea prezentului capitol nu se răsfrânge asupra obligațiilor de plată.</w:t>
      </w:r>
    </w:p>
    <w:p w14:paraId="24143BDE" w14:textId="77777777" w:rsidR="00F14BE5" w:rsidRPr="00354F0A" w:rsidRDefault="00C86D9E" w:rsidP="00465566">
      <w:pPr>
        <w:spacing w:beforeLines="100" w:before="240" w:after="0"/>
        <w:jc w:val="center"/>
        <w:rPr>
          <w:rFonts w:cs="Times New Roman"/>
          <w:b/>
          <w:bCs/>
          <w:sz w:val="24"/>
          <w:szCs w:val="24"/>
          <w:lang w:val="ro-RO"/>
        </w:rPr>
      </w:pPr>
      <w:r w:rsidRPr="00354F0A">
        <w:rPr>
          <w:rFonts w:cs="Times New Roman"/>
          <w:b/>
          <w:bCs/>
          <w:sz w:val="24"/>
          <w:szCs w:val="24"/>
          <w:lang w:val="ro-RO"/>
        </w:rPr>
        <w:t>10. Rezoluțiunea și Încetarea Contractului</w:t>
      </w:r>
    </w:p>
    <w:p w14:paraId="37497EA7"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rPr>
        <w:t>10.1 Fiecare Parte este obligată să informeze imediat cealaltă Parte cu privire la orice modificare a circumstanțelor sale care ar determina suspendarea sau încetarea Contractului.</w:t>
      </w:r>
    </w:p>
    <w:p w14:paraId="198C9FB1"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eastAsia="zh-CN"/>
        </w:rPr>
        <w:t xml:space="preserve">10.2 Contractul poate fi rezoluționat înainte de termen în baza acordului reciproc al Părților, sau unilateral în cazul neexecutării obligațiunilor esențiale de către cealaltă Parte, prin notificare scrisă către cealaltă Parte despre acest fapt cu cel puțin 15 zile înainte de data rezoluțiunii. </w:t>
      </w:r>
      <w:r w:rsidRPr="00354F0A">
        <w:rPr>
          <w:rFonts w:cs="Times New Roman"/>
          <w:sz w:val="24"/>
          <w:szCs w:val="24"/>
          <w:lang w:val="ro-RO"/>
        </w:rPr>
        <w:t xml:space="preserve">Rezoluțiunea Contractului </w:t>
      </w:r>
      <w:r w:rsidRPr="00354F0A">
        <w:rPr>
          <w:rFonts w:cs="Times New Roman"/>
          <w:sz w:val="24"/>
          <w:szCs w:val="24"/>
          <w:lang w:val="ro-RO"/>
        </w:rPr>
        <w:lastRenderedPageBreak/>
        <w:t>nu eliberează Părțile de obligația de executare a obligațiilor contractuale prevăzute de prezentul Contract până la momentul rezoluțiunii acestuia.</w:t>
      </w:r>
    </w:p>
    <w:p w14:paraId="42D706AB"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rPr>
        <w:t xml:space="preserve">10.3 Contractul poate fi rezoluționat înainte de termen de către Cumpărător în cazul în care Vânzătorul nu execută obligațiunile de livrare a gazelor naturale, prin notificare scrisă despre acest fapt cu cel puțin 3 zile înainte de data rezoluțiunii. În acest caz </w:t>
      </w:r>
      <w:r w:rsidR="007667C9" w:rsidRPr="00354F0A">
        <w:rPr>
          <w:rFonts w:cs="Times New Roman"/>
          <w:sz w:val="24"/>
          <w:szCs w:val="24"/>
          <w:lang w:val="ro-RO"/>
        </w:rPr>
        <w:t>se aplică pct. 7.3 din prezentul Contract</w:t>
      </w:r>
      <w:r w:rsidRPr="00354F0A">
        <w:rPr>
          <w:rFonts w:cs="Times New Roman"/>
          <w:sz w:val="24"/>
          <w:szCs w:val="24"/>
          <w:lang w:val="ro-RO"/>
        </w:rPr>
        <w:t>.</w:t>
      </w:r>
    </w:p>
    <w:p w14:paraId="4E279EE5"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rPr>
        <w:t>10.4 Prezentul Contract încetează să-și producă efectele în următoarele cazuri:</w:t>
      </w:r>
    </w:p>
    <w:p w14:paraId="610789B0"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a) expirarea perioadei de valabilitate a Contractului;</w:t>
      </w:r>
    </w:p>
    <w:p w14:paraId="7939FE40"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b) prin acordul comun al Părților;</w:t>
      </w:r>
    </w:p>
    <w:p w14:paraId="40DBCADF"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c) în cazul unui impediment justificator;</w:t>
      </w:r>
    </w:p>
    <w:p w14:paraId="4B029CF6" w14:textId="77777777" w:rsidR="00F14BE5" w:rsidRPr="00354F0A" w:rsidRDefault="00C86D9E">
      <w:pPr>
        <w:spacing w:after="0"/>
        <w:jc w:val="both"/>
        <w:rPr>
          <w:rFonts w:cs="Times New Roman"/>
          <w:sz w:val="24"/>
          <w:szCs w:val="24"/>
          <w:lang w:val="ro-RO"/>
        </w:rPr>
      </w:pPr>
      <w:r w:rsidRPr="00354F0A">
        <w:rPr>
          <w:rFonts w:cs="Times New Roman"/>
          <w:sz w:val="24"/>
          <w:szCs w:val="24"/>
          <w:lang w:val="ro-RO"/>
        </w:rPr>
        <w:t>d) prin rezoluțiunea de către oricare Parte, în condițiile prevăzute de prezentul Contract.</w:t>
      </w:r>
    </w:p>
    <w:p w14:paraId="7A4CD679" w14:textId="70CCD79D" w:rsidR="00BE7BAF" w:rsidRPr="00BE7BAF" w:rsidRDefault="00C86D9E" w:rsidP="00465566">
      <w:pPr>
        <w:spacing w:before="120" w:after="0"/>
        <w:jc w:val="both"/>
        <w:rPr>
          <w:rFonts w:cs="Times New Roman"/>
          <w:sz w:val="24"/>
          <w:szCs w:val="24"/>
          <w:lang w:val="ro-RO"/>
        </w:rPr>
      </w:pPr>
      <w:r w:rsidRPr="00354F0A">
        <w:rPr>
          <w:rFonts w:cs="Times New Roman"/>
          <w:sz w:val="24"/>
          <w:szCs w:val="24"/>
          <w:lang w:val="ro-RO"/>
        </w:rPr>
        <w:t>10.5 Încetarea prezentului Contract nu are nici un efect asupra obligațiilor contractuale care decurg din executarea contractului până la încetarea acestuia.</w:t>
      </w:r>
    </w:p>
    <w:p w14:paraId="126FE679" w14:textId="77777777" w:rsidR="00F14BE5" w:rsidRPr="00354F0A" w:rsidRDefault="00C86D9E" w:rsidP="00465566">
      <w:pPr>
        <w:spacing w:beforeLines="100" w:before="240" w:after="0"/>
        <w:jc w:val="center"/>
        <w:rPr>
          <w:rFonts w:cs="Times New Roman"/>
          <w:b/>
          <w:bCs/>
          <w:sz w:val="24"/>
          <w:szCs w:val="24"/>
          <w:lang w:val="ro-RO"/>
        </w:rPr>
      </w:pPr>
      <w:r w:rsidRPr="00354F0A">
        <w:rPr>
          <w:rFonts w:cs="Times New Roman"/>
          <w:b/>
          <w:bCs/>
          <w:sz w:val="24"/>
          <w:szCs w:val="24"/>
          <w:lang w:val="ro-RO"/>
        </w:rPr>
        <w:t>11. Clauze speciale</w:t>
      </w:r>
    </w:p>
    <w:p w14:paraId="69E97317" w14:textId="77777777" w:rsidR="00F14BE5" w:rsidRPr="00354F0A" w:rsidRDefault="00C86D9E" w:rsidP="00465566">
      <w:pPr>
        <w:spacing w:before="120" w:after="0"/>
        <w:jc w:val="both"/>
        <w:rPr>
          <w:rFonts w:cs="Times New Roman"/>
          <w:sz w:val="24"/>
          <w:szCs w:val="24"/>
          <w:lang w:val="ro-RO"/>
        </w:rPr>
      </w:pPr>
      <w:r w:rsidRPr="00354F0A">
        <w:rPr>
          <w:rFonts w:cs="Times New Roman"/>
          <w:sz w:val="24"/>
          <w:szCs w:val="24"/>
          <w:lang w:val="ro-RO"/>
        </w:rPr>
        <w:t>11.1.</w:t>
      </w:r>
      <w:r w:rsidR="007667C9" w:rsidRPr="00354F0A">
        <w:rPr>
          <w:rFonts w:cs="Times New Roman"/>
          <w:sz w:val="24"/>
          <w:szCs w:val="24"/>
          <w:lang w:val="ro-RO"/>
        </w:rPr>
        <w:t xml:space="preserve"> </w:t>
      </w:r>
      <w:r w:rsidRPr="00354F0A">
        <w:rPr>
          <w:sz w:val="24"/>
          <w:szCs w:val="24"/>
          <w:lang w:val="ro-RO"/>
        </w:rPr>
        <w:t>Părțile sunt obligate ca pe parcursul derulării contractului sa își notifice reciproc orice modificare a circumstanțelor avute în vedere la data semnării acestuia.</w:t>
      </w:r>
      <w:r w:rsidRPr="00354F0A">
        <w:rPr>
          <w:rFonts w:cs="Times New Roman"/>
          <w:sz w:val="24"/>
          <w:szCs w:val="24"/>
          <w:lang w:val="ro-RO"/>
        </w:rPr>
        <w:t xml:space="preserve"> </w:t>
      </w:r>
    </w:p>
    <w:p w14:paraId="2ECA052D" w14:textId="02D3D544" w:rsidR="0087157B" w:rsidRPr="00354F0A" w:rsidRDefault="00C86D9E" w:rsidP="00597E25">
      <w:pPr>
        <w:spacing w:before="60" w:after="0"/>
        <w:jc w:val="both"/>
        <w:rPr>
          <w:rFonts w:cs="Times New Roman"/>
          <w:sz w:val="24"/>
          <w:szCs w:val="24"/>
          <w:lang w:val="ro-RO"/>
        </w:rPr>
      </w:pPr>
      <w:r w:rsidRPr="00354F0A">
        <w:rPr>
          <w:rFonts w:cs="Times New Roman"/>
          <w:sz w:val="24"/>
          <w:szCs w:val="24"/>
          <w:lang w:val="ro-RO"/>
        </w:rPr>
        <w:t>11.2. Modificarea contractului se efectuează de către Părți în urma negocierilor, specificând cele negociate în acorduri adiționale la contract. Dacă, ulterior încheierii contractului de achiziție a gazelor naturale, intră în vigoare noi acte normative ori se modifică cele existente, care stabilesc reguli noi, Părțile contractante vor aplica noile reguli.</w:t>
      </w:r>
    </w:p>
    <w:p w14:paraId="17355F26" w14:textId="77777777" w:rsidR="00F14BE5" w:rsidRPr="00354F0A" w:rsidRDefault="00C86D9E">
      <w:pPr>
        <w:spacing w:beforeLines="50" w:before="120" w:after="0"/>
        <w:jc w:val="center"/>
        <w:rPr>
          <w:rFonts w:cs="Times New Roman"/>
          <w:b/>
          <w:bCs/>
          <w:sz w:val="24"/>
          <w:szCs w:val="24"/>
          <w:lang w:val="ro-RO"/>
        </w:rPr>
      </w:pPr>
      <w:r w:rsidRPr="00354F0A">
        <w:rPr>
          <w:rFonts w:cs="Times New Roman"/>
          <w:b/>
          <w:bCs/>
          <w:sz w:val="24"/>
          <w:szCs w:val="24"/>
          <w:lang w:val="ro-RO"/>
        </w:rPr>
        <w:t>12. Dispoziții finale</w:t>
      </w:r>
    </w:p>
    <w:p w14:paraId="758FF970" w14:textId="77777777" w:rsidR="00F14BE5" w:rsidRPr="00354F0A" w:rsidRDefault="00C86D9E" w:rsidP="00597E25">
      <w:pPr>
        <w:spacing w:before="60" w:after="0"/>
        <w:jc w:val="both"/>
        <w:rPr>
          <w:rFonts w:cs="Times New Roman"/>
          <w:sz w:val="24"/>
          <w:szCs w:val="24"/>
          <w:lang w:val="ro-RO"/>
        </w:rPr>
      </w:pPr>
      <w:r w:rsidRPr="00354F0A">
        <w:rPr>
          <w:rFonts w:cs="Times New Roman"/>
          <w:sz w:val="24"/>
          <w:szCs w:val="24"/>
          <w:lang w:val="ro-RO"/>
        </w:rPr>
        <w:t xml:space="preserve">12.1. Prezentul Contract </w:t>
      </w:r>
      <w:r w:rsidR="00227F60" w:rsidRPr="00354F0A">
        <w:rPr>
          <w:rFonts w:cs="Times New Roman"/>
          <w:sz w:val="24"/>
          <w:szCs w:val="24"/>
          <w:lang w:val="ro-RO"/>
        </w:rPr>
        <w:t>se consideră</w:t>
      </w:r>
      <w:r w:rsidRPr="00354F0A">
        <w:rPr>
          <w:rFonts w:cs="Times New Roman"/>
          <w:sz w:val="24"/>
          <w:szCs w:val="24"/>
          <w:lang w:val="ro-RO"/>
        </w:rPr>
        <w:t xml:space="preserve"> încheiat la data </w:t>
      </w:r>
      <w:r w:rsidR="00227F60" w:rsidRPr="00354F0A">
        <w:rPr>
          <w:rFonts w:cs="Times New Roman"/>
          <w:sz w:val="24"/>
          <w:szCs w:val="24"/>
          <w:lang w:val="ro-RO"/>
        </w:rPr>
        <w:t xml:space="preserve">semnării lui de către </w:t>
      </w:r>
      <w:r w:rsidR="0008639E" w:rsidRPr="00354F0A">
        <w:rPr>
          <w:rFonts w:cs="Times New Roman"/>
          <w:sz w:val="24"/>
          <w:szCs w:val="24"/>
          <w:lang w:val="ro-RO"/>
        </w:rPr>
        <w:t>ultim</w:t>
      </w:r>
      <w:r w:rsidR="00227F60" w:rsidRPr="00354F0A">
        <w:rPr>
          <w:rFonts w:cs="Times New Roman"/>
          <w:sz w:val="24"/>
          <w:szCs w:val="24"/>
          <w:lang w:val="ro-RO"/>
        </w:rPr>
        <w:t>a</w:t>
      </w:r>
      <w:r w:rsidR="0008639E" w:rsidRPr="00354F0A">
        <w:rPr>
          <w:rFonts w:cs="Times New Roman"/>
          <w:sz w:val="24"/>
          <w:szCs w:val="24"/>
          <w:lang w:val="ro-RO"/>
        </w:rPr>
        <w:t xml:space="preserve"> dintre Părți</w:t>
      </w:r>
      <w:r w:rsidRPr="00354F0A">
        <w:rPr>
          <w:rFonts w:cs="Times New Roman"/>
          <w:sz w:val="24"/>
          <w:szCs w:val="24"/>
          <w:lang w:val="ro-RO"/>
        </w:rPr>
        <w:t xml:space="preserve">. </w:t>
      </w:r>
    </w:p>
    <w:p w14:paraId="2F612637" w14:textId="77777777" w:rsidR="00F14BE5" w:rsidRPr="00354F0A" w:rsidRDefault="00C86D9E" w:rsidP="00597E25">
      <w:pPr>
        <w:spacing w:before="60" w:after="0"/>
        <w:jc w:val="both"/>
        <w:rPr>
          <w:rFonts w:cs="Times New Roman"/>
          <w:sz w:val="24"/>
          <w:szCs w:val="24"/>
          <w:lang w:val="ro-RO" w:eastAsia="zh-CN"/>
        </w:rPr>
      </w:pPr>
      <w:r w:rsidRPr="00354F0A">
        <w:rPr>
          <w:rFonts w:cs="Times New Roman"/>
          <w:sz w:val="24"/>
          <w:szCs w:val="24"/>
          <w:lang w:val="ro-RO"/>
        </w:rPr>
        <w:t xml:space="preserve">12.2. </w:t>
      </w:r>
      <w:r w:rsidRPr="00354F0A">
        <w:rPr>
          <w:rFonts w:cs="Times New Roman"/>
          <w:sz w:val="24"/>
          <w:szCs w:val="24"/>
          <w:lang w:val="ro-RO" w:eastAsia="zh-CN"/>
        </w:rPr>
        <w:t xml:space="preserve">Părțile recunosc că documentele electronice perfectate în cadrul executării Contractului, autentificate prin aplicarea semnăturii electronice de autentificare sau digitale a persoanelor responsabile din partea acestora, produc aceleași efecte juridice ca şi documentele analogice pe suport de hârtie, autentificate cu semnătură olografă şi stampila Părților. </w:t>
      </w:r>
    </w:p>
    <w:p w14:paraId="3D03CE71" w14:textId="6A308796" w:rsidR="00F14BE5" w:rsidRPr="00354F0A" w:rsidRDefault="00C86D9E" w:rsidP="00597E25">
      <w:pPr>
        <w:spacing w:before="60" w:after="0"/>
        <w:jc w:val="both"/>
        <w:rPr>
          <w:rFonts w:cs="Times New Roman"/>
          <w:sz w:val="22"/>
          <w:lang w:val="ro-RO"/>
        </w:rPr>
      </w:pPr>
      <w:r w:rsidRPr="00354F0A">
        <w:rPr>
          <w:rFonts w:cs="Times New Roman"/>
          <w:sz w:val="24"/>
          <w:szCs w:val="20"/>
          <w:lang w:val="ro-RO"/>
        </w:rPr>
        <w:t>12.3 Contractul intră în vigoare la data aplicării semnăturii de către ultima dintre Părți și produce efecte pentru livrările din perioada 01.04.2026–30.04.2026 (inclusiv), conform Anexei nr. 1, până la executarea integrală a obligațiilor reciproce și a condițiilor de achitare prevăzute în Contract.</w:t>
      </w:r>
    </w:p>
    <w:p w14:paraId="5613A34F" w14:textId="77777777" w:rsidR="00F14BE5" w:rsidRPr="00354F0A" w:rsidRDefault="00C86D9E" w:rsidP="00597E25">
      <w:pPr>
        <w:spacing w:before="60" w:after="0"/>
        <w:jc w:val="both"/>
        <w:rPr>
          <w:rFonts w:cs="Times New Roman"/>
          <w:sz w:val="24"/>
          <w:szCs w:val="24"/>
          <w:lang w:val="ro-RO"/>
        </w:rPr>
      </w:pPr>
      <w:r w:rsidRPr="00354F0A">
        <w:rPr>
          <w:rFonts w:cs="Times New Roman"/>
          <w:sz w:val="24"/>
          <w:szCs w:val="24"/>
          <w:lang w:val="ro-RO"/>
        </w:rPr>
        <w:t>12.4. Părțile declară şi garantează că:</w:t>
      </w:r>
    </w:p>
    <w:p w14:paraId="4A6CFADF" w14:textId="77777777" w:rsidR="00F14BE5" w:rsidRPr="00354F0A" w:rsidRDefault="00C86D9E" w:rsidP="00597E25">
      <w:pPr>
        <w:spacing w:after="0"/>
        <w:ind w:left="284" w:hanging="283"/>
        <w:jc w:val="both"/>
        <w:rPr>
          <w:rFonts w:cs="Times New Roman"/>
          <w:sz w:val="24"/>
          <w:szCs w:val="24"/>
          <w:lang w:val="ro-RO"/>
        </w:rPr>
      </w:pPr>
      <w:r w:rsidRPr="00354F0A">
        <w:rPr>
          <w:rFonts w:cs="Times New Roman"/>
          <w:sz w:val="24"/>
          <w:szCs w:val="24"/>
          <w:lang w:val="ro-RO"/>
        </w:rPr>
        <w:t>a)</w:t>
      </w:r>
      <w:r w:rsidRPr="00354F0A">
        <w:rPr>
          <w:rFonts w:cs="Times New Roman"/>
          <w:sz w:val="24"/>
          <w:szCs w:val="24"/>
          <w:lang w:val="ro-RO"/>
        </w:rPr>
        <w:tab/>
        <w:t>persoana care semnează prezentul contract este împuternicită să reprezinte interesele părților semnatare;</w:t>
      </w:r>
    </w:p>
    <w:p w14:paraId="51E10970" w14:textId="77777777" w:rsidR="00F14BE5" w:rsidRPr="00354F0A" w:rsidRDefault="00C86D9E" w:rsidP="00597E25">
      <w:pPr>
        <w:spacing w:after="0"/>
        <w:ind w:left="284" w:hanging="283"/>
        <w:jc w:val="both"/>
        <w:rPr>
          <w:rFonts w:cs="Times New Roman"/>
          <w:sz w:val="24"/>
          <w:szCs w:val="24"/>
          <w:lang w:val="ro-RO"/>
        </w:rPr>
      </w:pPr>
      <w:r w:rsidRPr="00354F0A">
        <w:rPr>
          <w:rFonts w:cs="Times New Roman"/>
          <w:sz w:val="24"/>
          <w:szCs w:val="24"/>
          <w:lang w:val="ro-RO"/>
        </w:rPr>
        <w:t>b)</w:t>
      </w:r>
      <w:r w:rsidRPr="00354F0A">
        <w:rPr>
          <w:rFonts w:cs="Times New Roman"/>
          <w:sz w:val="24"/>
          <w:szCs w:val="24"/>
          <w:lang w:val="ro-RO"/>
        </w:rPr>
        <w:tab/>
        <w:t>nu sunt necesare acorduri, aprobări sau acceptări din partea organelor colegiale, unipersonale sau persoanelor terțe pentru validarea prezentului contract și/sau confirmarea împuternicirilor sau altă supra avizare din partea organelor de conducere ierarhic superioare;</w:t>
      </w:r>
    </w:p>
    <w:p w14:paraId="4133F204" w14:textId="77777777" w:rsidR="00F14BE5" w:rsidRPr="00354F0A" w:rsidRDefault="00C86D9E" w:rsidP="00597E25">
      <w:pPr>
        <w:spacing w:after="0"/>
        <w:ind w:left="284" w:hanging="283"/>
        <w:jc w:val="both"/>
        <w:rPr>
          <w:rFonts w:cs="Times New Roman"/>
          <w:sz w:val="24"/>
          <w:szCs w:val="24"/>
          <w:lang w:val="ro-RO"/>
        </w:rPr>
      </w:pPr>
      <w:r w:rsidRPr="00354F0A">
        <w:rPr>
          <w:rFonts w:cs="Times New Roman"/>
          <w:sz w:val="24"/>
          <w:szCs w:val="24"/>
          <w:lang w:val="ro-RO"/>
        </w:rPr>
        <w:t>c)</w:t>
      </w:r>
      <w:r w:rsidRPr="00354F0A">
        <w:rPr>
          <w:rFonts w:cs="Times New Roman"/>
          <w:sz w:val="24"/>
          <w:szCs w:val="24"/>
          <w:lang w:val="ro-RO"/>
        </w:rPr>
        <w:tab/>
        <w:t>prezentul contract nu este afectat de vicii juridice;</w:t>
      </w:r>
    </w:p>
    <w:p w14:paraId="00D8659D" w14:textId="77777777" w:rsidR="00F14BE5" w:rsidRPr="00354F0A" w:rsidRDefault="00C86D9E" w:rsidP="00597E25">
      <w:pPr>
        <w:spacing w:after="0"/>
        <w:ind w:left="284" w:hanging="283"/>
        <w:jc w:val="both"/>
        <w:rPr>
          <w:rFonts w:cs="Times New Roman"/>
          <w:sz w:val="24"/>
          <w:szCs w:val="24"/>
          <w:lang w:val="ro-RO"/>
        </w:rPr>
      </w:pPr>
      <w:r w:rsidRPr="00354F0A">
        <w:rPr>
          <w:rFonts w:cs="Times New Roman"/>
          <w:sz w:val="24"/>
          <w:szCs w:val="24"/>
          <w:lang w:val="ro-RO"/>
        </w:rPr>
        <w:t>d)</w:t>
      </w:r>
      <w:r w:rsidRPr="00354F0A">
        <w:rPr>
          <w:rFonts w:cs="Times New Roman"/>
          <w:sz w:val="24"/>
          <w:szCs w:val="24"/>
          <w:lang w:val="ro-RO"/>
        </w:rPr>
        <w:tab/>
        <w:t>consimțământul este liber exprimat și reprezintă voința părților la încheierea prezentului Contract;</w:t>
      </w:r>
    </w:p>
    <w:p w14:paraId="08BEE991" w14:textId="77777777" w:rsidR="00F14BE5" w:rsidRDefault="00C86D9E" w:rsidP="00597E25">
      <w:pPr>
        <w:spacing w:after="0"/>
        <w:ind w:left="284" w:hanging="283"/>
        <w:jc w:val="both"/>
        <w:rPr>
          <w:rFonts w:cs="Times New Roman"/>
          <w:sz w:val="24"/>
          <w:szCs w:val="24"/>
          <w:lang w:val="ro-RO"/>
        </w:rPr>
      </w:pPr>
      <w:r w:rsidRPr="00354F0A">
        <w:rPr>
          <w:rFonts w:cs="Times New Roman"/>
          <w:sz w:val="24"/>
          <w:szCs w:val="24"/>
          <w:lang w:val="ro-RO"/>
        </w:rPr>
        <w:t>e)</w:t>
      </w:r>
      <w:r w:rsidRPr="00354F0A">
        <w:rPr>
          <w:rFonts w:cs="Times New Roman"/>
          <w:sz w:val="24"/>
          <w:szCs w:val="24"/>
          <w:lang w:val="ro-RO"/>
        </w:rPr>
        <w:tab/>
        <w:t xml:space="preserve">părțile au convenit că nu constituie temei pentru neexecutarea sau executarea necorespunzătoare a contractului pretinsul fapt al lipsei împuternicirilor corespunzătoare a persoanei care a semnat contractul. </w:t>
      </w:r>
    </w:p>
    <w:p w14:paraId="2A8C41D2" w14:textId="01837ED2" w:rsidR="008D125C" w:rsidRDefault="008D125C" w:rsidP="008D125C">
      <w:pPr>
        <w:spacing w:before="60" w:after="0"/>
        <w:jc w:val="both"/>
        <w:rPr>
          <w:rFonts w:cs="Times New Roman"/>
          <w:sz w:val="24"/>
          <w:szCs w:val="24"/>
          <w:lang w:val="ro-RO" w:eastAsia="zh-CN"/>
        </w:rPr>
      </w:pPr>
      <w:r w:rsidRPr="00354F0A">
        <w:rPr>
          <w:rFonts w:cs="Times New Roman"/>
          <w:sz w:val="24"/>
          <w:szCs w:val="24"/>
          <w:lang w:val="ro-RO"/>
        </w:rPr>
        <w:t>12.</w:t>
      </w:r>
      <w:r w:rsidR="00E35827">
        <w:rPr>
          <w:rFonts w:cs="Times New Roman"/>
          <w:sz w:val="24"/>
          <w:szCs w:val="24"/>
          <w:lang w:val="ro-RO"/>
        </w:rPr>
        <w:t>5</w:t>
      </w:r>
      <w:r w:rsidRPr="00354F0A">
        <w:rPr>
          <w:rFonts w:cs="Times New Roman"/>
          <w:sz w:val="24"/>
          <w:szCs w:val="24"/>
          <w:lang w:val="ro-RO"/>
        </w:rPr>
        <w:t xml:space="preserve">. </w:t>
      </w:r>
      <w:r w:rsidR="00E35827">
        <w:rPr>
          <w:rFonts w:cs="Times New Roman"/>
          <w:sz w:val="24"/>
          <w:szCs w:val="24"/>
          <w:lang w:val="ro-RO" w:eastAsia="zh-CN"/>
        </w:rPr>
        <w:t>Notificări și corespondență</w:t>
      </w:r>
      <w:r w:rsidRPr="00354F0A">
        <w:rPr>
          <w:rFonts w:cs="Times New Roman"/>
          <w:sz w:val="24"/>
          <w:szCs w:val="24"/>
          <w:lang w:val="ro-RO" w:eastAsia="zh-CN"/>
        </w:rPr>
        <w:t xml:space="preserve"> </w:t>
      </w:r>
    </w:p>
    <w:p w14:paraId="110C3CC5" w14:textId="552E0015" w:rsidR="00E35827" w:rsidRPr="00B93116" w:rsidRDefault="00E35827" w:rsidP="00E35827">
      <w:pPr>
        <w:spacing w:after="0"/>
        <w:ind w:left="284" w:hanging="283"/>
        <w:jc w:val="both"/>
        <w:rPr>
          <w:rFonts w:cs="Times New Roman"/>
          <w:color w:val="EE0000"/>
          <w:sz w:val="24"/>
          <w:szCs w:val="24"/>
          <w:lang w:val="ro-RO"/>
        </w:rPr>
      </w:pPr>
      <w:r w:rsidRPr="00841759">
        <w:rPr>
          <w:rFonts w:cs="Times New Roman"/>
          <w:color w:val="000000" w:themeColor="text1"/>
          <w:sz w:val="24"/>
          <w:szCs w:val="24"/>
          <w:lang w:val="ro-RO"/>
        </w:rPr>
        <w:t>a)</w:t>
      </w:r>
      <w:r w:rsidRPr="00841759">
        <w:rPr>
          <w:rFonts w:cs="Times New Roman"/>
          <w:color w:val="000000" w:themeColor="text1"/>
          <w:sz w:val="24"/>
          <w:szCs w:val="24"/>
          <w:lang w:val="ro-RO"/>
        </w:rPr>
        <w:tab/>
      </w:r>
      <w:r w:rsidR="00841759" w:rsidRPr="00841759">
        <w:rPr>
          <w:rFonts w:cs="Times New Roman"/>
          <w:color w:val="000000" w:themeColor="text1"/>
          <w:sz w:val="24"/>
          <w:szCs w:val="24"/>
          <w:lang w:val="ro-RO"/>
        </w:rPr>
        <w:t>Comunicările operative necesare executării curente a Contractului, inclusiv prognozele/actualizările zilnice și notificările aferente planificării/nominalizărilor prevăzute la pct. 2.1 din Contract, precum și clarificările tehnico-operative privind livrările, pot fi transmise de către Cumpărător de pe adresele de e-mail de serviciu ale persoanelor responsabile desemnate către adresele de e-mail operaționale ale Vânzătorului comunicate pentru regimul de lucru și/sau către adresa oficială a Vânzătorului, după caz. În scop de operativitate, Părțile acceptă că astfel de comunicări sunt valabile dacă sunt transmise de la/către adresele comunicate în scris între Părți.</w:t>
      </w:r>
    </w:p>
    <w:p w14:paraId="7CEB4FBA" w14:textId="0A7C4F3A" w:rsidR="00B93116" w:rsidRPr="00354F0A" w:rsidRDefault="00B93116" w:rsidP="00E35827">
      <w:pPr>
        <w:spacing w:after="0"/>
        <w:ind w:left="284" w:hanging="283"/>
        <w:jc w:val="both"/>
        <w:rPr>
          <w:rFonts w:cs="Times New Roman"/>
          <w:sz w:val="24"/>
          <w:szCs w:val="24"/>
          <w:lang w:val="ro-RO"/>
        </w:rPr>
      </w:pPr>
      <w:r>
        <w:rPr>
          <w:rFonts w:cs="Times New Roman"/>
          <w:sz w:val="24"/>
          <w:szCs w:val="24"/>
          <w:lang w:val="ro-RO"/>
        </w:rPr>
        <w:t>b</w:t>
      </w:r>
      <w:r w:rsidRPr="00B93116">
        <w:rPr>
          <w:rFonts w:cs="Times New Roman"/>
          <w:sz w:val="24"/>
          <w:szCs w:val="24"/>
          <w:lang w:val="ro-RO"/>
        </w:rPr>
        <w:t>)</w:t>
      </w:r>
      <w:r w:rsidRPr="00B93116">
        <w:rPr>
          <w:rFonts w:cs="Times New Roman"/>
          <w:sz w:val="24"/>
          <w:szCs w:val="24"/>
          <w:lang w:val="ro-RO"/>
        </w:rPr>
        <w:tab/>
        <w:t xml:space="preserve">Orice notificare cu excepția celor indicate în pct. a, cerere, corespondență sau comunicare între Părți în legătură cu prezentul Contract (inclusiv cele privind modificarea, suspendarea, rezoluțiunea sau </w:t>
      </w:r>
      <w:r w:rsidRPr="00B93116">
        <w:rPr>
          <w:rFonts w:cs="Times New Roman"/>
          <w:sz w:val="24"/>
          <w:szCs w:val="24"/>
          <w:lang w:val="ro-RO"/>
        </w:rPr>
        <w:lastRenderedPageBreak/>
        <w:t>încetarea Contractului) se va face în scris și se va transmite la adresele oficiale indicate mai jos, prin poștă recomandată/courier cu confirmare de primire sau prin e-mail, cu confirmare de expediere/primire, după caz.</w:t>
      </w:r>
    </w:p>
    <w:p w14:paraId="2B1251C0" w14:textId="1394D18D" w:rsidR="00E35827" w:rsidRPr="00E35827" w:rsidRDefault="00B93116" w:rsidP="00E35827">
      <w:pPr>
        <w:spacing w:after="0"/>
        <w:ind w:left="284" w:hanging="283"/>
        <w:jc w:val="both"/>
        <w:rPr>
          <w:rFonts w:cs="Times New Roman"/>
          <w:sz w:val="24"/>
          <w:szCs w:val="24"/>
          <w:lang w:val="ro-RO"/>
        </w:rPr>
      </w:pPr>
      <w:r>
        <w:rPr>
          <w:rFonts w:cs="Times New Roman"/>
          <w:sz w:val="24"/>
          <w:szCs w:val="24"/>
          <w:lang w:val="ro-RO"/>
        </w:rPr>
        <w:t>c</w:t>
      </w:r>
      <w:r w:rsidR="00E35827" w:rsidRPr="00354F0A">
        <w:rPr>
          <w:rFonts w:cs="Times New Roman"/>
          <w:sz w:val="24"/>
          <w:szCs w:val="24"/>
          <w:lang w:val="ro-RO"/>
        </w:rPr>
        <w:t>)</w:t>
      </w:r>
      <w:r w:rsidR="00E35827" w:rsidRPr="00354F0A">
        <w:rPr>
          <w:rFonts w:cs="Times New Roman"/>
          <w:sz w:val="24"/>
          <w:szCs w:val="24"/>
          <w:lang w:val="ro-RO"/>
        </w:rPr>
        <w:tab/>
      </w:r>
      <w:r w:rsidR="00E35827" w:rsidRPr="00E35827">
        <w:rPr>
          <w:rFonts w:cs="Times New Roman"/>
          <w:sz w:val="24"/>
          <w:szCs w:val="24"/>
          <w:lang w:val="ro-RO"/>
        </w:rPr>
        <w:t>Adresele oficiale pentru corespondență sunt următoarele:</w:t>
      </w:r>
    </w:p>
    <w:p w14:paraId="6A280FC3" w14:textId="382709D8" w:rsidR="00E35827" w:rsidRPr="00E35827" w:rsidRDefault="00E35827" w:rsidP="00E35827">
      <w:pPr>
        <w:spacing w:after="0"/>
        <w:ind w:left="284"/>
        <w:jc w:val="both"/>
        <w:rPr>
          <w:rFonts w:cs="Times New Roman"/>
          <w:sz w:val="24"/>
          <w:szCs w:val="24"/>
          <w:lang w:val="ro-RO"/>
        </w:rPr>
      </w:pPr>
      <w:r w:rsidRPr="00E35827">
        <w:rPr>
          <w:rFonts w:cs="Times New Roman"/>
          <w:sz w:val="24"/>
          <w:szCs w:val="24"/>
          <w:lang w:val="ro-RO"/>
        </w:rPr>
        <w:t>Cumpărător – „Termoelectrica”</w:t>
      </w:r>
      <w:r>
        <w:rPr>
          <w:rFonts w:cs="Times New Roman"/>
          <w:sz w:val="24"/>
          <w:szCs w:val="24"/>
          <w:lang w:val="ro-RO"/>
        </w:rPr>
        <w:t xml:space="preserve"> </w:t>
      </w:r>
      <w:r w:rsidRPr="00E35827">
        <w:rPr>
          <w:rFonts w:cs="Times New Roman"/>
          <w:sz w:val="24"/>
          <w:szCs w:val="24"/>
          <w:lang w:val="ro-RO"/>
        </w:rPr>
        <w:t xml:space="preserve">S.A.: mun. Chișinău, MD-2024, str. Tudor Vladimirescu 6; e-mail oficial: </w:t>
      </w:r>
      <w:hyperlink r:id="rId8" w:history="1">
        <w:r w:rsidRPr="008175BF">
          <w:rPr>
            <w:rStyle w:val="a4"/>
            <w:rFonts w:cs="Times New Roman"/>
            <w:sz w:val="24"/>
            <w:szCs w:val="24"/>
            <w:lang w:val="ro-RO"/>
          </w:rPr>
          <w:t>anticamera@termoelectrica.md</w:t>
        </w:r>
      </w:hyperlink>
      <w:r>
        <w:rPr>
          <w:rFonts w:cs="Times New Roman"/>
          <w:sz w:val="24"/>
          <w:szCs w:val="24"/>
          <w:lang w:val="ro-RO"/>
        </w:rPr>
        <w:t xml:space="preserve">, </w:t>
      </w:r>
      <w:r w:rsidRPr="00E35827">
        <w:rPr>
          <w:rFonts w:cs="Times New Roman"/>
          <w:sz w:val="24"/>
          <w:szCs w:val="24"/>
          <w:lang w:val="ro-RO"/>
        </w:rPr>
        <w:t>tel.: 022 436 459.</w:t>
      </w:r>
    </w:p>
    <w:p w14:paraId="1D84051F" w14:textId="12732390" w:rsidR="00E35827" w:rsidRPr="00354F0A" w:rsidRDefault="00E35827" w:rsidP="00E35827">
      <w:pPr>
        <w:spacing w:after="0"/>
        <w:ind w:left="284"/>
        <w:jc w:val="both"/>
        <w:rPr>
          <w:rFonts w:cs="Times New Roman"/>
          <w:sz w:val="24"/>
          <w:szCs w:val="24"/>
          <w:lang w:val="ro-RO"/>
        </w:rPr>
      </w:pPr>
      <w:r w:rsidRPr="00E35827">
        <w:rPr>
          <w:rFonts w:cs="Times New Roman"/>
          <w:sz w:val="24"/>
          <w:szCs w:val="24"/>
          <w:lang w:val="ro-RO"/>
        </w:rPr>
        <w:t>Vânzător: [</w:t>
      </w:r>
      <w:r w:rsidRPr="005040DE">
        <w:rPr>
          <w:rFonts w:cs="Times New Roman"/>
          <w:i/>
          <w:iCs/>
          <w:sz w:val="24"/>
          <w:szCs w:val="24"/>
          <w:lang w:val="ro-RO"/>
        </w:rPr>
        <w:t>adresa poștală completă</w:t>
      </w:r>
      <w:r w:rsidRPr="00E35827">
        <w:rPr>
          <w:rFonts w:cs="Times New Roman"/>
          <w:sz w:val="24"/>
          <w:szCs w:val="24"/>
          <w:lang w:val="ro-RO"/>
        </w:rPr>
        <w:t>]; e-mail oficial: []; tel.: [].</w:t>
      </w:r>
    </w:p>
    <w:p w14:paraId="2ADBB539" w14:textId="277C53CE" w:rsidR="00E35827" w:rsidRDefault="00B93116" w:rsidP="00E35827">
      <w:pPr>
        <w:spacing w:after="0"/>
        <w:ind w:left="284" w:hanging="283"/>
        <w:jc w:val="both"/>
        <w:rPr>
          <w:rFonts w:cs="Times New Roman"/>
          <w:sz w:val="24"/>
          <w:szCs w:val="24"/>
          <w:lang w:val="ro-RO"/>
        </w:rPr>
      </w:pPr>
      <w:r>
        <w:rPr>
          <w:rFonts w:cs="Times New Roman"/>
          <w:sz w:val="24"/>
          <w:szCs w:val="24"/>
          <w:lang w:val="ro-RO"/>
        </w:rPr>
        <w:t>d</w:t>
      </w:r>
      <w:r w:rsidR="00E35827" w:rsidRPr="00354F0A">
        <w:rPr>
          <w:rFonts w:cs="Times New Roman"/>
          <w:sz w:val="24"/>
          <w:szCs w:val="24"/>
          <w:lang w:val="ro-RO"/>
        </w:rPr>
        <w:t>)</w:t>
      </w:r>
      <w:r w:rsidR="00E35827" w:rsidRPr="00354F0A">
        <w:rPr>
          <w:rFonts w:cs="Times New Roman"/>
          <w:sz w:val="24"/>
          <w:szCs w:val="24"/>
          <w:lang w:val="ro-RO"/>
        </w:rPr>
        <w:tab/>
      </w:r>
      <w:r w:rsidR="00E35827" w:rsidRPr="00E35827">
        <w:rPr>
          <w:rFonts w:cs="Times New Roman"/>
          <w:sz w:val="24"/>
          <w:szCs w:val="24"/>
          <w:lang w:val="ro-RO"/>
        </w:rPr>
        <w:t xml:space="preserve">Comunicările operative (nominalizări/prognoze/clarificări) pot fi transmise și către persoanele indicate în Anexa </w:t>
      </w:r>
      <w:r w:rsidR="00412F87">
        <w:rPr>
          <w:rFonts w:cs="Times New Roman"/>
          <w:sz w:val="24"/>
          <w:szCs w:val="24"/>
          <w:lang w:val="ro-RO"/>
        </w:rPr>
        <w:t>2</w:t>
      </w:r>
      <w:r w:rsidR="00E35827" w:rsidRPr="00E35827">
        <w:rPr>
          <w:rFonts w:cs="Times New Roman"/>
          <w:sz w:val="24"/>
          <w:szCs w:val="24"/>
          <w:lang w:val="ro-RO"/>
        </w:rPr>
        <w:t>, însă notificările cu efect juridic (rezoluțiune, pretenții, penalități, modificări) se transmit obligatoriu la adresele oficiale prevăzute la pct. 12.5.</w:t>
      </w:r>
    </w:p>
    <w:p w14:paraId="6378A172" w14:textId="2E64FFB6" w:rsidR="00E35827" w:rsidRDefault="00B93116" w:rsidP="00E35827">
      <w:pPr>
        <w:spacing w:after="0"/>
        <w:ind w:left="284" w:hanging="283"/>
        <w:jc w:val="both"/>
        <w:rPr>
          <w:rFonts w:cs="Times New Roman"/>
          <w:sz w:val="24"/>
          <w:szCs w:val="24"/>
          <w:lang w:val="ro-RO"/>
        </w:rPr>
      </w:pPr>
      <w:r>
        <w:rPr>
          <w:rFonts w:cs="Times New Roman"/>
          <w:sz w:val="24"/>
          <w:szCs w:val="24"/>
          <w:lang w:val="ro-RO"/>
        </w:rPr>
        <w:t>e</w:t>
      </w:r>
      <w:r w:rsidR="00E35827" w:rsidRPr="00354F0A">
        <w:rPr>
          <w:rFonts w:cs="Times New Roman"/>
          <w:sz w:val="24"/>
          <w:szCs w:val="24"/>
          <w:lang w:val="ro-RO"/>
        </w:rPr>
        <w:t>)</w:t>
      </w:r>
      <w:r w:rsidR="00E35827" w:rsidRPr="00354F0A">
        <w:rPr>
          <w:rFonts w:cs="Times New Roman"/>
          <w:sz w:val="24"/>
          <w:szCs w:val="24"/>
          <w:lang w:val="ro-RO"/>
        </w:rPr>
        <w:tab/>
      </w:r>
      <w:r w:rsidR="00E35827" w:rsidRPr="00E35827">
        <w:rPr>
          <w:rFonts w:cs="Times New Roman"/>
          <w:sz w:val="24"/>
          <w:szCs w:val="24"/>
          <w:lang w:val="ro-RO"/>
        </w:rPr>
        <w:t>Notificările se consideră primite:</w:t>
      </w:r>
      <w:r w:rsidR="00E35827">
        <w:rPr>
          <w:rFonts w:cs="Times New Roman"/>
          <w:sz w:val="24"/>
          <w:szCs w:val="24"/>
          <w:lang w:val="ro-RO"/>
        </w:rPr>
        <w:t xml:space="preserve"> </w:t>
      </w:r>
      <w:r w:rsidR="00E35827" w:rsidRPr="00E35827">
        <w:rPr>
          <w:rFonts w:cs="Times New Roman"/>
          <w:sz w:val="24"/>
          <w:szCs w:val="24"/>
          <w:lang w:val="ro-RO"/>
        </w:rPr>
        <w:t>la data confirmării de primire, dacă sunt transmise prin poștă/courier; sau la data confirmării de expediere/primire ori la prima zi lucrătoare următoare expediției, dacă sunt transmise prin e-mail, cu condiția transmiterii la adresa oficială indicată.</w:t>
      </w:r>
    </w:p>
    <w:p w14:paraId="7DB8DFF8" w14:textId="28F724D2" w:rsidR="00E35827" w:rsidRDefault="00B93116" w:rsidP="00E35827">
      <w:pPr>
        <w:spacing w:after="0"/>
        <w:ind w:left="284" w:hanging="283"/>
        <w:jc w:val="both"/>
        <w:rPr>
          <w:rFonts w:cs="Times New Roman"/>
          <w:sz w:val="24"/>
          <w:szCs w:val="24"/>
          <w:lang w:val="ro-RO"/>
        </w:rPr>
      </w:pPr>
      <w:r>
        <w:rPr>
          <w:rFonts w:cs="Times New Roman"/>
          <w:sz w:val="24"/>
          <w:szCs w:val="24"/>
          <w:lang w:val="ro-RO"/>
        </w:rPr>
        <w:t>f</w:t>
      </w:r>
      <w:r w:rsidR="00E35827" w:rsidRPr="00354F0A">
        <w:rPr>
          <w:rFonts w:cs="Times New Roman"/>
          <w:sz w:val="24"/>
          <w:szCs w:val="24"/>
          <w:lang w:val="ro-RO"/>
        </w:rPr>
        <w:t>)</w:t>
      </w:r>
      <w:r w:rsidR="00E35827" w:rsidRPr="00354F0A">
        <w:rPr>
          <w:rFonts w:cs="Times New Roman"/>
          <w:sz w:val="24"/>
          <w:szCs w:val="24"/>
          <w:lang w:val="ro-RO"/>
        </w:rPr>
        <w:tab/>
      </w:r>
      <w:r w:rsidR="00E35827" w:rsidRPr="00E35827">
        <w:rPr>
          <w:rFonts w:cs="Times New Roman"/>
          <w:sz w:val="24"/>
          <w:szCs w:val="24"/>
          <w:lang w:val="ro-RO"/>
        </w:rPr>
        <w:t>Orice modificare a adreselor de corespondență sau a datelor de contact se comunică celeilalte Părți în termen de 3 (trei) zile lucrătoare</w:t>
      </w:r>
      <w:r w:rsidR="00E35827">
        <w:rPr>
          <w:rFonts w:cs="Times New Roman"/>
          <w:sz w:val="24"/>
          <w:szCs w:val="24"/>
          <w:lang w:val="ro-RO"/>
        </w:rPr>
        <w:t>.</w:t>
      </w:r>
      <w:r w:rsidR="00E35827" w:rsidRPr="00E35827">
        <w:rPr>
          <w:rFonts w:cs="Times New Roman"/>
          <w:sz w:val="24"/>
          <w:szCs w:val="24"/>
          <w:lang w:val="ro-RO"/>
        </w:rPr>
        <w:t xml:space="preserve"> </w:t>
      </w:r>
      <w:r w:rsidR="00E35827">
        <w:rPr>
          <w:rFonts w:cs="Times New Roman"/>
          <w:sz w:val="24"/>
          <w:szCs w:val="24"/>
          <w:lang w:val="ro-RO"/>
        </w:rPr>
        <w:t>Î</w:t>
      </w:r>
      <w:r w:rsidR="00E35827" w:rsidRPr="00E35827">
        <w:rPr>
          <w:rFonts w:cs="Times New Roman"/>
          <w:sz w:val="24"/>
          <w:szCs w:val="24"/>
          <w:lang w:val="ro-RO"/>
        </w:rPr>
        <w:t>n lipsa unei asemenea notificări, comunicările expediate la adresele existente se consideră valabil transmise.</w:t>
      </w:r>
    </w:p>
    <w:p w14:paraId="22AB761E" w14:textId="77777777" w:rsidR="008D125C" w:rsidRPr="00354F0A" w:rsidRDefault="008D125C" w:rsidP="00E35827">
      <w:pPr>
        <w:spacing w:after="0"/>
        <w:jc w:val="both"/>
        <w:rPr>
          <w:rFonts w:cs="Times New Roman"/>
          <w:sz w:val="24"/>
          <w:szCs w:val="24"/>
          <w:lang w:val="ro-RO"/>
        </w:rPr>
      </w:pPr>
    </w:p>
    <w:p w14:paraId="1F1315A1" w14:textId="77777777" w:rsidR="00F14BE5" w:rsidRPr="00354F0A" w:rsidRDefault="00C86D9E" w:rsidP="00465566">
      <w:pPr>
        <w:spacing w:beforeLines="100" w:before="240" w:after="0"/>
        <w:jc w:val="center"/>
        <w:rPr>
          <w:rFonts w:cs="Times New Roman"/>
          <w:b/>
          <w:bCs/>
          <w:sz w:val="24"/>
          <w:szCs w:val="24"/>
          <w:lang w:val="ro-RO"/>
        </w:rPr>
      </w:pPr>
      <w:r w:rsidRPr="00354F0A">
        <w:rPr>
          <w:rFonts w:cs="Times New Roman"/>
          <w:b/>
          <w:bCs/>
          <w:sz w:val="24"/>
          <w:szCs w:val="24"/>
          <w:lang w:val="ro-RO"/>
        </w:rPr>
        <w:t>13. Anexe la contract</w:t>
      </w:r>
    </w:p>
    <w:p w14:paraId="59149DE6" w14:textId="2DC1B58C" w:rsidR="006B1018" w:rsidRPr="00307884" w:rsidRDefault="006B1018" w:rsidP="00597E25">
      <w:pPr>
        <w:spacing w:before="60" w:after="0"/>
        <w:jc w:val="both"/>
        <w:rPr>
          <w:rFonts w:cs="Times New Roman"/>
          <w:sz w:val="24"/>
          <w:szCs w:val="24"/>
          <w:lang w:val="ro-RO"/>
        </w:rPr>
      </w:pPr>
      <w:r w:rsidRPr="00307884">
        <w:rPr>
          <w:rFonts w:cs="Times New Roman"/>
          <w:sz w:val="24"/>
          <w:szCs w:val="24"/>
          <w:lang w:val="ro-RO"/>
        </w:rPr>
        <w:t xml:space="preserve">13.1. </w:t>
      </w:r>
      <w:r w:rsidR="001E525F">
        <w:rPr>
          <w:rFonts w:cs="Times New Roman"/>
          <w:sz w:val="24"/>
          <w:szCs w:val="24"/>
          <w:lang w:val="ro-RO"/>
        </w:rPr>
        <w:t>Copiile f</w:t>
      </w:r>
      <w:r w:rsidR="00307884" w:rsidRPr="00307884">
        <w:rPr>
          <w:rFonts w:cs="Times New Roman"/>
          <w:sz w:val="24"/>
          <w:szCs w:val="24"/>
          <w:lang w:val="ro-RO"/>
        </w:rPr>
        <w:t>ișel</w:t>
      </w:r>
      <w:r w:rsidR="001E525F">
        <w:rPr>
          <w:rFonts w:cs="Times New Roman"/>
          <w:sz w:val="24"/>
          <w:szCs w:val="24"/>
          <w:lang w:val="ro-RO"/>
        </w:rPr>
        <w:t>or</w:t>
      </w:r>
      <w:r w:rsidR="00307884" w:rsidRPr="00307884">
        <w:rPr>
          <w:rFonts w:cs="Times New Roman"/>
          <w:sz w:val="24"/>
          <w:szCs w:val="24"/>
          <w:lang w:val="ro-RO"/>
        </w:rPr>
        <w:t xml:space="preserve"> de constatare a pregătirii tehnice a locurilor de consum întocmite în cadrul Acordului Tehnic nr. 600 din 10.11.2020 dintre S.R.L. „Chișinău-gaz” și „Termoelectrica” S.A.</w:t>
      </w:r>
      <w:r w:rsidR="001E525F">
        <w:rPr>
          <w:rFonts w:cs="Times New Roman"/>
          <w:sz w:val="24"/>
          <w:szCs w:val="24"/>
          <w:lang w:val="ro-RO"/>
        </w:rPr>
        <w:t xml:space="preserve"> </w:t>
      </w:r>
      <w:r w:rsidR="008D125C">
        <w:rPr>
          <w:rFonts w:cs="Times New Roman"/>
          <w:sz w:val="24"/>
          <w:szCs w:val="24"/>
          <w:lang w:val="ro-RO"/>
        </w:rPr>
        <w:t>–</w:t>
      </w:r>
      <w:r w:rsidR="001E525F">
        <w:rPr>
          <w:rFonts w:cs="Times New Roman"/>
          <w:sz w:val="24"/>
          <w:szCs w:val="24"/>
          <w:lang w:val="ro-RO"/>
        </w:rPr>
        <w:t xml:space="preserve"> </w:t>
      </w:r>
      <w:r w:rsidR="008D125C">
        <w:rPr>
          <w:rFonts w:cs="Times New Roman"/>
          <w:sz w:val="24"/>
          <w:szCs w:val="24"/>
          <w:lang w:val="ro-RO"/>
        </w:rPr>
        <w:t>24 file;</w:t>
      </w:r>
    </w:p>
    <w:p w14:paraId="3A317813" w14:textId="1BEA1355" w:rsidR="00F14BE5" w:rsidRPr="00307884" w:rsidRDefault="00C86D9E" w:rsidP="00597E25">
      <w:pPr>
        <w:spacing w:before="60" w:after="0"/>
        <w:jc w:val="both"/>
        <w:rPr>
          <w:rFonts w:cs="Times New Roman"/>
          <w:sz w:val="24"/>
          <w:szCs w:val="24"/>
          <w:lang w:val="ro-RO"/>
        </w:rPr>
      </w:pPr>
      <w:r w:rsidRPr="00307884">
        <w:rPr>
          <w:rFonts w:cs="Times New Roman"/>
          <w:sz w:val="24"/>
          <w:szCs w:val="24"/>
          <w:lang w:val="ro-RO"/>
        </w:rPr>
        <w:t>13.</w:t>
      </w:r>
      <w:r w:rsidR="006B1018" w:rsidRPr="00307884">
        <w:rPr>
          <w:rFonts w:cs="Times New Roman"/>
          <w:sz w:val="24"/>
          <w:szCs w:val="24"/>
          <w:lang w:val="ro-RO"/>
        </w:rPr>
        <w:t>2</w:t>
      </w:r>
      <w:r w:rsidRPr="00307884">
        <w:rPr>
          <w:rFonts w:cs="Times New Roman"/>
          <w:sz w:val="24"/>
          <w:szCs w:val="24"/>
          <w:lang w:val="ro-RO"/>
        </w:rPr>
        <w:t xml:space="preserve">. Anexa </w:t>
      </w:r>
      <w:r w:rsidR="001E525F">
        <w:rPr>
          <w:rFonts w:cs="Times New Roman"/>
          <w:sz w:val="24"/>
          <w:szCs w:val="24"/>
          <w:lang w:val="ro-RO"/>
        </w:rPr>
        <w:t>1</w:t>
      </w:r>
      <w:r w:rsidRPr="00307884">
        <w:rPr>
          <w:rFonts w:cs="Times New Roman"/>
          <w:sz w:val="24"/>
          <w:szCs w:val="24"/>
          <w:lang w:val="ro-RO"/>
        </w:rPr>
        <w:t xml:space="preserve"> - </w:t>
      </w:r>
      <w:r w:rsidR="00A23A51" w:rsidRPr="00A23A51">
        <w:rPr>
          <w:rFonts w:cs="Times New Roman"/>
          <w:sz w:val="24"/>
          <w:szCs w:val="24"/>
          <w:lang w:val="ro-RO"/>
        </w:rPr>
        <w:t>Cantitatea de gaze naturale contractate repartizate pe surse corespunzătoare locurilor de consum</w:t>
      </w:r>
      <w:r w:rsidRPr="00307884">
        <w:rPr>
          <w:rFonts w:cs="Times New Roman"/>
          <w:sz w:val="24"/>
          <w:szCs w:val="24"/>
          <w:lang w:val="ro-RO"/>
        </w:rPr>
        <w:t xml:space="preserve">; </w:t>
      </w:r>
    </w:p>
    <w:p w14:paraId="16D8440A" w14:textId="2DEE31B8" w:rsidR="00F14BE5" w:rsidRPr="00307884" w:rsidRDefault="00C86D9E" w:rsidP="00597E25">
      <w:pPr>
        <w:spacing w:before="60" w:after="0"/>
        <w:jc w:val="both"/>
        <w:rPr>
          <w:rFonts w:cs="Times New Roman"/>
          <w:sz w:val="24"/>
          <w:szCs w:val="24"/>
          <w:lang w:val="ro-RO"/>
        </w:rPr>
      </w:pPr>
      <w:r w:rsidRPr="00307884">
        <w:rPr>
          <w:rFonts w:cs="Times New Roman"/>
          <w:sz w:val="24"/>
          <w:szCs w:val="24"/>
          <w:lang w:val="ro-RO"/>
        </w:rPr>
        <w:t>13.</w:t>
      </w:r>
      <w:r w:rsidR="006B1018" w:rsidRPr="00307884">
        <w:rPr>
          <w:rFonts w:cs="Times New Roman"/>
          <w:sz w:val="24"/>
          <w:szCs w:val="24"/>
          <w:lang w:val="ro-RO"/>
        </w:rPr>
        <w:t>3</w:t>
      </w:r>
      <w:r w:rsidRPr="00307884">
        <w:rPr>
          <w:rFonts w:cs="Times New Roman"/>
          <w:sz w:val="24"/>
          <w:szCs w:val="24"/>
          <w:lang w:val="ro-RO"/>
        </w:rPr>
        <w:t xml:space="preserve">. Anexa </w:t>
      </w:r>
      <w:r w:rsidR="001E525F">
        <w:rPr>
          <w:rFonts w:cs="Times New Roman"/>
          <w:sz w:val="24"/>
          <w:szCs w:val="24"/>
          <w:lang w:val="ro-RO"/>
        </w:rPr>
        <w:t>2</w:t>
      </w:r>
      <w:r w:rsidRPr="00307884">
        <w:rPr>
          <w:rFonts w:cs="Times New Roman"/>
          <w:sz w:val="24"/>
          <w:szCs w:val="24"/>
          <w:lang w:val="ro-RO"/>
        </w:rPr>
        <w:t xml:space="preserve"> - Lista persoanelor responsabile de negocierea privind furnizarea gazelor naturale și a persoanelor autorizate să semneze actele de predare-preluare și facturi fiscale;</w:t>
      </w:r>
    </w:p>
    <w:p w14:paraId="60F80CE7" w14:textId="6F1BC242" w:rsidR="00F14BE5" w:rsidRPr="00307884" w:rsidRDefault="00C86D9E" w:rsidP="00597E25">
      <w:pPr>
        <w:spacing w:before="60" w:after="0"/>
        <w:jc w:val="both"/>
        <w:rPr>
          <w:sz w:val="24"/>
          <w:szCs w:val="24"/>
          <w:lang w:val="ro-RO"/>
        </w:rPr>
      </w:pPr>
      <w:r w:rsidRPr="00307884">
        <w:rPr>
          <w:rFonts w:cs="Times New Roman"/>
          <w:sz w:val="24"/>
          <w:szCs w:val="24"/>
          <w:lang w:val="ro-RO"/>
        </w:rPr>
        <w:t>13.</w:t>
      </w:r>
      <w:r w:rsidR="006B1018" w:rsidRPr="00307884">
        <w:rPr>
          <w:rFonts w:cs="Times New Roman"/>
          <w:sz w:val="24"/>
          <w:szCs w:val="24"/>
          <w:lang w:val="ro-RO"/>
        </w:rPr>
        <w:t>4</w:t>
      </w:r>
      <w:r w:rsidRPr="00307884">
        <w:rPr>
          <w:rFonts w:cs="Times New Roman"/>
          <w:sz w:val="24"/>
          <w:szCs w:val="24"/>
          <w:lang w:val="ro-RO"/>
        </w:rPr>
        <w:t xml:space="preserve">. Anexa </w:t>
      </w:r>
      <w:r w:rsidR="001E525F">
        <w:rPr>
          <w:rFonts w:cs="Times New Roman"/>
          <w:sz w:val="24"/>
          <w:szCs w:val="24"/>
          <w:lang w:val="ro-RO"/>
        </w:rPr>
        <w:t>3</w:t>
      </w:r>
      <w:r w:rsidRPr="00307884">
        <w:rPr>
          <w:rFonts w:cs="Times New Roman"/>
          <w:sz w:val="24"/>
          <w:szCs w:val="24"/>
          <w:lang w:val="ro-RO"/>
        </w:rPr>
        <w:t xml:space="preserve"> – Documente și informații de atribuire, care este parte componentă a contractului</w:t>
      </w:r>
      <w:r w:rsidRPr="00307884">
        <w:rPr>
          <w:rFonts w:cs="Times New Roman"/>
          <w:b/>
          <w:bCs/>
          <w:sz w:val="24"/>
          <w:szCs w:val="24"/>
          <w:lang w:val="ro-RO"/>
        </w:rPr>
        <w:t>.</w:t>
      </w:r>
    </w:p>
    <w:p w14:paraId="2713E239" w14:textId="77777777" w:rsidR="00F14BE5" w:rsidRPr="00354F0A" w:rsidRDefault="00C86D9E" w:rsidP="000C2169">
      <w:pPr>
        <w:spacing w:beforeLines="50" w:before="120" w:after="120"/>
        <w:jc w:val="center"/>
        <w:rPr>
          <w:rFonts w:cs="Times New Roman"/>
          <w:b/>
          <w:bCs/>
          <w:sz w:val="24"/>
          <w:szCs w:val="24"/>
          <w:lang w:val="ro-RO"/>
        </w:rPr>
      </w:pPr>
      <w:r w:rsidRPr="00354F0A">
        <w:rPr>
          <w:rFonts w:cs="Times New Roman"/>
          <w:b/>
          <w:bCs/>
          <w:sz w:val="24"/>
          <w:szCs w:val="24"/>
          <w:lang w:val="ro-RO"/>
        </w:rPr>
        <w:t>14. Datele bancare și semnăturile Părților</w:t>
      </w:r>
    </w:p>
    <w:tbl>
      <w:tblPr>
        <w:tblStyle w:val="aa"/>
        <w:tblW w:w="0" w:type="auto"/>
        <w:tblLook w:val="04A0" w:firstRow="1" w:lastRow="0" w:firstColumn="1" w:lastColumn="0" w:noHBand="0" w:noVBand="1"/>
      </w:tblPr>
      <w:tblGrid>
        <w:gridCol w:w="4955"/>
        <w:gridCol w:w="4956"/>
      </w:tblGrid>
      <w:tr w:rsidR="00893A68" w:rsidRPr="0044492B" w14:paraId="72DF61F4" w14:textId="77777777" w:rsidTr="00632206">
        <w:tc>
          <w:tcPr>
            <w:tcW w:w="4955" w:type="dxa"/>
          </w:tcPr>
          <w:p w14:paraId="40DA6931" w14:textId="77777777" w:rsidR="00893A68" w:rsidRPr="0044492B" w:rsidRDefault="00893A68" w:rsidP="00307884">
            <w:pPr>
              <w:spacing w:beforeLines="50" w:before="120" w:after="0"/>
              <w:rPr>
                <w:rFonts w:cs="Times New Roman"/>
                <w:b/>
                <w:bCs/>
                <w:sz w:val="24"/>
                <w:szCs w:val="24"/>
                <w:lang w:val="ro-RO"/>
              </w:rPr>
            </w:pPr>
            <w:r w:rsidRPr="0044492B">
              <w:rPr>
                <w:b/>
                <w:bCs/>
                <w:sz w:val="24"/>
                <w:szCs w:val="24"/>
                <w:lang w:val="ro-RO"/>
              </w:rPr>
              <w:t>VÂNZĂTOR</w:t>
            </w:r>
          </w:p>
        </w:tc>
        <w:tc>
          <w:tcPr>
            <w:tcW w:w="4956" w:type="dxa"/>
          </w:tcPr>
          <w:p w14:paraId="16025764" w14:textId="77777777" w:rsidR="00893A68" w:rsidRPr="0044492B" w:rsidRDefault="00893A68">
            <w:pPr>
              <w:spacing w:beforeLines="50" w:before="120" w:after="0"/>
              <w:jc w:val="center"/>
              <w:rPr>
                <w:rFonts w:cs="Times New Roman"/>
                <w:b/>
                <w:bCs/>
                <w:sz w:val="24"/>
                <w:szCs w:val="24"/>
                <w:lang w:val="ro-RO"/>
              </w:rPr>
            </w:pPr>
            <w:r w:rsidRPr="0044492B">
              <w:rPr>
                <w:b/>
                <w:bCs/>
                <w:sz w:val="24"/>
                <w:szCs w:val="24"/>
                <w:lang w:val="ro-RO"/>
              </w:rPr>
              <w:t>CUMPĂRĂTOR</w:t>
            </w:r>
          </w:p>
        </w:tc>
      </w:tr>
      <w:tr w:rsidR="00893A68" w:rsidRPr="0044492B" w14:paraId="51E45039" w14:textId="77777777" w:rsidTr="00632206">
        <w:tc>
          <w:tcPr>
            <w:tcW w:w="4955" w:type="dxa"/>
          </w:tcPr>
          <w:p w14:paraId="7EBDCA8B" w14:textId="77777777" w:rsidR="00893A68" w:rsidRPr="0044492B" w:rsidRDefault="00893A68" w:rsidP="000C2169">
            <w:pPr>
              <w:spacing w:before="120" w:after="0"/>
              <w:jc w:val="center"/>
              <w:rPr>
                <w:rFonts w:cs="Times New Roman"/>
                <w:b/>
                <w:bCs/>
                <w:sz w:val="24"/>
                <w:szCs w:val="24"/>
                <w:lang w:val="ro-RO"/>
              </w:rPr>
            </w:pPr>
          </w:p>
        </w:tc>
        <w:tc>
          <w:tcPr>
            <w:tcW w:w="4956" w:type="dxa"/>
          </w:tcPr>
          <w:p w14:paraId="52102EE8" w14:textId="16E68AD2" w:rsidR="002D4392" w:rsidRPr="0044492B" w:rsidRDefault="00000000" w:rsidP="000C2169">
            <w:pPr>
              <w:spacing w:before="120"/>
              <w:rPr>
                <w:sz w:val="24"/>
                <w:szCs w:val="24"/>
                <w:lang w:val="ro-RO"/>
              </w:rPr>
            </w:pPr>
            <w:r w:rsidRPr="0044492B">
              <w:rPr>
                <w:sz w:val="24"/>
                <w:szCs w:val="24"/>
                <w:lang w:val="ro-RO"/>
              </w:rPr>
              <w:t xml:space="preserve"> „T</w:t>
            </w:r>
            <w:r w:rsidR="00564189">
              <w:rPr>
                <w:sz w:val="24"/>
                <w:szCs w:val="24"/>
                <w:lang w:val="ro-RO"/>
              </w:rPr>
              <w:t>ERMOELECTRICA</w:t>
            </w:r>
            <w:r w:rsidRPr="0044492B">
              <w:rPr>
                <w:sz w:val="24"/>
                <w:szCs w:val="24"/>
                <w:lang w:val="ro-RO"/>
              </w:rPr>
              <w:t>”</w:t>
            </w:r>
            <w:r w:rsidR="00564189" w:rsidRPr="0044492B">
              <w:rPr>
                <w:sz w:val="24"/>
                <w:szCs w:val="24"/>
                <w:lang w:val="ro-RO"/>
              </w:rPr>
              <w:t xml:space="preserve"> S.A.</w:t>
            </w:r>
          </w:p>
        </w:tc>
      </w:tr>
      <w:tr w:rsidR="00893A68" w:rsidRPr="0044492B" w14:paraId="6F67CDA9" w14:textId="77777777" w:rsidTr="00632206">
        <w:tc>
          <w:tcPr>
            <w:tcW w:w="4955" w:type="dxa"/>
          </w:tcPr>
          <w:p w14:paraId="3EE681A9" w14:textId="23F7336D" w:rsidR="00893A68" w:rsidRPr="0044492B" w:rsidRDefault="00742E23" w:rsidP="00632206">
            <w:pPr>
              <w:spacing w:beforeLines="50" w:before="120" w:after="0"/>
              <w:rPr>
                <w:rFonts w:cs="Times New Roman"/>
                <w:b/>
                <w:bCs/>
                <w:sz w:val="24"/>
                <w:szCs w:val="24"/>
                <w:lang w:val="ro-RO" w:eastAsia="zh-CN"/>
              </w:rPr>
            </w:pPr>
            <w:r>
              <w:rPr>
                <w:sz w:val="24"/>
                <w:szCs w:val="24"/>
                <w:lang w:val="ro-RO" w:eastAsia="zh-CN"/>
              </w:rPr>
              <w:t>adresa:</w:t>
            </w:r>
            <w:r w:rsidR="00632206" w:rsidRPr="0044492B">
              <w:rPr>
                <w:sz w:val="24"/>
                <w:szCs w:val="24"/>
                <w:lang w:val="ro-RO" w:eastAsia="zh-CN"/>
              </w:rPr>
              <w:t xml:space="preserve"> </w:t>
            </w:r>
            <w:r w:rsidR="00632206" w:rsidRPr="0044492B">
              <w:rPr>
                <w:sz w:val="24"/>
                <w:szCs w:val="24"/>
                <w:lang w:val="ro-RO" w:eastAsia="zh-CN"/>
              </w:rPr>
              <w:br/>
              <w:t>Tel.: 022 436 459</w:t>
            </w:r>
            <w:r w:rsidR="00632206" w:rsidRPr="0044492B">
              <w:rPr>
                <w:sz w:val="24"/>
                <w:szCs w:val="24"/>
                <w:lang w:val="ro-RO" w:eastAsia="zh-CN"/>
              </w:rPr>
              <w:br/>
              <w:t xml:space="preserve">e-mail: </w:t>
            </w:r>
            <w:r w:rsidR="00632206" w:rsidRPr="0044492B">
              <w:rPr>
                <w:sz w:val="24"/>
                <w:szCs w:val="24"/>
                <w:lang w:val="ro-RO" w:eastAsia="zh-CN"/>
              </w:rPr>
              <w:br/>
              <w:t xml:space="preserve">IDNO: </w:t>
            </w:r>
            <w:r w:rsidR="00632206" w:rsidRPr="0044492B">
              <w:rPr>
                <w:sz w:val="24"/>
                <w:szCs w:val="24"/>
                <w:lang w:val="ro-RO" w:eastAsia="zh-CN"/>
              </w:rPr>
              <w:br/>
              <w:t xml:space="preserve">Cod TVA: </w:t>
            </w:r>
            <w:r w:rsidR="00632206" w:rsidRPr="0044492B">
              <w:rPr>
                <w:sz w:val="24"/>
                <w:szCs w:val="24"/>
                <w:lang w:val="ro-RO" w:eastAsia="zh-CN"/>
              </w:rPr>
              <w:br/>
              <w:t xml:space="preserve">IBAN: </w:t>
            </w:r>
            <w:r w:rsidR="00632206" w:rsidRPr="0044492B">
              <w:rPr>
                <w:sz w:val="24"/>
                <w:szCs w:val="24"/>
                <w:lang w:val="ro-RO" w:eastAsia="zh-CN"/>
              </w:rPr>
              <w:br/>
            </w:r>
            <w:r w:rsidR="00632206" w:rsidRPr="0044492B">
              <w:rPr>
                <w:sz w:val="24"/>
                <w:szCs w:val="24"/>
                <w:lang w:val="ro-RO" w:eastAsia="zh-CN"/>
              </w:rPr>
              <w:br/>
              <w:t>BIC:</w:t>
            </w:r>
          </w:p>
        </w:tc>
        <w:tc>
          <w:tcPr>
            <w:tcW w:w="4956" w:type="dxa"/>
          </w:tcPr>
          <w:p w14:paraId="2C08F9E7" w14:textId="0D62188F" w:rsidR="002D4392" w:rsidRPr="0044492B" w:rsidRDefault="00000000">
            <w:pPr>
              <w:rPr>
                <w:sz w:val="24"/>
                <w:szCs w:val="24"/>
                <w:lang w:val="ro-RO"/>
              </w:rPr>
            </w:pPr>
            <w:r w:rsidRPr="0044492B">
              <w:rPr>
                <w:sz w:val="24"/>
                <w:szCs w:val="24"/>
                <w:lang w:val="ro-RO"/>
              </w:rPr>
              <w:t>mun. Chișinău, str. Tudor Vladimirescu, 6</w:t>
            </w:r>
            <w:r w:rsidRPr="0044492B">
              <w:rPr>
                <w:sz w:val="24"/>
                <w:szCs w:val="24"/>
                <w:lang w:val="ro-RO"/>
              </w:rPr>
              <w:br/>
              <w:t>Tel.:</w:t>
            </w:r>
            <w:r w:rsidR="009C0100" w:rsidRPr="0044492B">
              <w:rPr>
                <w:sz w:val="24"/>
                <w:szCs w:val="24"/>
                <w:lang w:val="ro-RO"/>
              </w:rPr>
              <w:t xml:space="preserve"> 022 436 459</w:t>
            </w:r>
            <w:r w:rsidRPr="0044492B">
              <w:rPr>
                <w:sz w:val="24"/>
                <w:szCs w:val="24"/>
                <w:lang w:val="ro-RO"/>
              </w:rPr>
              <w:br/>
              <w:t xml:space="preserve">e-mail: </w:t>
            </w:r>
            <w:hyperlink r:id="rId9" w:history="1">
              <w:r w:rsidR="009C0100" w:rsidRPr="0044492B">
                <w:rPr>
                  <w:rStyle w:val="a4"/>
                  <w:sz w:val="24"/>
                  <w:szCs w:val="24"/>
                  <w:lang w:val="ro-RO"/>
                </w:rPr>
                <w:t>anticamera@termoelectrica.md</w:t>
              </w:r>
            </w:hyperlink>
            <w:r w:rsidR="009C0100" w:rsidRPr="0044492B">
              <w:rPr>
                <w:sz w:val="24"/>
                <w:szCs w:val="24"/>
                <w:lang w:val="ro-RO"/>
              </w:rPr>
              <w:t xml:space="preserve"> </w:t>
            </w:r>
            <w:r w:rsidRPr="0044492B">
              <w:rPr>
                <w:sz w:val="24"/>
                <w:szCs w:val="24"/>
                <w:lang w:val="ro-RO"/>
              </w:rPr>
              <w:br/>
              <w:t>IDNO: 1003600026295</w:t>
            </w:r>
            <w:r w:rsidRPr="0044492B">
              <w:rPr>
                <w:sz w:val="24"/>
                <w:szCs w:val="24"/>
                <w:lang w:val="ro-RO"/>
              </w:rPr>
              <w:br/>
              <w:t xml:space="preserve">Cod TVA: </w:t>
            </w:r>
            <w:r w:rsidR="009C0100" w:rsidRPr="0044492B">
              <w:rPr>
                <w:sz w:val="24"/>
                <w:szCs w:val="24"/>
                <w:lang w:val="ro-RO"/>
              </w:rPr>
              <w:t>0400008</w:t>
            </w:r>
            <w:r w:rsidRPr="0044492B">
              <w:rPr>
                <w:sz w:val="24"/>
                <w:szCs w:val="24"/>
                <w:lang w:val="ro-RO"/>
              </w:rPr>
              <w:br/>
              <w:t xml:space="preserve">IBAN: </w:t>
            </w:r>
            <w:r w:rsidRPr="0044492B">
              <w:rPr>
                <w:color w:val="000000" w:themeColor="text1"/>
                <w:sz w:val="24"/>
                <w:szCs w:val="24"/>
                <w:lang w:val="ro-RO"/>
              </w:rPr>
              <w:t>MD63ML000000002251328842</w:t>
            </w:r>
            <w:r w:rsidRPr="0044492B">
              <w:rPr>
                <w:sz w:val="24"/>
                <w:szCs w:val="24"/>
                <w:lang w:val="ro-RO"/>
              </w:rPr>
              <w:br/>
              <w:t>B.C. „Moldindconbank” S.A.</w:t>
            </w:r>
            <w:r w:rsidRPr="0044492B">
              <w:rPr>
                <w:sz w:val="24"/>
                <w:szCs w:val="24"/>
                <w:lang w:val="ro-RO"/>
              </w:rPr>
              <w:br/>
              <w:t>BIC:</w:t>
            </w:r>
            <w:r w:rsidR="009C0100" w:rsidRPr="0044492B">
              <w:rPr>
                <w:sz w:val="24"/>
                <w:szCs w:val="24"/>
                <w:lang w:val="ro-RO"/>
              </w:rPr>
              <w:t>MOLDMD2X328</w:t>
            </w:r>
          </w:p>
        </w:tc>
      </w:tr>
      <w:tr w:rsidR="00893A68" w:rsidRPr="0044492B" w14:paraId="175F4731" w14:textId="77777777" w:rsidTr="00632206">
        <w:tc>
          <w:tcPr>
            <w:tcW w:w="4955" w:type="dxa"/>
          </w:tcPr>
          <w:p w14:paraId="7C49B5D1" w14:textId="77777777" w:rsidR="00893A68" w:rsidRPr="0044492B" w:rsidRDefault="006B6021" w:rsidP="006B6021">
            <w:pPr>
              <w:spacing w:beforeLines="50" w:before="120" w:after="0"/>
              <w:rPr>
                <w:rFonts w:cs="Times New Roman"/>
                <w:b/>
                <w:bCs/>
                <w:sz w:val="24"/>
                <w:szCs w:val="24"/>
                <w:lang w:val="ro-RO"/>
              </w:rPr>
            </w:pPr>
            <w:r w:rsidRPr="0044492B">
              <w:rPr>
                <w:rFonts w:cs="Times New Roman"/>
                <w:b/>
                <w:bCs/>
                <w:sz w:val="24"/>
                <w:szCs w:val="24"/>
                <w:lang w:val="ro-RO"/>
              </w:rPr>
              <w:t>Administrator/Director</w:t>
            </w:r>
          </w:p>
        </w:tc>
        <w:tc>
          <w:tcPr>
            <w:tcW w:w="4956" w:type="dxa"/>
          </w:tcPr>
          <w:p w14:paraId="32D102A5" w14:textId="77777777" w:rsidR="002D4392" w:rsidRPr="0044492B" w:rsidRDefault="00000000">
            <w:pPr>
              <w:rPr>
                <w:b/>
                <w:bCs/>
                <w:sz w:val="24"/>
                <w:szCs w:val="24"/>
                <w:lang w:val="ro-RO"/>
              </w:rPr>
            </w:pPr>
            <w:r w:rsidRPr="0044492B">
              <w:rPr>
                <w:b/>
                <w:bCs/>
                <w:color w:val="000000" w:themeColor="text1"/>
                <w:sz w:val="24"/>
                <w:szCs w:val="24"/>
                <w:lang w:val="ro-RO"/>
              </w:rPr>
              <w:t>Director General al întreprinderii</w:t>
            </w:r>
            <w:r w:rsidRPr="0044492B">
              <w:rPr>
                <w:b/>
                <w:bCs/>
                <w:color w:val="000000" w:themeColor="text1"/>
                <w:sz w:val="24"/>
                <w:szCs w:val="24"/>
                <w:lang w:val="ro-RO"/>
              </w:rPr>
              <w:br/>
              <w:t>Iurie RAZLOVAN</w:t>
            </w:r>
          </w:p>
        </w:tc>
      </w:tr>
    </w:tbl>
    <w:p w14:paraId="536E84F8" w14:textId="77777777" w:rsidR="00A07990" w:rsidRDefault="00A07990" w:rsidP="001E525F">
      <w:pPr>
        <w:spacing w:after="0"/>
        <w:rPr>
          <w:sz w:val="20"/>
          <w:szCs w:val="20"/>
          <w:lang w:val="ro-RO"/>
        </w:rPr>
      </w:pPr>
    </w:p>
    <w:p w14:paraId="71FBE885" w14:textId="77777777" w:rsidR="00412F87" w:rsidRDefault="00412F87" w:rsidP="001E525F">
      <w:pPr>
        <w:spacing w:after="0"/>
        <w:rPr>
          <w:sz w:val="20"/>
          <w:szCs w:val="20"/>
          <w:lang w:val="ro-RO"/>
        </w:rPr>
      </w:pPr>
    </w:p>
    <w:p w14:paraId="69264D60" w14:textId="77777777" w:rsidR="00412F87" w:rsidRDefault="00412F87" w:rsidP="001E525F">
      <w:pPr>
        <w:spacing w:after="0"/>
        <w:rPr>
          <w:sz w:val="20"/>
          <w:szCs w:val="20"/>
          <w:lang w:val="ro-RO"/>
        </w:rPr>
      </w:pPr>
    </w:p>
    <w:p w14:paraId="4C4FEC11" w14:textId="77777777" w:rsidR="00412F87" w:rsidRDefault="00412F87" w:rsidP="001E525F">
      <w:pPr>
        <w:spacing w:after="0"/>
        <w:rPr>
          <w:sz w:val="20"/>
          <w:szCs w:val="20"/>
          <w:lang w:val="ro-RO"/>
        </w:rPr>
      </w:pPr>
    </w:p>
    <w:p w14:paraId="3BFBE023" w14:textId="77777777" w:rsidR="00412F87" w:rsidRDefault="00412F87" w:rsidP="001E525F">
      <w:pPr>
        <w:spacing w:after="0"/>
        <w:rPr>
          <w:sz w:val="20"/>
          <w:szCs w:val="20"/>
          <w:lang w:val="ro-RO"/>
        </w:rPr>
      </w:pPr>
    </w:p>
    <w:p w14:paraId="4EEE9FAB" w14:textId="77777777" w:rsidR="00412F87" w:rsidRDefault="00412F87" w:rsidP="001E525F">
      <w:pPr>
        <w:spacing w:after="0"/>
        <w:rPr>
          <w:sz w:val="20"/>
          <w:szCs w:val="20"/>
          <w:lang w:val="ro-RO"/>
        </w:rPr>
      </w:pPr>
    </w:p>
    <w:p w14:paraId="760D21F2" w14:textId="77777777" w:rsidR="00412F87" w:rsidRDefault="00412F87" w:rsidP="001E525F">
      <w:pPr>
        <w:spacing w:after="0"/>
        <w:rPr>
          <w:sz w:val="20"/>
          <w:szCs w:val="20"/>
          <w:lang w:val="ro-RO"/>
        </w:rPr>
      </w:pPr>
    </w:p>
    <w:p w14:paraId="4D9563D1" w14:textId="77777777" w:rsidR="00412F87" w:rsidRDefault="00412F87" w:rsidP="001E525F">
      <w:pPr>
        <w:spacing w:after="0"/>
        <w:rPr>
          <w:sz w:val="20"/>
          <w:szCs w:val="20"/>
          <w:lang w:val="ro-RO"/>
        </w:rPr>
      </w:pPr>
    </w:p>
    <w:p w14:paraId="1A050A5C" w14:textId="77777777" w:rsidR="00412F87" w:rsidRDefault="00412F87" w:rsidP="001E525F">
      <w:pPr>
        <w:spacing w:after="0"/>
        <w:rPr>
          <w:sz w:val="20"/>
          <w:szCs w:val="20"/>
          <w:lang w:val="ro-RO"/>
        </w:rPr>
      </w:pPr>
    </w:p>
    <w:p w14:paraId="01C909FC" w14:textId="77777777" w:rsidR="00412F87" w:rsidRDefault="00412F87" w:rsidP="001E525F">
      <w:pPr>
        <w:spacing w:after="0"/>
        <w:rPr>
          <w:sz w:val="20"/>
          <w:szCs w:val="20"/>
          <w:lang w:val="ro-RO"/>
        </w:rPr>
      </w:pPr>
    </w:p>
    <w:p w14:paraId="4288F8CD" w14:textId="77777777" w:rsidR="00412F87" w:rsidRDefault="00412F87" w:rsidP="001E525F">
      <w:pPr>
        <w:spacing w:after="0"/>
        <w:rPr>
          <w:sz w:val="20"/>
          <w:szCs w:val="20"/>
          <w:lang w:val="ro-RO"/>
        </w:rPr>
      </w:pPr>
    </w:p>
    <w:p w14:paraId="2C241530" w14:textId="77777777" w:rsidR="00AD17E5" w:rsidRDefault="00AD17E5" w:rsidP="001E525F">
      <w:pPr>
        <w:spacing w:after="0"/>
        <w:rPr>
          <w:sz w:val="20"/>
          <w:szCs w:val="20"/>
          <w:lang w:val="ro-RO"/>
        </w:rPr>
      </w:pPr>
    </w:p>
    <w:p w14:paraId="66073856" w14:textId="77777777" w:rsidR="00412F87" w:rsidRDefault="00412F87" w:rsidP="001E525F">
      <w:pPr>
        <w:spacing w:after="0"/>
        <w:rPr>
          <w:sz w:val="20"/>
          <w:szCs w:val="20"/>
          <w:lang w:val="ro-RO"/>
        </w:rPr>
      </w:pPr>
    </w:p>
    <w:p w14:paraId="21CC9701" w14:textId="32B50FC5" w:rsidR="00643771" w:rsidRPr="00354F0A" w:rsidRDefault="00643771" w:rsidP="00643771">
      <w:pPr>
        <w:spacing w:after="0"/>
        <w:ind w:firstLine="709"/>
        <w:jc w:val="right"/>
        <w:rPr>
          <w:sz w:val="20"/>
          <w:szCs w:val="20"/>
          <w:lang w:val="ro-RO"/>
        </w:rPr>
      </w:pPr>
      <w:r w:rsidRPr="00354F0A">
        <w:rPr>
          <w:sz w:val="20"/>
          <w:szCs w:val="20"/>
          <w:lang w:val="ro-RO"/>
        </w:rPr>
        <w:t xml:space="preserve">Anexa nr. </w:t>
      </w:r>
      <w:r w:rsidR="001E525F">
        <w:rPr>
          <w:sz w:val="20"/>
          <w:szCs w:val="20"/>
          <w:lang w:val="ro-RO"/>
        </w:rPr>
        <w:t>1</w:t>
      </w:r>
    </w:p>
    <w:p w14:paraId="40C9BFC7" w14:textId="77777777" w:rsidR="00643771" w:rsidRPr="00354F0A" w:rsidRDefault="00643771" w:rsidP="00643771">
      <w:pPr>
        <w:wordWrap w:val="0"/>
        <w:spacing w:after="0"/>
        <w:ind w:firstLine="709"/>
        <w:jc w:val="right"/>
        <w:rPr>
          <w:sz w:val="20"/>
          <w:szCs w:val="20"/>
          <w:lang w:val="ro-RO"/>
        </w:rPr>
      </w:pPr>
      <w:r w:rsidRPr="00354F0A">
        <w:rPr>
          <w:sz w:val="20"/>
          <w:szCs w:val="20"/>
          <w:lang w:val="ro-RO"/>
        </w:rPr>
        <w:t>la contractul nr. __/2026 din _______2026</w:t>
      </w:r>
    </w:p>
    <w:p w14:paraId="77D49F31" w14:textId="77777777" w:rsidR="00643771" w:rsidRDefault="00643771" w:rsidP="00264B4C">
      <w:pPr>
        <w:spacing w:after="0"/>
        <w:rPr>
          <w:b/>
          <w:bCs/>
          <w:sz w:val="24"/>
          <w:szCs w:val="24"/>
          <w:lang w:val="ro-RO"/>
        </w:rPr>
      </w:pPr>
    </w:p>
    <w:p w14:paraId="5D1A132F" w14:textId="7BA9ABD1" w:rsidR="00F14BE5" w:rsidRPr="00354F0A" w:rsidRDefault="00C86D9E">
      <w:pPr>
        <w:spacing w:after="0"/>
        <w:jc w:val="center"/>
        <w:rPr>
          <w:b/>
          <w:bCs/>
          <w:sz w:val="24"/>
          <w:szCs w:val="24"/>
          <w:lang w:val="ro-RO"/>
        </w:rPr>
      </w:pPr>
      <w:r w:rsidRPr="00354F0A">
        <w:rPr>
          <w:b/>
          <w:bCs/>
          <w:sz w:val="24"/>
          <w:szCs w:val="24"/>
          <w:lang w:val="ro-RO"/>
        </w:rPr>
        <w:t>Cantitatea de gaze naturale contractate</w:t>
      </w:r>
      <w:r w:rsidR="006929BC">
        <w:rPr>
          <w:b/>
          <w:bCs/>
          <w:sz w:val="24"/>
          <w:szCs w:val="24"/>
          <w:lang w:val="ro-RO"/>
        </w:rPr>
        <w:t xml:space="preserve"> pentru luna aprilie 2026,</w:t>
      </w:r>
      <w:r w:rsidR="00A07990">
        <w:rPr>
          <w:b/>
          <w:bCs/>
          <w:sz w:val="24"/>
          <w:szCs w:val="24"/>
          <w:lang w:val="ro-RO"/>
        </w:rPr>
        <w:t xml:space="preserve"> repartizate pe surse corespunzătoare locurilor de consum </w:t>
      </w:r>
    </w:p>
    <w:p w14:paraId="4C5ED594" w14:textId="77777777" w:rsidR="00F14BE5" w:rsidRPr="00354F0A" w:rsidRDefault="00F14BE5">
      <w:pPr>
        <w:spacing w:after="0"/>
        <w:ind w:firstLine="709"/>
        <w:jc w:val="both"/>
        <w:rPr>
          <w:lang w:val="ro-RO"/>
        </w:rPr>
      </w:pPr>
    </w:p>
    <w:tbl>
      <w:tblPr>
        <w:tblW w:w="9243" w:type="dxa"/>
        <w:tblLook w:val="04A0" w:firstRow="1" w:lastRow="0" w:firstColumn="1" w:lastColumn="0" w:noHBand="0" w:noVBand="1"/>
      </w:tblPr>
      <w:tblGrid>
        <w:gridCol w:w="4280"/>
        <w:gridCol w:w="1043"/>
        <w:gridCol w:w="1960"/>
        <w:gridCol w:w="1960"/>
      </w:tblGrid>
      <w:tr w:rsidR="00157F5C" w:rsidRPr="00157F5C" w14:paraId="004F24B9" w14:textId="77777777" w:rsidTr="00440996">
        <w:trPr>
          <w:trHeight w:val="315"/>
        </w:trPr>
        <w:tc>
          <w:tcPr>
            <w:tcW w:w="4280" w:type="dxa"/>
            <w:tcBorders>
              <w:top w:val="single" w:sz="4" w:space="0" w:color="auto"/>
              <w:left w:val="single" w:sz="4" w:space="0" w:color="auto"/>
              <w:bottom w:val="single" w:sz="4" w:space="0" w:color="auto"/>
              <w:right w:val="single" w:sz="4" w:space="0" w:color="auto"/>
            </w:tcBorders>
            <w:noWrap/>
            <w:vAlign w:val="center"/>
            <w:hideMark/>
          </w:tcPr>
          <w:p w14:paraId="57B29E01" w14:textId="44DC9F96"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Denumirea</w:t>
            </w:r>
            <w:r>
              <w:rPr>
                <w:rFonts w:eastAsia="Times New Roman" w:cs="Times New Roman"/>
                <w:color w:val="000000"/>
                <w:kern w:val="0"/>
                <w:sz w:val="24"/>
                <w:szCs w:val="24"/>
                <w:lang w:val="ro-RO" w:eastAsia="ru-RU"/>
                <w14:ligatures w14:val="none"/>
              </w:rPr>
              <w:t xml:space="preserve"> sursei</w:t>
            </w:r>
          </w:p>
        </w:tc>
        <w:tc>
          <w:tcPr>
            <w:tcW w:w="1043" w:type="dxa"/>
            <w:tcBorders>
              <w:top w:val="single" w:sz="4" w:space="0" w:color="auto"/>
              <w:left w:val="nil"/>
              <w:bottom w:val="single" w:sz="4" w:space="0" w:color="auto"/>
              <w:right w:val="single" w:sz="4" w:space="0" w:color="auto"/>
            </w:tcBorders>
            <w:noWrap/>
            <w:vAlign w:val="center"/>
            <w:hideMark/>
          </w:tcPr>
          <w:p w14:paraId="7A646FDD" w14:textId="628EE1F0"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Pr>
                <w:rFonts w:eastAsia="Times New Roman" w:cs="Times New Roman"/>
                <w:color w:val="000000"/>
                <w:kern w:val="0"/>
                <w:sz w:val="24"/>
                <w:szCs w:val="24"/>
                <w:lang w:val="ro-RO" w:eastAsia="ru-RU"/>
                <w14:ligatures w14:val="none"/>
              </w:rPr>
              <w:t>P</w:t>
            </w:r>
            <w:r w:rsidRPr="00157F5C">
              <w:rPr>
                <w:rFonts w:eastAsia="Times New Roman" w:cs="Times New Roman"/>
                <w:color w:val="000000"/>
                <w:kern w:val="0"/>
                <w:sz w:val="24"/>
                <w:szCs w:val="24"/>
                <w:lang w:val="ro-RO" w:eastAsia="ru-RU"/>
                <w14:ligatures w14:val="none"/>
              </w:rPr>
              <w:t>resiune</w:t>
            </w:r>
          </w:p>
        </w:tc>
        <w:tc>
          <w:tcPr>
            <w:tcW w:w="1960" w:type="dxa"/>
            <w:tcBorders>
              <w:top w:val="single" w:sz="4" w:space="0" w:color="auto"/>
              <w:left w:val="nil"/>
              <w:bottom w:val="nil"/>
              <w:right w:val="single" w:sz="4" w:space="0" w:color="auto"/>
            </w:tcBorders>
            <w:noWrap/>
            <w:vAlign w:val="center"/>
            <w:hideMark/>
          </w:tcPr>
          <w:p w14:paraId="7A2479E0" w14:textId="6461FE4F"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Pr>
                <w:rFonts w:eastAsia="Times New Roman" w:cs="Times New Roman"/>
                <w:color w:val="000000"/>
                <w:kern w:val="0"/>
                <w:sz w:val="24"/>
                <w:szCs w:val="24"/>
                <w:lang w:val="ro-RO" w:eastAsia="ru-RU"/>
                <w14:ligatures w14:val="none"/>
              </w:rPr>
              <w:t>C</w:t>
            </w:r>
            <w:r w:rsidRPr="00157F5C">
              <w:rPr>
                <w:rFonts w:eastAsia="Times New Roman" w:cs="Times New Roman"/>
                <w:color w:val="000000"/>
                <w:kern w:val="0"/>
                <w:sz w:val="24"/>
                <w:szCs w:val="24"/>
                <w:lang w:val="ro-RO" w:eastAsia="ru-RU"/>
                <w14:ligatures w14:val="none"/>
              </w:rPr>
              <w:t>onsum,</w:t>
            </w:r>
            <w:r w:rsidR="00440996" w:rsidRPr="00157F5C">
              <w:rPr>
                <w:rFonts w:eastAsia="Times New Roman" w:cs="Times New Roman"/>
                <w:color w:val="000000"/>
                <w:kern w:val="0"/>
                <w:sz w:val="24"/>
                <w:szCs w:val="24"/>
                <w:lang w:val="ro-RO" w:eastAsia="ru-RU"/>
                <w14:ligatures w14:val="none"/>
              </w:rPr>
              <w:t xml:space="preserve"> m</w:t>
            </w:r>
            <w:r w:rsidR="00440996" w:rsidRPr="00157F5C">
              <w:rPr>
                <w:rFonts w:eastAsia="Times New Roman" w:cs="Times New Roman"/>
                <w:color w:val="000000"/>
                <w:kern w:val="0"/>
                <w:sz w:val="24"/>
                <w:szCs w:val="24"/>
                <w:vertAlign w:val="superscript"/>
                <w:lang w:val="ro-RO" w:eastAsia="ru-RU"/>
                <w14:ligatures w14:val="none"/>
              </w:rPr>
              <w:t>3</w:t>
            </w:r>
          </w:p>
        </w:tc>
        <w:tc>
          <w:tcPr>
            <w:tcW w:w="1960" w:type="dxa"/>
            <w:tcBorders>
              <w:top w:val="single" w:sz="4" w:space="0" w:color="auto"/>
              <w:left w:val="nil"/>
              <w:bottom w:val="nil"/>
              <w:right w:val="single" w:sz="4" w:space="0" w:color="auto"/>
            </w:tcBorders>
            <w:noWrap/>
            <w:vAlign w:val="center"/>
            <w:hideMark/>
          </w:tcPr>
          <w:p w14:paraId="64648BAC" w14:textId="33A7EE75"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Pr>
                <w:rFonts w:eastAsia="Times New Roman" w:cs="Times New Roman"/>
                <w:color w:val="000000"/>
                <w:kern w:val="0"/>
                <w:sz w:val="24"/>
                <w:szCs w:val="24"/>
                <w:lang w:val="ro-RO" w:eastAsia="ru-RU"/>
                <w14:ligatures w14:val="none"/>
              </w:rPr>
              <w:t>C</w:t>
            </w:r>
            <w:r w:rsidRPr="00157F5C">
              <w:rPr>
                <w:rFonts w:eastAsia="Times New Roman" w:cs="Times New Roman"/>
                <w:color w:val="000000"/>
                <w:kern w:val="0"/>
                <w:sz w:val="24"/>
                <w:szCs w:val="24"/>
                <w:lang w:val="ro-RO" w:eastAsia="ru-RU"/>
                <w14:ligatures w14:val="none"/>
              </w:rPr>
              <w:t>onsum,</w:t>
            </w:r>
            <w:r w:rsidR="00440996" w:rsidRPr="00157F5C">
              <w:rPr>
                <w:rFonts w:eastAsia="Times New Roman" w:cs="Times New Roman"/>
                <w:color w:val="000000"/>
                <w:kern w:val="0"/>
                <w:sz w:val="24"/>
                <w:szCs w:val="24"/>
                <w:lang w:val="ro-RO" w:eastAsia="ru-RU"/>
                <w14:ligatures w14:val="none"/>
              </w:rPr>
              <w:t xml:space="preserve"> MWh</w:t>
            </w:r>
          </w:p>
        </w:tc>
      </w:tr>
      <w:tr w:rsidR="00157F5C" w:rsidRPr="00157F5C" w14:paraId="7AFEE76A" w14:textId="77777777" w:rsidTr="00440996">
        <w:trPr>
          <w:trHeight w:val="315"/>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FC4737E" w14:textId="77777777" w:rsidR="00157F5C" w:rsidRPr="00157F5C" w:rsidRDefault="00157F5C" w:rsidP="00157F5C">
            <w:pPr>
              <w:spacing w:after="0"/>
              <w:jc w:val="right"/>
              <w:rPr>
                <w:rFonts w:eastAsia="Times New Roman" w:cs="Times New Roman"/>
                <w:b/>
                <w:bCs/>
                <w:color w:val="000000"/>
                <w:kern w:val="0"/>
                <w:sz w:val="24"/>
                <w:szCs w:val="24"/>
                <w:lang w:val="ro-RO" w:eastAsia="ru-RU"/>
                <w14:ligatures w14:val="none"/>
              </w:rPr>
            </w:pPr>
            <w:r w:rsidRPr="00157F5C">
              <w:rPr>
                <w:rFonts w:eastAsia="Times New Roman" w:cs="Times New Roman"/>
                <w:b/>
                <w:bCs/>
                <w:color w:val="000000"/>
                <w:kern w:val="0"/>
                <w:sz w:val="24"/>
                <w:szCs w:val="24"/>
                <w:lang w:val="ro-RO" w:eastAsia="ru-RU"/>
                <w14:ligatures w14:val="none"/>
              </w:rPr>
              <w:t>TOTAL:</w:t>
            </w:r>
          </w:p>
        </w:tc>
        <w:tc>
          <w:tcPr>
            <w:tcW w:w="1043" w:type="dxa"/>
            <w:tcBorders>
              <w:top w:val="single" w:sz="4" w:space="0" w:color="auto"/>
              <w:left w:val="single" w:sz="4" w:space="0" w:color="auto"/>
              <w:bottom w:val="single" w:sz="4" w:space="0" w:color="auto"/>
              <w:right w:val="single" w:sz="4" w:space="0" w:color="auto"/>
            </w:tcBorders>
            <w:noWrap/>
            <w:vAlign w:val="bottom"/>
            <w:hideMark/>
          </w:tcPr>
          <w:p w14:paraId="5E8FAD18"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 </w:t>
            </w:r>
          </w:p>
        </w:tc>
        <w:tc>
          <w:tcPr>
            <w:tcW w:w="1960" w:type="dxa"/>
            <w:tcBorders>
              <w:top w:val="single" w:sz="4" w:space="0" w:color="auto"/>
              <w:left w:val="nil"/>
              <w:bottom w:val="single" w:sz="4" w:space="0" w:color="auto"/>
              <w:right w:val="single" w:sz="4" w:space="0" w:color="auto"/>
            </w:tcBorders>
            <w:noWrap/>
            <w:vAlign w:val="bottom"/>
            <w:hideMark/>
          </w:tcPr>
          <w:p w14:paraId="48F06987" w14:textId="77777777" w:rsidR="00157F5C" w:rsidRPr="00157F5C" w:rsidRDefault="00157F5C" w:rsidP="00157F5C">
            <w:pPr>
              <w:spacing w:after="0"/>
              <w:jc w:val="right"/>
              <w:rPr>
                <w:rFonts w:eastAsia="Times New Roman" w:cs="Times New Roman"/>
                <w:b/>
                <w:bCs/>
                <w:color w:val="000000"/>
                <w:kern w:val="0"/>
                <w:sz w:val="24"/>
                <w:szCs w:val="24"/>
                <w:lang w:val="ro-RO" w:eastAsia="ru-RU"/>
                <w14:ligatures w14:val="none"/>
              </w:rPr>
            </w:pPr>
            <w:r w:rsidRPr="00157F5C">
              <w:rPr>
                <w:rFonts w:eastAsia="Times New Roman" w:cs="Times New Roman"/>
                <w:b/>
                <w:bCs/>
                <w:color w:val="000000"/>
                <w:kern w:val="0"/>
                <w:sz w:val="24"/>
                <w:szCs w:val="24"/>
                <w:lang w:val="ro-RO" w:eastAsia="ru-RU"/>
                <w14:ligatures w14:val="none"/>
              </w:rPr>
              <w:t>19 976 900</w:t>
            </w:r>
          </w:p>
        </w:tc>
        <w:tc>
          <w:tcPr>
            <w:tcW w:w="1960" w:type="dxa"/>
            <w:tcBorders>
              <w:top w:val="single" w:sz="4" w:space="0" w:color="auto"/>
              <w:left w:val="nil"/>
              <w:bottom w:val="single" w:sz="4" w:space="0" w:color="auto"/>
              <w:right w:val="single" w:sz="4" w:space="0" w:color="auto"/>
            </w:tcBorders>
            <w:noWrap/>
            <w:vAlign w:val="bottom"/>
            <w:hideMark/>
          </w:tcPr>
          <w:p w14:paraId="4A0D4AE4" w14:textId="77777777" w:rsidR="00157F5C" w:rsidRPr="00157F5C" w:rsidRDefault="00157F5C" w:rsidP="00157F5C">
            <w:pPr>
              <w:spacing w:after="0"/>
              <w:jc w:val="right"/>
              <w:rPr>
                <w:rFonts w:eastAsia="Times New Roman" w:cs="Times New Roman"/>
                <w:b/>
                <w:bCs/>
                <w:color w:val="000000"/>
                <w:kern w:val="0"/>
                <w:sz w:val="24"/>
                <w:szCs w:val="24"/>
                <w:lang w:val="ro-RO" w:eastAsia="ru-RU"/>
                <w14:ligatures w14:val="none"/>
              </w:rPr>
            </w:pPr>
            <w:r w:rsidRPr="00157F5C">
              <w:rPr>
                <w:rFonts w:eastAsia="Times New Roman" w:cs="Times New Roman"/>
                <w:b/>
                <w:bCs/>
                <w:color w:val="000000"/>
                <w:kern w:val="0"/>
                <w:sz w:val="24"/>
                <w:szCs w:val="24"/>
                <w:lang w:val="ro-RO" w:eastAsia="ru-RU"/>
                <w14:ligatures w14:val="none"/>
              </w:rPr>
              <w:t>212 352</w:t>
            </w:r>
          </w:p>
        </w:tc>
      </w:tr>
      <w:tr w:rsidR="00157F5C" w:rsidRPr="00157F5C" w14:paraId="73F5B260" w14:textId="77777777" w:rsidTr="00440996">
        <w:trPr>
          <w:trHeight w:val="315"/>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000BE80" w14:textId="77777777" w:rsidR="00157F5C" w:rsidRPr="00157F5C" w:rsidRDefault="00157F5C" w:rsidP="00157F5C">
            <w:pPr>
              <w:spacing w:after="0"/>
              <w:jc w:val="right"/>
              <w:rPr>
                <w:rFonts w:eastAsia="Times New Roman" w:cs="Times New Roman"/>
                <w:b/>
                <w:bCs/>
                <w:color w:val="000000"/>
                <w:kern w:val="0"/>
                <w:sz w:val="24"/>
                <w:szCs w:val="24"/>
                <w:lang w:val="ro-RO" w:eastAsia="ru-RU"/>
                <w14:ligatures w14:val="none"/>
              </w:rPr>
            </w:pPr>
            <w:r w:rsidRPr="00157F5C">
              <w:rPr>
                <w:rFonts w:eastAsia="Times New Roman" w:cs="Times New Roman"/>
                <w:b/>
                <w:bCs/>
                <w:color w:val="000000"/>
                <w:kern w:val="0"/>
                <w:sz w:val="24"/>
                <w:szCs w:val="24"/>
                <w:lang w:val="ro-RO" w:eastAsia="ru-RU"/>
                <w14:ligatures w14:val="none"/>
              </w:rPr>
              <w:t>inclusiv presiune</w:t>
            </w:r>
          </w:p>
        </w:tc>
        <w:tc>
          <w:tcPr>
            <w:tcW w:w="1043" w:type="dxa"/>
            <w:tcBorders>
              <w:top w:val="nil"/>
              <w:left w:val="single" w:sz="4" w:space="0" w:color="auto"/>
              <w:bottom w:val="single" w:sz="4" w:space="0" w:color="auto"/>
              <w:right w:val="single" w:sz="4" w:space="0" w:color="auto"/>
            </w:tcBorders>
            <w:noWrap/>
            <w:vAlign w:val="bottom"/>
            <w:hideMark/>
          </w:tcPr>
          <w:p w14:paraId="57990B0B" w14:textId="77777777" w:rsidR="00157F5C" w:rsidRPr="00157F5C" w:rsidRDefault="00157F5C" w:rsidP="00157F5C">
            <w:pPr>
              <w:spacing w:after="0"/>
              <w:jc w:val="center"/>
              <w:rPr>
                <w:rFonts w:eastAsia="Times New Roman" w:cs="Times New Roman"/>
                <w:b/>
                <w:bCs/>
                <w:kern w:val="0"/>
                <w:sz w:val="24"/>
                <w:szCs w:val="24"/>
                <w:lang w:val="ro-RO" w:eastAsia="ru-RU"/>
                <w14:ligatures w14:val="none"/>
              </w:rPr>
            </w:pPr>
            <w:r w:rsidRPr="00157F5C">
              <w:rPr>
                <w:rFonts w:eastAsia="Times New Roman" w:cs="Times New Roman"/>
                <w:b/>
                <w:bCs/>
                <w:kern w:val="0"/>
                <w:sz w:val="24"/>
                <w:szCs w:val="24"/>
                <w:lang w:val="ro-RO" w:eastAsia="ru-RU"/>
                <w14:ligatures w14:val="none"/>
              </w:rPr>
              <w:t>înaltă</w:t>
            </w:r>
          </w:p>
        </w:tc>
        <w:tc>
          <w:tcPr>
            <w:tcW w:w="1960" w:type="dxa"/>
            <w:tcBorders>
              <w:top w:val="nil"/>
              <w:left w:val="nil"/>
              <w:bottom w:val="single" w:sz="4" w:space="0" w:color="auto"/>
              <w:right w:val="single" w:sz="4" w:space="0" w:color="auto"/>
            </w:tcBorders>
            <w:noWrap/>
            <w:vAlign w:val="bottom"/>
            <w:hideMark/>
          </w:tcPr>
          <w:p w14:paraId="254976F8" w14:textId="77777777" w:rsidR="00157F5C" w:rsidRPr="00157F5C" w:rsidRDefault="00157F5C" w:rsidP="00157F5C">
            <w:pPr>
              <w:spacing w:after="0"/>
              <w:jc w:val="right"/>
              <w:rPr>
                <w:rFonts w:eastAsia="Times New Roman" w:cs="Times New Roman"/>
                <w:b/>
                <w:bCs/>
                <w:kern w:val="0"/>
                <w:sz w:val="24"/>
                <w:szCs w:val="24"/>
                <w:lang w:val="ro-RO" w:eastAsia="ru-RU"/>
                <w14:ligatures w14:val="none"/>
              </w:rPr>
            </w:pPr>
            <w:r w:rsidRPr="00157F5C">
              <w:rPr>
                <w:rFonts w:eastAsia="Times New Roman" w:cs="Times New Roman"/>
                <w:b/>
                <w:bCs/>
                <w:kern w:val="0"/>
                <w:sz w:val="24"/>
                <w:szCs w:val="24"/>
                <w:lang w:val="ro-RO" w:eastAsia="ru-RU"/>
                <w14:ligatures w14:val="none"/>
              </w:rPr>
              <w:t>18 127 000</w:t>
            </w:r>
          </w:p>
        </w:tc>
        <w:tc>
          <w:tcPr>
            <w:tcW w:w="1960" w:type="dxa"/>
            <w:tcBorders>
              <w:top w:val="nil"/>
              <w:left w:val="nil"/>
              <w:bottom w:val="single" w:sz="4" w:space="0" w:color="auto"/>
              <w:right w:val="single" w:sz="4" w:space="0" w:color="auto"/>
            </w:tcBorders>
            <w:noWrap/>
            <w:vAlign w:val="bottom"/>
            <w:hideMark/>
          </w:tcPr>
          <w:p w14:paraId="0E65D6FF" w14:textId="77777777" w:rsidR="00157F5C" w:rsidRPr="00157F5C" w:rsidRDefault="00157F5C" w:rsidP="00157F5C">
            <w:pPr>
              <w:spacing w:after="0"/>
              <w:jc w:val="right"/>
              <w:rPr>
                <w:rFonts w:eastAsia="Times New Roman" w:cs="Times New Roman"/>
                <w:b/>
                <w:bCs/>
                <w:kern w:val="0"/>
                <w:sz w:val="24"/>
                <w:szCs w:val="24"/>
                <w:lang w:val="ro-RO" w:eastAsia="ru-RU"/>
                <w14:ligatures w14:val="none"/>
              </w:rPr>
            </w:pPr>
            <w:r w:rsidRPr="00157F5C">
              <w:rPr>
                <w:rFonts w:eastAsia="Times New Roman" w:cs="Times New Roman"/>
                <w:b/>
                <w:bCs/>
                <w:kern w:val="0"/>
                <w:sz w:val="24"/>
                <w:szCs w:val="24"/>
                <w:lang w:val="ro-RO" w:eastAsia="ru-RU"/>
                <w14:ligatures w14:val="none"/>
              </w:rPr>
              <w:t>192 690</w:t>
            </w:r>
          </w:p>
        </w:tc>
      </w:tr>
      <w:tr w:rsidR="00157F5C" w:rsidRPr="00157F5C" w14:paraId="01FA023E" w14:textId="77777777" w:rsidTr="00440996">
        <w:trPr>
          <w:trHeight w:val="315"/>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3C9007E" w14:textId="77777777" w:rsidR="00157F5C" w:rsidRPr="00157F5C" w:rsidRDefault="00157F5C" w:rsidP="00157F5C">
            <w:pPr>
              <w:spacing w:after="0"/>
              <w:jc w:val="right"/>
              <w:rPr>
                <w:rFonts w:eastAsia="Times New Roman" w:cs="Times New Roman"/>
                <w:b/>
                <w:bCs/>
                <w:color w:val="000000"/>
                <w:kern w:val="0"/>
                <w:sz w:val="24"/>
                <w:szCs w:val="24"/>
                <w:lang w:val="ro-RO" w:eastAsia="ru-RU"/>
                <w14:ligatures w14:val="none"/>
              </w:rPr>
            </w:pPr>
            <w:r w:rsidRPr="00157F5C">
              <w:rPr>
                <w:rFonts w:eastAsia="Times New Roman" w:cs="Times New Roman"/>
                <w:b/>
                <w:bCs/>
                <w:color w:val="000000"/>
                <w:kern w:val="0"/>
                <w:sz w:val="24"/>
                <w:szCs w:val="24"/>
                <w:lang w:val="ro-RO" w:eastAsia="ru-RU"/>
                <w14:ligatures w14:val="none"/>
              </w:rPr>
              <w:t>inclusiv presiune</w:t>
            </w:r>
          </w:p>
        </w:tc>
        <w:tc>
          <w:tcPr>
            <w:tcW w:w="1043" w:type="dxa"/>
            <w:tcBorders>
              <w:top w:val="nil"/>
              <w:left w:val="single" w:sz="4" w:space="0" w:color="auto"/>
              <w:bottom w:val="single" w:sz="4" w:space="0" w:color="auto"/>
              <w:right w:val="single" w:sz="4" w:space="0" w:color="auto"/>
            </w:tcBorders>
            <w:noWrap/>
            <w:vAlign w:val="bottom"/>
            <w:hideMark/>
          </w:tcPr>
          <w:p w14:paraId="41249FBD" w14:textId="77777777" w:rsidR="00157F5C" w:rsidRPr="00157F5C" w:rsidRDefault="00157F5C" w:rsidP="00157F5C">
            <w:pPr>
              <w:spacing w:after="0"/>
              <w:jc w:val="center"/>
              <w:rPr>
                <w:rFonts w:eastAsia="Times New Roman" w:cs="Times New Roman"/>
                <w:b/>
                <w:bCs/>
                <w:color w:val="000000"/>
                <w:kern w:val="0"/>
                <w:sz w:val="24"/>
                <w:szCs w:val="24"/>
                <w:lang w:val="ro-RO" w:eastAsia="ru-RU"/>
                <w14:ligatures w14:val="none"/>
              </w:rPr>
            </w:pPr>
            <w:r w:rsidRPr="00157F5C">
              <w:rPr>
                <w:rFonts w:eastAsia="Times New Roman" w:cs="Times New Roman"/>
                <w:b/>
                <w:bCs/>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3510F7D1" w14:textId="77777777" w:rsidR="00157F5C" w:rsidRPr="00157F5C" w:rsidRDefault="00157F5C" w:rsidP="00157F5C">
            <w:pPr>
              <w:spacing w:after="0"/>
              <w:jc w:val="right"/>
              <w:rPr>
                <w:rFonts w:eastAsia="Times New Roman" w:cs="Times New Roman"/>
                <w:b/>
                <w:bCs/>
                <w:kern w:val="0"/>
                <w:sz w:val="24"/>
                <w:szCs w:val="24"/>
                <w:lang w:val="ro-RO" w:eastAsia="ru-RU"/>
                <w14:ligatures w14:val="none"/>
              </w:rPr>
            </w:pPr>
            <w:r w:rsidRPr="00157F5C">
              <w:rPr>
                <w:rFonts w:eastAsia="Times New Roman" w:cs="Times New Roman"/>
                <w:b/>
                <w:bCs/>
                <w:kern w:val="0"/>
                <w:sz w:val="24"/>
                <w:szCs w:val="24"/>
                <w:lang w:val="ro-RO" w:eastAsia="ru-RU"/>
                <w14:ligatures w14:val="none"/>
              </w:rPr>
              <w:t>1 841 200</w:t>
            </w:r>
          </w:p>
        </w:tc>
        <w:tc>
          <w:tcPr>
            <w:tcW w:w="1960" w:type="dxa"/>
            <w:tcBorders>
              <w:top w:val="nil"/>
              <w:left w:val="nil"/>
              <w:bottom w:val="single" w:sz="4" w:space="0" w:color="auto"/>
              <w:right w:val="single" w:sz="4" w:space="0" w:color="auto"/>
            </w:tcBorders>
            <w:noWrap/>
            <w:vAlign w:val="bottom"/>
            <w:hideMark/>
          </w:tcPr>
          <w:p w14:paraId="66FFE4D1" w14:textId="77777777" w:rsidR="00157F5C" w:rsidRPr="00157F5C" w:rsidRDefault="00157F5C" w:rsidP="00157F5C">
            <w:pPr>
              <w:spacing w:after="0"/>
              <w:jc w:val="right"/>
              <w:rPr>
                <w:rFonts w:eastAsia="Times New Roman" w:cs="Times New Roman"/>
                <w:b/>
                <w:bCs/>
                <w:kern w:val="0"/>
                <w:sz w:val="24"/>
                <w:szCs w:val="24"/>
                <w:lang w:val="ro-RO" w:eastAsia="ru-RU"/>
                <w14:ligatures w14:val="none"/>
              </w:rPr>
            </w:pPr>
            <w:r w:rsidRPr="00157F5C">
              <w:rPr>
                <w:rFonts w:eastAsia="Times New Roman" w:cs="Times New Roman"/>
                <w:b/>
                <w:bCs/>
                <w:kern w:val="0"/>
                <w:sz w:val="24"/>
                <w:szCs w:val="24"/>
                <w:lang w:val="ro-RO" w:eastAsia="ru-RU"/>
                <w14:ligatures w14:val="none"/>
              </w:rPr>
              <w:t>19 570</w:t>
            </w:r>
          </w:p>
        </w:tc>
      </w:tr>
      <w:tr w:rsidR="00157F5C" w:rsidRPr="00157F5C" w14:paraId="66BFB3B1" w14:textId="77777777" w:rsidTr="00440996">
        <w:trPr>
          <w:trHeight w:val="315"/>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F34AF9B" w14:textId="77777777" w:rsidR="00157F5C" w:rsidRPr="00157F5C" w:rsidRDefault="00157F5C" w:rsidP="00157F5C">
            <w:pPr>
              <w:spacing w:after="0"/>
              <w:jc w:val="right"/>
              <w:rPr>
                <w:rFonts w:eastAsia="Times New Roman" w:cs="Times New Roman"/>
                <w:b/>
                <w:bCs/>
                <w:color w:val="000000"/>
                <w:kern w:val="0"/>
                <w:sz w:val="24"/>
                <w:szCs w:val="24"/>
                <w:lang w:val="ro-RO" w:eastAsia="ru-RU"/>
                <w14:ligatures w14:val="none"/>
              </w:rPr>
            </w:pPr>
            <w:r w:rsidRPr="00157F5C">
              <w:rPr>
                <w:rFonts w:eastAsia="Times New Roman" w:cs="Times New Roman"/>
                <w:b/>
                <w:bCs/>
                <w:color w:val="000000"/>
                <w:kern w:val="0"/>
                <w:sz w:val="24"/>
                <w:szCs w:val="24"/>
                <w:lang w:val="ro-RO" w:eastAsia="ru-RU"/>
                <w14:ligatures w14:val="none"/>
              </w:rPr>
              <w:t>inclusiv presiune</w:t>
            </w:r>
          </w:p>
        </w:tc>
        <w:tc>
          <w:tcPr>
            <w:tcW w:w="1043" w:type="dxa"/>
            <w:tcBorders>
              <w:top w:val="nil"/>
              <w:left w:val="single" w:sz="4" w:space="0" w:color="auto"/>
              <w:bottom w:val="single" w:sz="4" w:space="0" w:color="auto"/>
              <w:right w:val="single" w:sz="4" w:space="0" w:color="auto"/>
            </w:tcBorders>
            <w:noWrap/>
            <w:vAlign w:val="bottom"/>
            <w:hideMark/>
          </w:tcPr>
          <w:p w14:paraId="5341B828" w14:textId="77777777" w:rsidR="00157F5C" w:rsidRPr="00157F5C" w:rsidRDefault="00157F5C" w:rsidP="00157F5C">
            <w:pPr>
              <w:spacing w:after="0"/>
              <w:jc w:val="center"/>
              <w:rPr>
                <w:rFonts w:eastAsia="Times New Roman" w:cs="Times New Roman"/>
                <w:b/>
                <w:bCs/>
                <w:color w:val="000000"/>
                <w:kern w:val="0"/>
                <w:sz w:val="24"/>
                <w:szCs w:val="24"/>
                <w:lang w:val="ro-RO" w:eastAsia="ru-RU"/>
                <w14:ligatures w14:val="none"/>
              </w:rPr>
            </w:pPr>
            <w:r w:rsidRPr="00157F5C">
              <w:rPr>
                <w:rFonts w:eastAsia="Times New Roman" w:cs="Times New Roman"/>
                <w:b/>
                <w:bCs/>
                <w:color w:val="000000"/>
                <w:kern w:val="0"/>
                <w:sz w:val="24"/>
                <w:szCs w:val="24"/>
                <w:lang w:val="ro-RO" w:eastAsia="ru-RU"/>
                <w14:ligatures w14:val="none"/>
              </w:rPr>
              <w:t>joasă</w:t>
            </w:r>
          </w:p>
        </w:tc>
        <w:tc>
          <w:tcPr>
            <w:tcW w:w="1960" w:type="dxa"/>
            <w:tcBorders>
              <w:top w:val="nil"/>
              <w:left w:val="nil"/>
              <w:bottom w:val="single" w:sz="4" w:space="0" w:color="auto"/>
              <w:right w:val="single" w:sz="4" w:space="0" w:color="auto"/>
            </w:tcBorders>
            <w:noWrap/>
            <w:vAlign w:val="bottom"/>
            <w:hideMark/>
          </w:tcPr>
          <w:p w14:paraId="1B42C833" w14:textId="77777777" w:rsidR="00157F5C" w:rsidRPr="00157F5C" w:rsidRDefault="00157F5C" w:rsidP="00157F5C">
            <w:pPr>
              <w:spacing w:after="0"/>
              <w:jc w:val="right"/>
              <w:rPr>
                <w:rFonts w:eastAsia="Times New Roman" w:cs="Times New Roman"/>
                <w:b/>
                <w:bCs/>
                <w:kern w:val="0"/>
                <w:sz w:val="24"/>
                <w:szCs w:val="24"/>
                <w:lang w:val="ro-RO" w:eastAsia="ru-RU"/>
                <w14:ligatures w14:val="none"/>
              </w:rPr>
            </w:pPr>
            <w:r w:rsidRPr="00157F5C">
              <w:rPr>
                <w:rFonts w:eastAsia="Times New Roman" w:cs="Times New Roman"/>
                <w:b/>
                <w:bCs/>
                <w:kern w:val="0"/>
                <w:sz w:val="24"/>
                <w:szCs w:val="24"/>
                <w:lang w:val="ro-RO" w:eastAsia="ru-RU"/>
                <w14:ligatures w14:val="none"/>
              </w:rPr>
              <w:t>8 700</w:t>
            </w:r>
          </w:p>
        </w:tc>
        <w:tc>
          <w:tcPr>
            <w:tcW w:w="1960" w:type="dxa"/>
            <w:tcBorders>
              <w:top w:val="nil"/>
              <w:left w:val="nil"/>
              <w:bottom w:val="single" w:sz="4" w:space="0" w:color="auto"/>
              <w:right w:val="single" w:sz="4" w:space="0" w:color="auto"/>
            </w:tcBorders>
            <w:noWrap/>
            <w:vAlign w:val="bottom"/>
            <w:hideMark/>
          </w:tcPr>
          <w:p w14:paraId="6C07150E" w14:textId="77777777" w:rsidR="00157F5C" w:rsidRPr="00157F5C" w:rsidRDefault="00157F5C" w:rsidP="00157F5C">
            <w:pPr>
              <w:spacing w:after="0"/>
              <w:jc w:val="right"/>
              <w:rPr>
                <w:rFonts w:eastAsia="Times New Roman" w:cs="Times New Roman"/>
                <w:b/>
                <w:bCs/>
                <w:kern w:val="0"/>
                <w:sz w:val="24"/>
                <w:szCs w:val="24"/>
                <w:lang w:val="ro-RO" w:eastAsia="ru-RU"/>
                <w14:ligatures w14:val="none"/>
              </w:rPr>
            </w:pPr>
            <w:r w:rsidRPr="00157F5C">
              <w:rPr>
                <w:rFonts w:eastAsia="Times New Roman" w:cs="Times New Roman"/>
                <w:b/>
                <w:bCs/>
                <w:kern w:val="0"/>
                <w:sz w:val="24"/>
                <w:szCs w:val="24"/>
                <w:lang w:val="ro-RO" w:eastAsia="ru-RU"/>
                <w14:ligatures w14:val="none"/>
              </w:rPr>
              <w:t>92</w:t>
            </w:r>
          </w:p>
        </w:tc>
      </w:tr>
      <w:tr w:rsidR="00157F5C" w:rsidRPr="00157F5C" w14:paraId="556F9B1D"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635D8602" w14:textId="77777777" w:rsidR="00157F5C" w:rsidRPr="00157F5C" w:rsidRDefault="00157F5C" w:rsidP="00157F5C">
            <w:pPr>
              <w:spacing w:after="0"/>
              <w:rPr>
                <w:rFonts w:eastAsia="Times New Roman" w:cs="Times New Roman"/>
                <w:b/>
                <w:bCs/>
                <w:color w:val="000000"/>
                <w:kern w:val="0"/>
                <w:sz w:val="24"/>
                <w:szCs w:val="24"/>
                <w:lang w:val="ro-RO" w:eastAsia="ru-RU"/>
                <w14:ligatures w14:val="none"/>
              </w:rPr>
            </w:pPr>
            <w:r w:rsidRPr="00157F5C">
              <w:rPr>
                <w:rFonts w:eastAsia="Times New Roman" w:cs="Times New Roman"/>
                <w:b/>
                <w:bCs/>
                <w:color w:val="000000"/>
                <w:kern w:val="0"/>
                <w:sz w:val="24"/>
                <w:szCs w:val="24"/>
                <w:lang w:val="ro-RO" w:eastAsia="ru-RU"/>
                <w14:ligatures w14:val="none"/>
              </w:rPr>
              <w:t>Inclusiv la punctele de consum:</w:t>
            </w:r>
          </w:p>
        </w:tc>
        <w:tc>
          <w:tcPr>
            <w:tcW w:w="1043" w:type="dxa"/>
            <w:tcBorders>
              <w:top w:val="nil"/>
              <w:left w:val="nil"/>
              <w:bottom w:val="single" w:sz="4" w:space="0" w:color="auto"/>
              <w:right w:val="single" w:sz="4" w:space="0" w:color="auto"/>
            </w:tcBorders>
            <w:noWrap/>
            <w:vAlign w:val="bottom"/>
            <w:hideMark/>
          </w:tcPr>
          <w:p w14:paraId="15EAEC78"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 </w:t>
            </w:r>
          </w:p>
        </w:tc>
        <w:tc>
          <w:tcPr>
            <w:tcW w:w="1960" w:type="dxa"/>
            <w:tcBorders>
              <w:top w:val="nil"/>
              <w:left w:val="nil"/>
              <w:bottom w:val="single" w:sz="4" w:space="0" w:color="auto"/>
              <w:right w:val="single" w:sz="4" w:space="0" w:color="auto"/>
            </w:tcBorders>
            <w:noWrap/>
            <w:vAlign w:val="bottom"/>
            <w:hideMark/>
          </w:tcPr>
          <w:p w14:paraId="707E8717"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 </w:t>
            </w:r>
          </w:p>
        </w:tc>
        <w:tc>
          <w:tcPr>
            <w:tcW w:w="1960" w:type="dxa"/>
            <w:tcBorders>
              <w:top w:val="nil"/>
              <w:left w:val="nil"/>
              <w:bottom w:val="single" w:sz="4" w:space="0" w:color="auto"/>
              <w:right w:val="single" w:sz="4" w:space="0" w:color="auto"/>
            </w:tcBorders>
            <w:noWrap/>
            <w:vAlign w:val="bottom"/>
            <w:hideMark/>
          </w:tcPr>
          <w:p w14:paraId="411172D8"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 </w:t>
            </w:r>
          </w:p>
        </w:tc>
      </w:tr>
      <w:tr w:rsidR="00157F5C" w:rsidRPr="00157F5C" w14:paraId="2B402533"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359E8ECA"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CET sursa 1 (str. Meșterul Manole, 3)</w:t>
            </w:r>
          </w:p>
        </w:tc>
        <w:tc>
          <w:tcPr>
            <w:tcW w:w="1043" w:type="dxa"/>
            <w:tcBorders>
              <w:top w:val="nil"/>
              <w:left w:val="nil"/>
              <w:bottom w:val="single" w:sz="4" w:space="0" w:color="auto"/>
              <w:right w:val="single" w:sz="4" w:space="0" w:color="auto"/>
            </w:tcBorders>
            <w:noWrap/>
            <w:vAlign w:val="bottom"/>
            <w:hideMark/>
          </w:tcPr>
          <w:p w14:paraId="1ED89A66" w14:textId="77777777" w:rsidR="00157F5C" w:rsidRPr="00157F5C" w:rsidRDefault="00157F5C" w:rsidP="00157F5C">
            <w:pPr>
              <w:spacing w:after="0"/>
              <w:jc w:val="center"/>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înaltă</w:t>
            </w:r>
          </w:p>
        </w:tc>
        <w:tc>
          <w:tcPr>
            <w:tcW w:w="1960" w:type="dxa"/>
            <w:tcBorders>
              <w:top w:val="nil"/>
              <w:left w:val="nil"/>
              <w:bottom w:val="single" w:sz="4" w:space="0" w:color="auto"/>
              <w:right w:val="single" w:sz="4" w:space="0" w:color="auto"/>
            </w:tcBorders>
            <w:noWrap/>
            <w:vAlign w:val="bottom"/>
            <w:hideMark/>
          </w:tcPr>
          <w:p w14:paraId="76A80BAD"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18 127 000</w:t>
            </w:r>
          </w:p>
        </w:tc>
        <w:tc>
          <w:tcPr>
            <w:tcW w:w="1960" w:type="dxa"/>
            <w:tcBorders>
              <w:top w:val="nil"/>
              <w:left w:val="nil"/>
              <w:bottom w:val="single" w:sz="4" w:space="0" w:color="auto"/>
              <w:right w:val="single" w:sz="4" w:space="0" w:color="auto"/>
            </w:tcBorders>
            <w:noWrap/>
            <w:vAlign w:val="bottom"/>
            <w:hideMark/>
          </w:tcPr>
          <w:p w14:paraId="27D4D6C6"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192 690</w:t>
            </w:r>
          </w:p>
        </w:tc>
      </w:tr>
      <w:tr w:rsidR="00157F5C" w:rsidRPr="00157F5C" w14:paraId="4B8ABC8E"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56DFE301"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CET sursa 2 (str. Vadul - lui -Vodă, 5)</w:t>
            </w:r>
          </w:p>
        </w:tc>
        <w:tc>
          <w:tcPr>
            <w:tcW w:w="1043" w:type="dxa"/>
            <w:tcBorders>
              <w:top w:val="nil"/>
              <w:left w:val="nil"/>
              <w:bottom w:val="single" w:sz="4" w:space="0" w:color="auto"/>
              <w:right w:val="single" w:sz="4" w:space="0" w:color="auto"/>
            </w:tcBorders>
            <w:noWrap/>
            <w:vAlign w:val="bottom"/>
            <w:hideMark/>
          </w:tcPr>
          <w:p w14:paraId="66147028"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391FA3B8"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0</w:t>
            </w:r>
          </w:p>
        </w:tc>
        <w:tc>
          <w:tcPr>
            <w:tcW w:w="1960" w:type="dxa"/>
            <w:tcBorders>
              <w:top w:val="nil"/>
              <w:left w:val="nil"/>
              <w:bottom w:val="single" w:sz="4" w:space="0" w:color="auto"/>
              <w:right w:val="single" w:sz="4" w:space="0" w:color="auto"/>
            </w:tcBorders>
            <w:noWrap/>
            <w:vAlign w:val="bottom"/>
            <w:hideMark/>
          </w:tcPr>
          <w:p w14:paraId="0DD8A6FC"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0</w:t>
            </w:r>
          </w:p>
        </w:tc>
      </w:tr>
      <w:tr w:rsidR="00157F5C" w:rsidRPr="00157F5C" w14:paraId="30753B48"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24707778"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de Vest</w:t>
            </w:r>
          </w:p>
        </w:tc>
        <w:tc>
          <w:tcPr>
            <w:tcW w:w="1043" w:type="dxa"/>
            <w:tcBorders>
              <w:top w:val="nil"/>
              <w:left w:val="nil"/>
              <w:bottom w:val="single" w:sz="4" w:space="0" w:color="auto"/>
              <w:right w:val="single" w:sz="4" w:space="0" w:color="auto"/>
            </w:tcBorders>
            <w:noWrap/>
            <w:vAlign w:val="bottom"/>
            <w:hideMark/>
          </w:tcPr>
          <w:p w14:paraId="09A3EEF2"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71125DCD"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923 000</w:t>
            </w:r>
          </w:p>
        </w:tc>
        <w:tc>
          <w:tcPr>
            <w:tcW w:w="1960" w:type="dxa"/>
            <w:tcBorders>
              <w:top w:val="nil"/>
              <w:left w:val="nil"/>
              <w:bottom w:val="single" w:sz="4" w:space="0" w:color="auto"/>
              <w:right w:val="single" w:sz="4" w:space="0" w:color="auto"/>
            </w:tcBorders>
            <w:noWrap/>
            <w:vAlign w:val="bottom"/>
            <w:hideMark/>
          </w:tcPr>
          <w:p w14:paraId="68A581E6"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9 811</w:t>
            </w:r>
          </w:p>
        </w:tc>
      </w:tr>
      <w:tr w:rsidR="00157F5C" w:rsidRPr="00157F5C" w14:paraId="1A45086B"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1C70141F"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de Sud</w:t>
            </w:r>
          </w:p>
        </w:tc>
        <w:tc>
          <w:tcPr>
            <w:tcW w:w="1043" w:type="dxa"/>
            <w:tcBorders>
              <w:top w:val="nil"/>
              <w:left w:val="nil"/>
              <w:bottom w:val="single" w:sz="4" w:space="0" w:color="auto"/>
              <w:right w:val="single" w:sz="4" w:space="0" w:color="auto"/>
            </w:tcBorders>
            <w:noWrap/>
            <w:vAlign w:val="bottom"/>
            <w:hideMark/>
          </w:tcPr>
          <w:p w14:paraId="12C0B05F"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053AEE74"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738 000</w:t>
            </w:r>
          </w:p>
        </w:tc>
        <w:tc>
          <w:tcPr>
            <w:tcW w:w="1960" w:type="dxa"/>
            <w:tcBorders>
              <w:top w:val="nil"/>
              <w:left w:val="nil"/>
              <w:bottom w:val="single" w:sz="4" w:space="0" w:color="auto"/>
              <w:right w:val="single" w:sz="4" w:space="0" w:color="auto"/>
            </w:tcBorders>
            <w:noWrap/>
            <w:vAlign w:val="bottom"/>
            <w:hideMark/>
          </w:tcPr>
          <w:p w14:paraId="40DA859F"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7 845</w:t>
            </w:r>
          </w:p>
        </w:tc>
      </w:tr>
      <w:tr w:rsidR="00157F5C" w:rsidRPr="00157F5C" w14:paraId="0D34FE53"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6560BAAC"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Băcioii Noi</w:t>
            </w:r>
          </w:p>
        </w:tc>
        <w:tc>
          <w:tcPr>
            <w:tcW w:w="1043" w:type="dxa"/>
            <w:tcBorders>
              <w:top w:val="nil"/>
              <w:left w:val="nil"/>
              <w:bottom w:val="single" w:sz="4" w:space="0" w:color="auto"/>
              <w:right w:val="single" w:sz="4" w:space="0" w:color="auto"/>
            </w:tcBorders>
            <w:noWrap/>
            <w:vAlign w:val="bottom"/>
            <w:hideMark/>
          </w:tcPr>
          <w:p w14:paraId="4AE65577"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01698F2D"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13 500</w:t>
            </w:r>
          </w:p>
        </w:tc>
        <w:tc>
          <w:tcPr>
            <w:tcW w:w="1960" w:type="dxa"/>
            <w:tcBorders>
              <w:top w:val="nil"/>
              <w:left w:val="nil"/>
              <w:bottom w:val="single" w:sz="4" w:space="0" w:color="auto"/>
              <w:right w:val="single" w:sz="4" w:space="0" w:color="auto"/>
            </w:tcBorders>
            <w:noWrap/>
            <w:vAlign w:val="bottom"/>
            <w:hideMark/>
          </w:tcPr>
          <w:p w14:paraId="49A655C3"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144</w:t>
            </w:r>
          </w:p>
        </w:tc>
      </w:tr>
      <w:tr w:rsidR="00157F5C" w:rsidRPr="00157F5C" w14:paraId="67732942"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450D64FC"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Vadul-lui-Vodă</w:t>
            </w:r>
          </w:p>
        </w:tc>
        <w:tc>
          <w:tcPr>
            <w:tcW w:w="1043" w:type="dxa"/>
            <w:tcBorders>
              <w:top w:val="nil"/>
              <w:left w:val="nil"/>
              <w:bottom w:val="single" w:sz="4" w:space="0" w:color="auto"/>
              <w:right w:val="single" w:sz="4" w:space="0" w:color="auto"/>
            </w:tcBorders>
            <w:noWrap/>
            <w:vAlign w:val="bottom"/>
            <w:hideMark/>
          </w:tcPr>
          <w:p w14:paraId="2DE7DF2E"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3369B410"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18 800</w:t>
            </w:r>
          </w:p>
        </w:tc>
        <w:tc>
          <w:tcPr>
            <w:tcW w:w="1960" w:type="dxa"/>
            <w:tcBorders>
              <w:top w:val="nil"/>
              <w:left w:val="nil"/>
              <w:bottom w:val="single" w:sz="4" w:space="0" w:color="auto"/>
              <w:right w:val="single" w:sz="4" w:space="0" w:color="auto"/>
            </w:tcBorders>
            <w:noWrap/>
            <w:vAlign w:val="bottom"/>
            <w:hideMark/>
          </w:tcPr>
          <w:p w14:paraId="792DA72C"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200</w:t>
            </w:r>
          </w:p>
        </w:tc>
      </w:tr>
      <w:tr w:rsidR="00157F5C" w:rsidRPr="00157F5C" w14:paraId="4F72D22F"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4802C6EE"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Bubuieci</w:t>
            </w:r>
          </w:p>
        </w:tc>
        <w:tc>
          <w:tcPr>
            <w:tcW w:w="1043" w:type="dxa"/>
            <w:tcBorders>
              <w:top w:val="nil"/>
              <w:left w:val="nil"/>
              <w:bottom w:val="single" w:sz="4" w:space="0" w:color="auto"/>
              <w:right w:val="single" w:sz="4" w:space="0" w:color="auto"/>
            </w:tcBorders>
            <w:noWrap/>
            <w:vAlign w:val="bottom"/>
            <w:hideMark/>
          </w:tcPr>
          <w:p w14:paraId="2D967F44"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019D0F46"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11 600</w:t>
            </w:r>
          </w:p>
        </w:tc>
        <w:tc>
          <w:tcPr>
            <w:tcW w:w="1960" w:type="dxa"/>
            <w:tcBorders>
              <w:top w:val="nil"/>
              <w:left w:val="nil"/>
              <w:bottom w:val="single" w:sz="4" w:space="0" w:color="auto"/>
              <w:right w:val="single" w:sz="4" w:space="0" w:color="auto"/>
            </w:tcBorders>
            <w:noWrap/>
            <w:vAlign w:val="bottom"/>
            <w:hideMark/>
          </w:tcPr>
          <w:p w14:paraId="015FB36B"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123</w:t>
            </w:r>
          </w:p>
        </w:tc>
      </w:tr>
      <w:tr w:rsidR="00157F5C" w:rsidRPr="00157F5C" w14:paraId="5AAB7F2A"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02F630E7"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Tohatin</w:t>
            </w:r>
          </w:p>
        </w:tc>
        <w:tc>
          <w:tcPr>
            <w:tcW w:w="1043" w:type="dxa"/>
            <w:tcBorders>
              <w:top w:val="nil"/>
              <w:left w:val="nil"/>
              <w:bottom w:val="single" w:sz="4" w:space="0" w:color="auto"/>
              <w:right w:val="single" w:sz="4" w:space="0" w:color="auto"/>
            </w:tcBorders>
            <w:noWrap/>
            <w:vAlign w:val="bottom"/>
            <w:hideMark/>
          </w:tcPr>
          <w:p w14:paraId="39BEAE4A"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63311258"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2 300</w:t>
            </w:r>
          </w:p>
        </w:tc>
        <w:tc>
          <w:tcPr>
            <w:tcW w:w="1960" w:type="dxa"/>
            <w:tcBorders>
              <w:top w:val="nil"/>
              <w:left w:val="nil"/>
              <w:bottom w:val="single" w:sz="4" w:space="0" w:color="auto"/>
              <w:right w:val="single" w:sz="4" w:space="0" w:color="auto"/>
            </w:tcBorders>
            <w:noWrap/>
            <w:vAlign w:val="bottom"/>
            <w:hideMark/>
          </w:tcPr>
          <w:p w14:paraId="6C99930E"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24</w:t>
            </w:r>
          </w:p>
        </w:tc>
      </w:tr>
      <w:tr w:rsidR="00157F5C" w:rsidRPr="00157F5C" w14:paraId="00CE0D17"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003A4A80"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Durlești</w:t>
            </w:r>
          </w:p>
        </w:tc>
        <w:tc>
          <w:tcPr>
            <w:tcW w:w="1043" w:type="dxa"/>
            <w:tcBorders>
              <w:top w:val="nil"/>
              <w:left w:val="nil"/>
              <w:bottom w:val="single" w:sz="4" w:space="0" w:color="auto"/>
              <w:right w:val="single" w:sz="4" w:space="0" w:color="auto"/>
            </w:tcBorders>
            <w:noWrap/>
            <w:vAlign w:val="bottom"/>
            <w:hideMark/>
          </w:tcPr>
          <w:p w14:paraId="5748B49D"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1B45DA02"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17 500</w:t>
            </w:r>
          </w:p>
        </w:tc>
        <w:tc>
          <w:tcPr>
            <w:tcW w:w="1960" w:type="dxa"/>
            <w:tcBorders>
              <w:top w:val="nil"/>
              <w:left w:val="nil"/>
              <w:bottom w:val="single" w:sz="4" w:space="0" w:color="auto"/>
              <w:right w:val="single" w:sz="4" w:space="0" w:color="auto"/>
            </w:tcBorders>
            <w:noWrap/>
            <w:vAlign w:val="bottom"/>
            <w:hideMark/>
          </w:tcPr>
          <w:p w14:paraId="61C940F6"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186</w:t>
            </w:r>
          </w:p>
        </w:tc>
      </w:tr>
      <w:tr w:rsidR="00157F5C" w:rsidRPr="00157F5C" w14:paraId="31E12ACE"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7BD8D829"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Vatra</w:t>
            </w:r>
          </w:p>
        </w:tc>
        <w:tc>
          <w:tcPr>
            <w:tcW w:w="1043" w:type="dxa"/>
            <w:tcBorders>
              <w:top w:val="nil"/>
              <w:left w:val="nil"/>
              <w:bottom w:val="single" w:sz="4" w:space="0" w:color="auto"/>
              <w:right w:val="single" w:sz="4" w:space="0" w:color="auto"/>
            </w:tcBorders>
            <w:noWrap/>
            <w:vAlign w:val="bottom"/>
            <w:hideMark/>
          </w:tcPr>
          <w:p w14:paraId="48E98E90"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430EFE75"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6 400</w:t>
            </w:r>
          </w:p>
        </w:tc>
        <w:tc>
          <w:tcPr>
            <w:tcW w:w="1960" w:type="dxa"/>
            <w:tcBorders>
              <w:top w:val="nil"/>
              <w:left w:val="nil"/>
              <w:bottom w:val="single" w:sz="4" w:space="0" w:color="auto"/>
              <w:right w:val="single" w:sz="4" w:space="0" w:color="auto"/>
            </w:tcBorders>
            <w:noWrap/>
            <w:vAlign w:val="bottom"/>
            <w:hideMark/>
          </w:tcPr>
          <w:p w14:paraId="3144A7AB"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68</w:t>
            </w:r>
          </w:p>
        </w:tc>
      </w:tr>
      <w:tr w:rsidR="00157F5C" w:rsidRPr="00157F5C" w14:paraId="064C3774"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2633F8F4"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Dobrogea</w:t>
            </w:r>
          </w:p>
        </w:tc>
        <w:tc>
          <w:tcPr>
            <w:tcW w:w="1043" w:type="dxa"/>
            <w:tcBorders>
              <w:top w:val="nil"/>
              <w:left w:val="nil"/>
              <w:bottom w:val="single" w:sz="4" w:space="0" w:color="auto"/>
              <w:right w:val="single" w:sz="4" w:space="0" w:color="auto"/>
            </w:tcBorders>
            <w:noWrap/>
            <w:vAlign w:val="bottom"/>
            <w:hideMark/>
          </w:tcPr>
          <w:p w14:paraId="32E2737F"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34759439"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21 200</w:t>
            </w:r>
          </w:p>
        </w:tc>
        <w:tc>
          <w:tcPr>
            <w:tcW w:w="1960" w:type="dxa"/>
            <w:tcBorders>
              <w:top w:val="nil"/>
              <w:left w:val="nil"/>
              <w:bottom w:val="single" w:sz="4" w:space="0" w:color="auto"/>
              <w:right w:val="single" w:sz="4" w:space="0" w:color="auto"/>
            </w:tcBorders>
            <w:noWrap/>
            <w:vAlign w:val="bottom"/>
            <w:hideMark/>
          </w:tcPr>
          <w:p w14:paraId="1DC41451"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225</w:t>
            </w:r>
          </w:p>
        </w:tc>
      </w:tr>
      <w:tr w:rsidR="00157F5C" w:rsidRPr="00157F5C" w14:paraId="45C61437"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34F81051"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Grătiești</w:t>
            </w:r>
          </w:p>
        </w:tc>
        <w:tc>
          <w:tcPr>
            <w:tcW w:w="1043" w:type="dxa"/>
            <w:tcBorders>
              <w:top w:val="nil"/>
              <w:left w:val="nil"/>
              <w:bottom w:val="single" w:sz="4" w:space="0" w:color="auto"/>
              <w:right w:val="single" w:sz="4" w:space="0" w:color="auto"/>
            </w:tcBorders>
            <w:noWrap/>
            <w:vAlign w:val="bottom"/>
            <w:hideMark/>
          </w:tcPr>
          <w:p w14:paraId="2B96CF97"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53A6975D"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7 800</w:t>
            </w:r>
          </w:p>
        </w:tc>
        <w:tc>
          <w:tcPr>
            <w:tcW w:w="1960" w:type="dxa"/>
            <w:tcBorders>
              <w:top w:val="nil"/>
              <w:left w:val="nil"/>
              <w:bottom w:val="single" w:sz="4" w:space="0" w:color="auto"/>
              <w:right w:val="single" w:sz="4" w:space="0" w:color="auto"/>
            </w:tcBorders>
            <w:noWrap/>
            <w:vAlign w:val="bottom"/>
            <w:hideMark/>
          </w:tcPr>
          <w:p w14:paraId="3909BDE0"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83</w:t>
            </w:r>
          </w:p>
        </w:tc>
      </w:tr>
      <w:tr w:rsidR="00157F5C" w:rsidRPr="00157F5C" w14:paraId="20F726EE"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5B0253A7"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Colonița școala</w:t>
            </w:r>
          </w:p>
        </w:tc>
        <w:tc>
          <w:tcPr>
            <w:tcW w:w="1043" w:type="dxa"/>
            <w:tcBorders>
              <w:top w:val="nil"/>
              <w:left w:val="nil"/>
              <w:bottom w:val="single" w:sz="4" w:space="0" w:color="auto"/>
              <w:right w:val="single" w:sz="4" w:space="0" w:color="auto"/>
            </w:tcBorders>
            <w:noWrap/>
            <w:vAlign w:val="bottom"/>
            <w:hideMark/>
          </w:tcPr>
          <w:p w14:paraId="03500710"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302B98AD"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2 200</w:t>
            </w:r>
          </w:p>
        </w:tc>
        <w:tc>
          <w:tcPr>
            <w:tcW w:w="1960" w:type="dxa"/>
            <w:tcBorders>
              <w:top w:val="nil"/>
              <w:left w:val="nil"/>
              <w:bottom w:val="single" w:sz="4" w:space="0" w:color="auto"/>
              <w:right w:val="single" w:sz="4" w:space="0" w:color="auto"/>
            </w:tcBorders>
            <w:noWrap/>
            <w:vAlign w:val="bottom"/>
            <w:hideMark/>
          </w:tcPr>
          <w:p w14:paraId="138CF09B"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23</w:t>
            </w:r>
          </w:p>
        </w:tc>
      </w:tr>
      <w:tr w:rsidR="00157F5C" w:rsidRPr="00157F5C" w14:paraId="245C06AD"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449D29EA"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Colonița grădinița</w:t>
            </w:r>
          </w:p>
        </w:tc>
        <w:tc>
          <w:tcPr>
            <w:tcW w:w="1043" w:type="dxa"/>
            <w:tcBorders>
              <w:top w:val="nil"/>
              <w:left w:val="nil"/>
              <w:bottom w:val="single" w:sz="4" w:space="0" w:color="auto"/>
              <w:right w:val="single" w:sz="4" w:space="0" w:color="auto"/>
            </w:tcBorders>
            <w:noWrap/>
            <w:vAlign w:val="bottom"/>
            <w:hideMark/>
          </w:tcPr>
          <w:p w14:paraId="5C5DCB5A"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154F1144"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1 100</w:t>
            </w:r>
          </w:p>
        </w:tc>
        <w:tc>
          <w:tcPr>
            <w:tcW w:w="1960" w:type="dxa"/>
            <w:tcBorders>
              <w:top w:val="nil"/>
              <w:left w:val="nil"/>
              <w:bottom w:val="single" w:sz="4" w:space="0" w:color="auto"/>
              <w:right w:val="single" w:sz="4" w:space="0" w:color="auto"/>
            </w:tcBorders>
            <w:noWrap/>
            <w:vAlign w:val="bottom"/>
            <w:hideMark/>
          </w:tcPr>
          <w:p w14:paraId="155621D1"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12</w:t>
            </w:r>
          </w:p>
        </w:tc>
      </w:tr>
      <w:tr w:rsidR="00157F5C" w:rsidRPr="00157F5C" w14:paraId="5CA18BF5"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7978D3B7"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Ciorescu</w:t>
            </w:r>
          </w:p>
        </w:tc>
        <w:tc>
          <w:tcPr>
            <w:tcW w:w="1043" w:type="dxa"/>
            <w:tcBorders>
              <w:top w:val="nil"/>
              <w:left w:val="nil"/>
              <w:bottom w:val="single" w:sz="4" w:space="0" w:color="auto"/>
              <w:right w:val="single" w:sz="4" w:space="0" w:color="auto"/>
            </w:tcBorders>
            <w:noWrap/>
            <w:vAlign w:val="bottom"/>
            <w:hideMark/>
          </w:tcPr>
          <w:p w14:paraId="2B5F0E84"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78BC9B51"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27 700</w:t>
            </w:r>
          </w:p>
        </w:tc>
        <w:tc>
          <w:tcPr>
            <w:tcW w:w="1960" w:type="dxa"/>
            <w:tcBorders>
              <w:top w:val="nil"/>
              <w:left w:val="nil"/>
              <w:bottom w:val="single" w:sz="4" w:space="0" w:color="auto"/>
              <w:right w:val="single" w:sz="4" w:space="0" w:color="auto"/>
            </w:tcBorders>
            <w:noWrap/>
            <w:vAlign w:val="bottom"/>
            <w:hideMark/>
          </w:tcPr>
          <w:p w14:paraId="769F698F"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294</w:t>
            </w:r>
          </w:p>
        </w:tc>
      </w:tr>
      <w:tr w:rsidR="00157F5C" w:rsidRPr="00157F5C" w14:paraId="12CB9477"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3C831D55"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Cricova</w:t>
            </w:r>
          </w:p>
        </w:tc>
        <w:tc>
          <w:tcPr>
            <w:tcW w:w="1043" w:type="dxa"/>
            <w:tcBorders>
              <w:top w:val="nil"/>
              <w:left w:val="nil"/>
              <w:bottom w:val="single" w:sz="4" w:space="0" w:color="auto"/>
              <w:right w:val="single" w:sz="4" w:space="0" w:color="auto"/>
            </w:tcBorders>
            <w:noWrap/>
            <w:vAlign w:val="bottom"/>
            <w:hideMark/>
          </w:tcPr>
          <w:p w14:paraId="0D090BDE"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2F18E9CA"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26 500</w:t>
            </w:r>
          </w:p>
        </w:tc>
        <w:tc>
          <w:tcPr>
            <w:tcW w:w="1960" w:type="dxa"/>
            <w:tcBorders>
              <w:top w:val="nil"/>
              <w:left w:val="nil"/>
              <w:bottom w:val="single" w:sz="4" w:space="0" w:color="auto"/>
              <w:right w:val="single" w:sz="4" w:space="0" w:color="auto"/>
            </w:tcBorders>
            <w:noWrap/>
            <w:vAlign w:val="bottom"/>
            <w:hideMark/>
          </w:tcPr>
          <w:p w14:paraId="69CDAF51"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282</w:t>
            </w:r>
          </w:p>
        </w:tc>
      </w:tr>
      <w:tr w:rsidR="00157F5C" w:rsidRPr="00157F5C" w14:paraId="6A5916B7"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270B4B22"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Cricova școala</w:t>
            </w:r>
          </w:p>
        </w:tc>
        <w:tc>
          <w:tcPr>
            <w:tcW w:w="1043" w:type="dxa"/>
            <w:tcBorders>
              <w:top w:val="nil"/>
              <w:left w:val="nil"/>
              <w:bottom w:val="single" w:sz="4" w:space="0" w:color="auto"/>
              <w:right w:val="single" w:sz="4" w:space="0" w:color="auto"/>
            </w:tcBorders>
            <w:noWrap/>
            <w:vAlign w:val="bottom"/>
            <w:hideMark/>
          </w:tcPr>
          <w:p w14:paraId="774E3023"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0D99B849"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1 500</w:t>
            </w:r>
          </w:p>
        </w:tc>
        <w:tc>
          <w:tcPr>
            <w:tcW w:w="1960" w:type="dxa"/>
            <w:tcBorders>
              <w:top w:val="nil"/>
              <w:left w:val="nil"/>
              <w:bottom w:val="single" w:sz="4" w:space="0" w:color="auto"/>
              <w:right w:val="single" w:sz="4" w:space="0" w:color="auto"/>
            </w:tcBorders>
            <w:noWrap/>
            <w:vAlign w:val="bottom"/>
            <w:hideMark/>
          </w:tcPr>
          <w:p w14:paraId="5D3F8EE0"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16</w:t>
            </w:r>
          </w:p>
        </w:tc>
      </w:tr>
      <w:tr w:rsidR="00157F5C" w:rsidRPr="00157F5C" w14:paraId="23AD7B13"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76C96788"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Stăuceni</w:t>
            </w:r>
          </w:p>
        </w:tc>
        <w:tc>
          <w:tcPr>
            <w:tcW w:w="1043" w:type="dxa"/>
            <w:tcBorders>
              <w:top w:val="nil"/>
              <w:left w:val="nil"/>
              <w:bottom w:val="single" w:sz="4" w:space="0" w:color="auto"/>
              <w:right w:val="single" w:sz="4" w:space="0" w:color="auto"/>
            </w:tcBorders>
            <w:noWrap/>
            <w:vAlign w:val="bottom"/>
            <w:hideMark/>
          </w:tcPr>
          <w:p w14:paraId="2795D2AE"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39C023DE"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19 800</w:t>
            </w:r>
          </w:p>
        </w:tc>
        <w:tc>
          <w:tcPr>
            <w:tcW w:w="1960" w:type="dxa"/>
            <w:tcBorders>
              <w:top w:val="nil"/>
              <w:left w:val="nil"/>
              <w:bottom w:val="single" w:sz="4" w:space="0" w:color="auto"/>
              <w:right w:val="single" w:sz="4" w:space="0" w:color="auto"/>
            </w:tcBorders>
            <w:noWrap/>
            <w:vAlign w:val="bottom"/>
            <w:hideMark/>
          </w:tcPr>
          <w:p w14:paraId="1B2CE081"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210</w:t>
            </w:r>
          </w:p>
        </w:tc>
      </w:tr>
      <w:tr w:rsidR="00157F5C" w:rsidRPr="00157F5C" w14:paraId="7384C828"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515742F2"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Sângera</w:t>
            </w:r>
          </w:p>
        </w:tc>
        <w:tc>
          <w:tcPr>
            <w:tcW w:w="1043" w:type="dxa"/>
            <w:tcBorders>
              <w:top w:val="nil"/>
              <w:left w:val="nil"/>
              <w:bottom w:val="single" w:sz="4" w:space="0" w:color="auto"/>
              <w:right w:val="single" w:sz="4" w:space="0" w:color="auto"/>
            </w:tcBorders>
            <w:noWrap/>
            <w:vAlign w:val="bottom"/>
            <w:hideMark/>
          </w:tcPr>
          <w:p w14:paraId="1BB01CDA"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4E4F8FFE"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2 300</w:t>
            </w:r>
          </w:p>
        </w:tc>
        <w:tc>
          <w:tcPr>
            <w:tcW w:w="1960" w:type="dxa"/>
            <w:tcBorders>
              <w:top w:val="nil"/>
              <w:left w:val="nil"/>
              <w:bottom w:val="single" w:sz="4" w:space="0" w:color="auto"/>
              <w:right w:val="single" w:sz="4" w:space="0" w:color="auto"/>
            </w:tcBorders>
            <w:noWrap/>
            <w:vAlign w:val="bottom"/>
            <w:hideMark/>
          </w:tcPr>
          <w:p w14:paraId="5D53D0F9"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24</w:t>
            </w:r>
          </w:p>
        </w:tc>
      </w:tr>
      <w:tr w:rsidR="00157F5C" w:rsidRPr="00157F5C" w14:paraId="08E6E743"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47FF8F5B"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Mircești</w:t>
            </w:r>
          </w:p>
        </w:tc>
        <w:tc>
          <w:tcPr>
            <w:tcW w:w="1043" w:type="dxa"/>
            <w:tcBorders>
              <w:top w:val="nil"/>
              <w:left w:val="nil"/>
              <w:bottom w:val="single" w:sz="4" w:space="0" w:color="auto"/>
              <w:right w:val="single" w:sz="4" w:space="0" w:color="auto"/>
            </w:tcBorders>
            <w:noWrap/>
            <w:vAlign w:val="bottom"/>
            <w:hideMark/>
          </w:tcPr>
          <w:p w14:paraId="322B7465"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medie</w:t>
            </w:r>
          </w:p>
        </w:tc>
        <w:tc>
          <w:tcPr>
            <w:tcW w:w="1960" w:type="dxa"/>
            <w:tcBorders>
              <w:top w:val="nil"/>
              <w:left w:val="nil"/>
              <w:bottom w:val="single" w:sz="4" w:space="0" w:color="auto"/>
              <w:right w:val="single" w:sz="4" w:space="0" w:color="auto"/>
            </w:tcBorders>
            <w:noWrap/>
            <w:vAlign w:val="bottom"/>
            <w:hideMark/>
          </w:tcPr>
          <w:p w14:paraId="481D1478"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0</w:t>
            </w:r>
          </w:p>
        </w:tc>
        <w:tc>
          <w:tcPr>
            <w:tcW w:w="1960" w:type="dxa"/>
            <w:tcBorders>
              <w:top w:val="nil"/>
              <w:left w:val="nil"/>
              <w:bottom w:val="single" w:sz="4" w:space="0" w:color="auto"/>
              <w:right w:val="single" w:sz="4" w:space="0" w:color="auto"/>
            </w:tcBorders>
            <w:noWrap/>
            <w:vAlign w:val="bottom"/>
            <w:hideMark/>
          </w:tcPr>
          <w:p w14:paraId="1EA707E7"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0</w:t>
            </w:r>
          </w:p>
        </w:tc>
      </w:tr>
      <w:tr w:rsidR="00157F5C" w:rsidRPr="00157F5C" w14:paraId="18820FF2"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1D42AD9D"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Bubuieci primăria</w:t>
            </w:r>
          </w:p>
        </w:tc>
        <w:tc>
          <w:tcPr>
            <w:tcW w:w="1043" w:type="dxa"/>
            <w:tcBorders>
              <w:top w:val="nil"/>
              <w:left w:val="nil"/>
              <w:bottom w:val="single" w:sz="4" w:space="0" w:color="auto"/>
              <w:right w:val="single" w:sz="4" w:space="0" w:color="auto"/>
            </w:tcBorders>
            <w:noWrap/>
            <w:vAlign w:val="bottom"/>
            <w:hideMark/>
          </w:tcPr>
          <w:p w14:paraId="220B2353"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joasă</w:t>
            </w:r>
          </w:p>
        </w:tc>
        <w:tc>
          <w:tcPr>
            <w:tcW w:w="1960" w:type="dxa"/>
            <w:tcBorders>
              <w:top w:val="nil"/>
              <w:left w:val="nil"/>
              <w:bottom w:val="single" w:sz="4" w:space="0" w:color="auto"/>
              <w:right w:val="single" w:sz="4" w:space="0" w:color="auto"/>
            </w:tcBorders>
            <w:noWrap/>
            <w:vAlign w:val="bottom"/>
            <w:hideMark/>
          </w:tcPr>
          <w:p w14:paraId="2056DEFA"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300</w:t>
            </w:r>
          </w:p>
        </w:tc>
        <w:tc>
          <w:tcPr>
            <w:tcW w:w="1960" w:type="dxa"/>
            <w:tcBorders>
              <w:top w:val="nil"/>
              <w:left w:val="nil"/>
              <w:bottom w:val="single" w:sz="4" w:space="0" w:color="auto"/>
              <w:right w:val="single" w:sz="4" w:space="0" w:color="auto"/>
            </w:tcBorders>
            <w:noWrap/>
            <w:vAlign w:val="bottom"/>
            <w:hideMark/>
          </w:tcPr>
          <w:p w14:paraId="3FB4DCA9"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3</w:t>
            </w:r>
          </w:p>
        </w:tc>
      </w:tr>
      <w:tr w:rsidR="00157F5C" w:rsidRPr="00157F5C" w14:paraId="6994F93A"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50AA7481"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Ghidighici</w:t>
            </w:r>
          </w:p>
        </w:tc>
        <w:tc>
          <w:tcPr>
            <w:tcW w:w="1043" w:type="dxa"/>
            <w:tcBorders>
              <w:top w:val="nil"/>
              <w:left w:val="nil"/>
              <w:bottom w:val="single" w:sz="4" w:space="0" w:color="auto"/>
              <w:right w:val="single" w:sz="4" w:space="0" w:color="auto"/>
            </w:tcBorders>
            <w:noWrap/>
            <w:vAlign w:val="bottom"/>
            <w:hideMark/>
          </w:tcPr>
          <w:p w14:paraId="36445E8B"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joasă</w:t>
            </w:r>
          </w:p>
        </w:tc>
        <w:tc>
          <w:tcPr>
            <w:tcW w:w="1960" w:type="dxa"/>
            <w:tcBorders>
              <w:top w:val="nil"/>
              <w:left w:val="nil"/>
              <w:bottom w:val="single" w:sz="4" w:space="0" w:color="auto"/>
              <w:right w:val="single" w:sz="4" w:space="0" w:color="auto"/>
            </w:tcBorders>
            <w:noWrap/>
            <w:vAlign w:val="bottom"/>
            <w:hideMark/>
          </w:tcPr>
          <w:p w14:paraId="77EBC0A0"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8 000</w:t>
            </w:r>
          </w:p>
        </w:tc>
        <w:tc>
          <w:tcPr>
            <w:tcW w:w="1960" w:type="dxa"/>
            <w:tcBorders>
              <w:top w:val="nil"/>
              <w:left w:val="nil"/>
              <w:bottom w:val="single" w:sz="4" w:space="0" w:color="auto"/>
              <w:right w:val="single" w:sz="4" w:space="0" w:color="auto"/>
            </w:tcBorders>
            <w:noWrap/>
            <w:vAlign w:val="bottom"/>
            <w:hideMark/>
          </w:tcPr>
          <w:p w14:paraId="2A49BAEE"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85</w:t>
            </w:r>
          </w:p>
        </w:tc>
      </w:tr>
      <w:tr w:rsidR="00157F5C" w:rsidRPr="00157F5C" w14:paraId="131ABE98" w14:textId="77777777" w:rsidTr="00440996">
        <w:trPr>
          <w:trHeight w:val="315"/>
        </w:trPr>
        <w:tc>
          <w:tcPr>
            <w:tcW w:w="4280" w:type="dxa"/>
            <w:tcBorders>
              <w:top w:val="nil"/>
              <w:left w:val="single" w:sz="4" w:space="0" w:color="auto"/>
              <w:bottom w:val="single" w:sz="4" w:space="0" w:color="auto"/>
              <w:right w:val="single" w:sz="4" w:space="0" w:color="auto"/>
            </w:tcBorders>
            <w:noWrap/>
            <w:vAlign w:val="bottom"/>
            <w:hideMark/>
          </w:tcPr>
          <w:p w14:paraId="132A0BD3"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Colonița primăria</w:t>
            </w:r>
          </w:p>
        </w:tc>
        <w:tc>
          <w:tcPr>
            <w:tcW w:w="1043" w:type="dxa"/>
            <w:tcBorders>
              <w:top w:val="nil"/>
              <w:left w:val="nil"/>
              <w:bottom w:val="single" w:sz="4" w:space="0" w:color="auto"/>
              <w:right w:val="single" w:sz="4" w:space="0" w:color="auto"/>
            </w:tcBorders>
            <w:noWrap/>
            <w:vAlign w:val="bottom"/>
            <w:hideMark/>
          </w:tcPr>
          <w:p w14:paraId="4F146AC1"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joasă</w:t>
            </w:r>
          </w:p>
        </w:tc>
        <w:tc>
          <w:tcPr>
            <w:tcW w:w="1960" w:type="dxa"/>
            <w:tcBorders>
              <w:top w:val="nil"/>
              <w:left w:val="nil"/>
              <w:bottom w:val="single" w:sz="4" w:space="0" w:color="auto"/>
              <w:right w:val="single" w:sz="4" w:space="0" w:color="auto"/>
            </w:tcBorders>
            <w:noWrap/>
            <w:vAlign w:val="bottom"/>
            <w:hideMark/>
          </w:tcPr>
          <w:p w14:paraId="5D50446E"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200</w:t>
            </w:r>
          </w:p>
        </w:tc>
        <w:tc>
          <w:tcPr>
            <w:tcW w:w="1960" w:type="dxa"/>
            <w:tcBorders>
              <w:top w:val="nil"/>
              <w:left w:val="nil"/>
              <w:bottom w:val="single" w:sz="4" w:space="0" w:color="auto"/>
              <w:right w:val="single" w:sz="4" w:space="0" w:color="auto"/>
            </w:tcBorders>
            <w:noWrap/>
            <w:vAlign w:val="bottom"/>
            <w:hideMark/>
          </w:tcPr>
          <w:p w14:paraId="6B5E1363"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2</w:t>
            </w:r>
          </w:p>
        </w:tc>
      </w:tr>
      <w:tr w:rsidR="00157F5C" w:rsidRPr="00157F5C" w14:paraId="1B1B4FC7" w14:textId="77777777" w:rsidTr="00440996">
        <w:trPr>
          <w:trHeight w:val="330"/>
        </w:trPr>
        <w:tc>
          <w:tcPr>
            <w:tcW w:w="4280" w:type="dxa"/>
            <w:tcBorders>
              <w:top w:val="nil"/>
              <w:left w:val="single" w:sz="4" w:space="0" w:color="auto"/>
              <w:bottom w:val="single" w:sz="4" w:space="0" w:color="auto"/>
              <w:right w:val="single" w:sz="4" w:space="0" w:color="auto"/>
            </w:tcBorders>
            <w:noWrap/>
            <w:vAlign w:val="bottom"/>
            <w:hideMark/>
          </w:tcPr>
          <w:p w14:paraId="040E89FD" w14:textId="77777777" w:rsidR="00157F5C" w:rsidRPr="00157F5C" w:rsidRDefault="00157F5C" w:rsidP="00157F5C">
            <w:pPr>
              <w:spacing w:after="0"/>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Centrala Termică Colonița ambulator</w:t>
            </w:r>
          </w:p>
        </w:tc>
        <w:tc>
          <w:tcPr>
            <w:tcW w:w="1043" w:type="dxa"/>
            <w:tcBorders>
              <w:top w:val="nil"/>
              <w:left w:val="nil"/>
              <w:bottom w:val="single" w:sz="4" w:space="0" w:color="auto"/>
              <w:right w:val="single" w:sz="4" w:space="0" w:color="auto"/>
            </w:tcBorders>
            <w:noWrap/>
            <w:vAlign w:val="bottom"/>
            <w:hideMark/>
          </w:tcPr>
          <w:p w14:paraId="3CD06E4D" w14:textId="77777777" w:rsidR="00157F5C" w:rsidRPr="00157F5C" w:rsidRDefault="00157F5C" w:rsidP="00157F5C">
            <w:pPr>
              <w:spacing w:after="0"/>
              <w:jc w:val="center"/>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joasă</w:t>
            </w:r>
          </w:p>
        </w:tc>
        <w:tc>
          <w:tcPr>
            <w:tcW w:w="1960" w:type="dxa"/>
            <w:tcBorders>
              <w:top w:val="nil"/>
              <w:left w:val="nil"/>
              <w:bottom w:val="single" w:sz="4" w:space="0" w:color="auto"/>
              <w:right w:val="single" w:sz="4" w:space="0" w:color="auto"/>
            </w:tcBorders>
            <w:noWrap/>
            <w:vAlign w:val="bottom"/>
            <w:hideMark/>
          </w:tcPr>
          <w:p w14:paraId="23244D13" w14:textId="77777777" w:rsidR="00157F5C" w:rsidRPr="00157F5C" w:rsidRDefault="00157F5C" w:rsidP="00157F5C">
            <w:pPr>
              <w:spacing w:after="0"/>
              <w:jc w:val="right"/>
              <w:rPr>
                <w:rFonts w:eastAsia="Times New Roman" w:cs="Times New Roman"/>
                <w:kern w:val="0"/>
                <w:sz w:val="24"/>
                <w:szCs w:val="24"/>
                <w:lang w:val="ro-RO" w:eastAsia="ru-RU"/>
                <w14:ligatures w14:val="none"/>
              </w:rPr>
            </w:pPr>
            <w:r w:rsidRPr="00157F5C">
              <w:rPr>
                <w:rFonts w:eastAsia="Times New Roman" w:cs="Times New Roman"/>
                <w:kern w:val="0"/>
                <w:sz w:val="24"/>
                <w:szCs w:val="24"/>
                <w:lang w:val="ro-RO" w:eastAsia="ru-RU"/>
                <w14:ligatures w14:val="none"/>
              </w:rPr>
              <w:t>200</w:t>
            </w:r>
          </w:p>
        </w:tc>
        <w:tc>
          <w:tcPr>
            <w:tcW w:w="1960" w:type="dxa"/>
            <w:tcBorders>
              <w:top w:val="nil"/>
              <w:left w:val="nil"/>
              <w:bottom w:val="single" w:sz="4" w:space="0" w:color="auto"/>
              <w:right w:val="single" w:sz="4" w:space="0" w:color="auto"/>
            </w:tcBorders>
            <w:noWrap/>
            <w:vAlign w:val="bottom"/>
            <w:hideMark/>
          </w:tcPr>
          <w:p w14:paraId="42ADA838" w14:textId="77777777" w:rsidR="00157F5C" w:rsidRPr="00157F5C" w:rsidRDefault="00157F5C" w:rsidP="00157F5C">
            <w:pPr>
              <w:spacing w:after="0"/>
              <w:jc w:val="right"/>
              <w:rPr>
                <w:rFonts w:eastAsia="Times New Roman" w:cs="Times New Roman"/>
                <w:color w:val="000000"/>
                <w:kern w:val="0"/>
                <w:sz w:val="24"/>
                <w:szCs w:val="24"/>
                <w:lang w:val="ro-RO" w:eastAsia="ru-RU"/>
                <w14:ligatures w14:val="none"/>
              </w:rPr>
            </w:pPr>
            <w:r w:rsidRPr="00157F5C">
              <w:rPr>
                <w:rFonts w:eastAsia="Times New Roman" w:cs="Times New Roman"/>
                <w:color w:val="000000"/>
                <w:kern w:val="0"/>
                <w:sz w:val="24"/>
                <w:szCs w:val="24"/>
                <w:lang w:val="ro-RO" w:eastAsia="ru-RU"/>
                <w14:ligatures w14:val="none"/>
              </w:rPr>
              <w:t>2</w:t>
            </w:r>
          </w:p>
        </w:tc>
      </w:tr>
    </w:tbl>
    <w:p w14:paraId="59100DB5" w14:textId="27998983" w:rsidR="00264B4C" w:rsidRDefault="00157F5C" w:rsidP="00264B4C">
      <w:pPr>
        <w:spacing w:before="120" w:after="0"/>
        <w:jc w:val="both"/>
        <w:rPr>
          <w:i/>
          <w:iCs/>
          <w:sz w:val="22"/>
          <w:szCs w:val="18"/>
          <w:lang w:val="ro-RO"/>
        </w:rPr>
      </w:pPr>
      <w:r w:rsidRPr="00440996">
        <w:rPr>
          <w:i/>
          <w:iCs/>
          <w:sz w:val="22"/>
          <w:szCs w:val="18"/>
          <w:lang w:val="ro-RO"/>
        </w:rPr>
        <w:t xml:space="preserve">Notă: </w:t>
      </w:r>
      <w:r w:rsidR="00264B4C" w:rsidRPr="00440996">
        <w:rPr>
          <w:i/>
          <w:iCs/>
          <w:sz w:val="22"/>
          <w:szCs w:val="18"/>
          <w:lang w:val="ro-RO"/>
        </w:rPr>
        <w:t xml:space="preserve">Pentru conversia volumelor de gaze naturale din m³ în MWh s-a utilizat puterea calorifică superioară (PCS) acceptată: 10,630 kWh/m³, corespunzător KL = 10,630 MWh/1000 m³, conform relației: Q(MWh) = Q(m³) × 10,630 / 1000. Valorile energiei (MWh) prezentate în Anexa nr. </w:t>
      </w:r>
      <w:r w:rsidR="00412F87">
        <w:rPr>
          <w:i/>
          <w:iCs/>
          <w:sz w:val="22"/>
          <w:szCs w:val="18"/>
          <w:lang w:val="ro-RO"/>
        </w:rPr>
        <w:t>1</w:t>
      </w:r>
      <w:r w:rsidR="00264B4C" w:rsidRPr="00440996">
        <w:rPr>
          <w:i/>
          <w:iCs/>
          <w:sz w:val="22"/>
          <w:szCs w:val="18"/>
          <w:lang w:val="ro-RO"/>
        </w:rPr>
        <w:t xml:space="preserve"> au fost rotunjite la numere întregi (0 zecimale), exclusiv în scop de prezentare/planificare.</w:t>
      </w:r>
    </w:p>
    <w:p w14:paraId="5C138884" w14:textId="7A52D035" w:rsidR="00440996" w:rsidRPr="00440996" w:rsidRDefault="00440996" w:rsidP="00264B4C">
      <w:pPr>
        <w:spacing w:before="120" w:after="0"/>
        <w:jc w:val="both"/>
        <w:rPr>
          <w:i/>
          <w:iCs/>
          <w:sz w:val="22"/>
          <w:szCs w:val="18"/>
          <w:lang w:val="ro-RO"/>
        </w:rPr>
      </w:pPr>
      <w:r>
        <w:rPr>
          <w:i/>
          <w:iCs/>
          <w:sz w:val="22"/>
          <w:szCs w:val="18"/>
          <w:lang w:val="ro-RO"/>
        </w:rPr>
        <w:t>Copia f</w:t>
      </w:r>
      <w:r w:rsidRPr="00440996">
        <w:rPr>
          <w:i/>
          <w:iCs/>
          <w:sz w:val="22"/>
          <w:szCs w:val="18"/>
          <w:lang w:val="ro-RO"/>
        </w:rPr>
        <w:t>ișel</w:t>
      </w:r>
      <w:r>
        <w:rPr>
          <w:i/>
          <w:iCs/>
          <w:sz w:val="22"/>
          <w:szCs w:val="18"/>
          <w:lang w:val="ro-RO"/>
        </w:rPr>
        <w:t>or</w:t>
      </w:r>
      <w:r w:rsidRPr="00440996">
        <w:rPr>
          <w:i/>
          <w:iCs/>
          <w:sz w:val="22"/>
          <w:szCs w:val="18"/>
          <w:lang w:val="ro-RO"/>
        </w:rPr>
        <w:t xml:space="preserve"> de constatare a pregătirii tehnice a locurilor de consum întocmite în cadrul Acordului Tehnic nr. 600 din 10.11.2020 dintre S.R.L. „Chișinău-gaz” și „Termoelectrica” S.A.</w:t>
      </w:r>
      <w:r>
        <w:rPr>
          <w:i/>
          <w:iCs/>
          <w:sz w:val="22"/>
          <w:szCs w:val="18"/>
          <w:lang w:val="ro-RO"/>
        </w:rPr>
        <w:t xml:space="preserve"> se anexează – 24 file</w:t>
      </w:r>
    </w:p>
    <w:p w14:paraId="7D49A607" w14:textId="77777777" w:rsidR="00A07990" w:rsidRPr="00A07990" w:rsidRDefault="00A07990" w:rsidP="00264B4C">
      <w:pPr>
        <w:spacing w:before="120" w:after="0"/>
        <w:jc w:val="both"/>
        <w:rPr>
          <w:i/>
          <w:iCs/>
          <w:sz w:val="24"/>
          <w:szCs w:val="20"/>
          <w:lang w:val="ro-RO"/>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B6021" w:rsidRPr="00264B4C" w14:paraId="782BDA99" w14:textId="77777777" w:rsidTr="004A02D4">
        <w:tc>
          <w:tcPr>
            <w:tcW w:w="4955" w:type="dxa"/>
          </w:tcPr>
          <w:p w14:paraId="3CEC0E1A" w14:textId="77777777" w:rsidR="006B6021" w:rsidRPr="00264B4C" w:rsidRDefault="006B6021" w:rsidP="004A02D4">
            <w:pPr>
              <w:spacing w:beforeLines="50" w:before="120" w:after="0"/>
              <w:rPr>
                <w:rFonts w:cs="Times New Roman"/>
                <w:b/>
                <w:bCs/>
                <w:sz w:val="24"/>
                <w:szCs w:val="24"/>
                <w:lang w:val="ro-RO"/>
              </w:rPr>
            </w:pPr>
            <w:r w:rsidRPr="00264B4C">
              <w:rPr>
                <w:rFonts w:cs="Times New Roman"/>
                <w:b/>
                <w:bCs/>
                <w:sz w:val="24"/>
                <w:szCs w:val="24"/>
                <w:lang w:val="ro-RO"/>
              </w:rPr>
              <w:t>Administrator/Director</w:t>
            </w:r>
          </w:p>
        </w:tc>
        <w:tc>
          <w:tcPr>
            <w:tcW w:w="4956" w:type="dxa"/>
          </w:tcPr>
          <w:p w14:paraId="46E5C7B9" w14:textId="77777777" w:rsidR="002D4392" w:rsidRPr="00264B4C" w:rsidRDefault="00000000">
            <w:pPr>
              <w:rPr>
                <w:b/>
                <w:bCs/>
                <w:sz w:val="24"/>
                <w:szCs w:val="24"/>
                <w:lang w:val="ro-RO"/>
              </w:rPr>
            </w:pPr>
            <w:r w:rsidRPr="00264B4C">
              <w:rPr>
                <w:b/>
                <w:bCs/>
                <w:sz w:val="24"/>
                <w:szCs w:val="24"/>
                <w:lang w:val="ro-RO"/>
              </w:rPr>
              <w:t>Director General al întreprinderii</w:t>
            </w:r>
            <w:r w:rsidRPr="00264B4C">
              <w:rPr>
                <w:b/>
                <w:bCs/>
                <w:sz w:val="24"/>
                <w:szCs w:val="24"/>
                <w:lang w:val="ro-RO"/>
              </w:rPr>
              <w:br/>
              <w:t>Iurie RAZLOVAN</w:t>
            </w:r>
          </w:p>
        </w:tc>
      </w:tr>
    </w:tbl>
    <w:p w14:paraId="5DC4B433" w14:textId="77777777" w:rsidR="00AB362F" w:rsidRDefault="00AB362F" w:rsidP="00FE4437">
      <w:pPr>
        <w:spacing w:after="0"/>
        <w:rPr>
          <w:sz w:val="20"/>
          <w:szCs w:val="20"/>
          <w:lang w:val="ro-RO"/>
        </w:rPr>
      </w:pPr>
    </w:p>
    <w:p w14:paraId="2981B954" w14:textId="702D1915" w:rsidR="00F14BE5" w:rsidRPr="00354F0A" w:rsidRDefault="00C86D9E">
      <w:pPr>
        <w:spacing w:after="0"/>
        <w:ind w:firstLine="709"/>
        <w:jc w:val="right"/>
        <w:rPr>
          <w:sz w:val="20"/>
          <w:szCs w:val="20"/>
          <w:lang w:val="ro-RO"/>
        </w:rPr>
      </w:pPr>
      <w:r w:rsidRPr="00354F0A">
        <w:rPr>
          <w:sz w:val="20"/>
          <w:szCs w:val="20"/>
          <w:lang w:val="ro-RO"/>
        </w:rPr>
        <w:lastRenderedPageBreak/>
        <w:t xml:space="preserve">Anexa nr. </w:t>
      </w:r>
      <w:r w:rsidR="001E525F">
        <w:rPr>
          <w:sz w:val="20"/>
          <w:szCs w:val="20"/>
          <w:lang w:val="ro-RO"/>
        </w:rPr>
        <w:t>2</w:t>
      </w:r>
    </w:p>
    <w:p w14:paraId="70AF8881" w14:textId="77777777" w:rsidR="00F14BE5" w:rsidRPr="00354F0A" w:rsidRDefault="00C86D9E">
      <w:pPr>
        <w:wordWrap w:val="0"/>
        <w:spacing w:after="0"/>
        <w:ind w:firstLine="709"/>
        <w:jc w:val="right"/>
        <w:rPr>
          <w:sz w:val="20"/>
          <w:szCs w:val="20"/>
          <w:lang w:val="ro-RO"/>
        </w:rPr>
      </w:pPr>
      <w:r w:rsidRPr="00354F0A">
        <w:rPr>
          <w:sz w:val="20"/>
          <w:szCs w:val="20"/>
          <w:lang w:val="ro-RO"/>
        </w:rPr>
        <w:t>la contractul nr. __/202</w:t>
      </w:r>
      <w:r w:rsidR="008F6C8C" w:rsidRPr="00354F0A">
        <w:rPr>
          <w:sz w:val="20"/>
          <w:szCs w:val="20"/>
          <w:lang w:val="ro-RO"/>
        </w:rPr>
        <w:t>6</w:t>
      </w:r>
      <w:r w:rsidRPr="00354F0A">
        <w:rPr>
          <w:sz w:val="20"/>
          <w:szCs w:val="20"/>
          <w:lang w:val="ro-RO"/>
        </w:rPr>
        <w:t xml:space="preserve"> din _______202</w:t>
      </w:r>
      <w:r w:rsidR="008F6C8C" w:rsidRPr="00354F0A">
        <w:rPr>
          <w:sz w:val="20"/>
          <w:szCs w:val="20"/>
          <w:lang w:val="ro-RO"/>
        </w:rPr>
        <w:t>6</w:t>
      </w:r>
    </w:p>
    <w:p w14:paraId="1914B786" w14:textId="77777777" w:rsidR="00F14BE5" w:rsidRPr="00354F0A" w:rsidRDefault="00F14BE5">
      <w:pPr>
        <w:spacing w:after="0"/>
        <w:ind w:firstLine="709"/>
        <w:jc w:val="both"/>
        <w:rPr>
          <w:sz w:val="24"/>
          <w:szCs w:val="24"/>
          <w:lang w:val="ro-RO"/>
        </w:rPr>
      </w:pPr>
    </w:p>
    <w:p w14:paraId="4AD1507E" w14:textId="77777777" w:rsidR="00F14BE5" w:rsidRDefault="00F14BE5">
      <w:pPr>
        <w:spacing w:after="0"/>
        <w:ind w:firstLine="709"/>
        <w:jc w:val="both"/>
        <w:rPr>
          <w:sz w:val="24"/>
          <w:szCs w:val="24"/>
          <w:lang w:val="ro-RO"/>
        </w:rPr>
      </w:pPr>
    </w:p>
    <w:p w14:paraId="248134B0" w14:textId="77777777" w:rsidR="00AB362F" w:rsidRPr="00354F0A" w:rsidRDefault="00AB362F">
      <w:pPr>
        <w:spacing w:after="0"/>
        <w:ind w:firstLine="709"/>
        <w:jc w:val="both"/>
        <w:rPr>
          <w:sz w:val="24"/>
          <w:szCs w:val="24"/>
          <w:lang w:val="ro-RO"/>
        </w:rPr>
      </w:pPr>
    </w:p>
    <w:p w14:paraId="5B09D02F" w14:textId="77777777" w:rsidR="00F14BE5" w:rsidRPr="003D3B95" w:rsidRDefault="00C86D9E">
      <w:pPr>
        <w:spacing w:after="0"/>
        <w:jc w:val="center"/>
        <w:rPr>
          <w:rFonts w:cs="Times New Roman"/>
          <w:b/>
          <w:bCs/>
          <w:sz w:val="24"/>
          <w:szCs w:val="24"/>
          <w:lang w:val="ro-RO"/>
        </w:rPr>
      </w:pPr>
      <w:r w:rsidRPr="003D3B95">
        <w:rPr>
          <w:rFonts w:cs="Times New Roman"/>
          <w:b/>
          <w:bCs/>
          <w:sz w:val="24"/>
          <w:szCs w:val="24"/>
          <w:lang w:val="ro-RO"/>
        </w:rPr>
        <w:t xml:space="preserve">Lista </w:t>
      </w:r>
    </w:p>
    <w:p w14:paraId="22846FD2" w14:textId="77777777" w:rsidR="00F14BE5" w:rsidRPr="00354F0A" w:rsidRDefault="00C86D9E">
      <w:pPr>
        <w:spacing w:after="0"/>
        <w:jc w:val="center"/>
        <w:rPr>
          <w:rFonts w:cs="Times New Roman"/>
          <w:b/>
          <w:bCs/>
          <w:sz w:val="24"/>
          <w:szCs w:val="24"/>
          <w:lang w:val="ro-RO"/>
        </w:rPr>
      </w:pPr>
      <w:r w:rsidRPr="003D3B95">
        <w:rPr>
          <w:rFonts w:cs="Times New Roman"/>
          <w:b/>
          <w:bCs/>
          <w:sz w:val="24"/>
          <w:szCs w:val="24"/>
          <w:lang w:val="ro-RO"/>
        </w:rPr>
        <w:t>persoanelor responsabile de negocierea privind furnizarea gazelor naturale și a persoanelor autorizate să semneze actele de predare-preluare și facturi fiscale</w:t>
      </w:r>
    </w:p>
    <w:p w14:paraId="4DC28F79" w14:textId="77777777" w:rsidR="00F14BE5" w:rsidRPr="00354F0A" w:rsidRDefault="00F14BE5">
      <w:pPr>
        <w:autoSpaceDE w:val="0"/>
        <w:spacing w:afterLines="50" w:after="120"/>
        <w:jc w:val="both"/>
        <w:rPr>
          <w:rFonts w:cs="Times New Roman"/>
          <w:i/>
          <w:sz w:val="24"/>
          <w:szCs w:val="24"/>
          <w:lang w:val="ro-RO"/>
        </w:rPr>
      </w:pPr>
    </w:p>
    <w:p w14:paraId="3C06FA09" w14:textId="77777777" w:rsidR="00F14BE5" w:rsidRPr="00354F0A" w:rsidRDefault="00C86D9E">
      <w:pPr>
        <w:autoSpaceDE w:val="0"/>
        <w:spacing w:afterLines="50" w:after="120"/>
        <w:jc w:val="both"/>
        <w:rPr>
          <w:rFonts w:cs="Times New Roman"/>
          <w:i/>
          <w:sz w:val="24"/>
          <w:szCs w:val="24"/>
          <w:lang w:val="ro-RO"/>
        </w:rPr>
      </w:pPr>
      <w:r w:rsidRPr="00354F0A">
        <w:rPr>
          <w:rFonts w:cs="Times New Roman"/>
          <w:i/>
          <w:sz w:val="24"/>
          <w:szCs w:val="24"/>
          <w:lang w:val="ro-RO"/>
        </w:rPr>
        <w:t>Din partea VÂNZĂTORULUI:</w:t>
      </w:r>
    </w:p>
    <w:p w14:paraId="72B30661" w14:textId="77777777" w:rsidR="00EC379C" w:rsidRPr="00354F0A" w:rsidRDefault="006B6021" w:rsidP="00EC379C">
      <w:pPr>
        <w:numPr>
          <w:ilvl w:val="0"/>
          <w:numId w:val="1"/>
        </w:numPr>
        <w:autoSpaceDE w:val="0"/>
        <w:spacing w:afterLines="50" w:after="120"/>
        <w:jc w:val="both"/>
        <w:rPr>
          <w:rFonts w:cs="Times New Roman"/>
          <w:i/>
          <w:sz w:val="24"/>
          <w:szCs w:val="24"/>
          <w:lang w:val="ro-RO"/>
        </w:rPr>
      </w:pPr>
      <w:r w:rsidRPr="00354F0A">
        <w:rPr>
          <w:rFonts w:cs="Times New Roman"/>
          <w:sz w:val="24"/>
          <w:szCs w:val="24"/>
          <w:lang w:val="ro-RO"/>
        </w:rPr>
        <w:t>Nume Prenume</w:t>
      </w:r>
      <w:r w:rsidR="00EC379C" w:rsidRPr="00354F0A">
        <w:rPr>
          <w:rFonts w:cs="Times New Roman"/>
          <w:sz w:val="24"/>
          <w:szCs w:val="24"/>
          <w:lang w:val="ro-RO"/>
        </w:rPr>
        <w:t xml:space="preserve">, telefon mobil </w:t>
      </w:r>
      <w:r w:rsidRPr="00354F0A">
        <w:rPr>
          <w:rFonts w:cs="Times New Roman"/>
          <w:sz w:val="24"/>
          <w:szCs w:val="24"/>
          <w:lang w:val="ro-RO"/>
        </w:rPr>
        <w:t>__________</w:t>
      </w:r>
      <w:r w:rsidR="00EC379C" w:rsidRPr="00354F0A">
        <w:rPr>
          <w:rFonts w:cs="Times New Roman"/>
          <w:sz w:val="24"/>
          <w:szCs w:val="24"/>
          <w:lang w:val="ro-RO"/>
        </w:rPr>
        <w:t xml:space="preserve">, adresa de mail </w:t>
      </w:r>
      <w:r w:rsidRPr="00354F0A">
        <w:rPr>
          <w:rFonts w:cs="Times New Roman"/>
          <w:sz w:val="24"/>
          <w:szCs w:val="24"/>
          <w:lang w:val="ro-RO"/>
        </w:rPr>
        <w:t>__________</w:t>
      </w:r>
      <w:r w:rsidR="00EC379C" w:rsidRPr="00354F0A">
        <w:rPr>
          <w:rFonts w:cs="Times New Roman"/>
          <w:sz w:val="24"/>
          <w:szCs w:val="24"/>
          <w:lang w:val="ro-RO"/>
        </w:rPr>
        <w:t>;</w:t>
      </w:r>
    </w:p>
    <w:p w14:paraId="5908B2A5" w14:textId="77777777" w:rsidR="00EC379C" w:rsidRPr="00354F0A" w:rsidRDefault="006B6021" w:rsidP="00EC379C">
      <w:pPr>
        <w:numPr>
          <w:ilvl w:val="0"/>
          <w:numId w:val="1"/>
        </w:numPr>
        <w:autoSpaceDE w:val="0"/>
        <w:spacing w:afterLines="50" w:after="120"/>
        <w:jc w:val="both"/>
        <w:rPr>
          <w:rFonts w:cs="Times New Roman"/>
          <w:i/>
          <w:sz w:val="24"/>
          <w:szCs w:val="24"/>
          <w:lang w:val="ro-RO"/>
        </w:rPr>
      </w:pPr>
      <w:r w:rsidRPr="00354F0A">
        <w:rPr>
          <w:rFonts w:cs="Times New Roman"/>
          <w:sz w:val="24"/>
          <w:szCs w:val="24"/>
          <w:lang w:val="ro-RO"/>
        </w:rPr>
        <w:t>Nume Prenume, telefon mobil __________, adresa de mail __________;</w:t>
      </w:r>
    </w:p>
    <w:p w14:paraId="3DBA4413" w14:textId="77777777" w:rsidR="00F14BE5" w:rsidRPr="00157F5C" w:rsidRDefault="00C86D9E">
      <w:pPr>
        <w:autoSpaceDE w:val="0"/>
        <w:spacing w:afterLines="50" w:after="120"/>
        <w:jc w:val="both"/>
        <w:rPr>
          <w:rFonts w:cs="Times New Roman"/>
          <w:i/>
          <w:iCs/>
          <w:sz w:val="22"/>
          <w:lang w:val="ro-RO"/>
        </w:rPr>
      </w:pPr>
      <w:r w:rsidRPr="00157F5C">
        <w:rPr>
          <w:i/>
          <w:iCs/>
          <w:sz w:val="24"/>
          <w:szCs w:val="20"/>
          <w:lang w:val="ro-RO"/>
        </w:rPr>
        <w:t>Din partea CUMPĂRĂTORULUI:</w:t>
      </w:r>
    </w:p>
    <w:p w14:paraId="2DD26877" w14:textId="33EBF799" w:rsidR="00F14BE5" w:rsidRPr="00157F5C" w:rsidRDefault="00157F5C" w:rsidP="00EC379C">
      <w:pPr>
        <w:numPr>
          <w:ilvl w:val="0"/>
          <w:numId w:val="1"/>
        </w:numPr>
        <w:autoSpaceDE w:val="0"/>
        <w:spacing w:afterLines="50" w:after="120"/>
        <w:jc w:val="both"/>
        <w:rPr>
          <w:rFonts w:cs="Times New Roman"/>
          <w:i/>
          <w:sz w:val="22"/>
          <w:lang w:val="ro-RO"/>
        </w:rPr>
      </w:pPr>
      <w:r w:rsidRPr="00157F5C">
        <w:rPr>
          <w:sz w:val="24"/>
          <w:szCs w:val="20"/>
          <w:lang w:val="ro-RO"/>
        </w:rPr>
        <w:t>Razlovan Iurie</w:t>
      </w:r>
      <w:r w:rsidR="00C86D9E" w:rsidRPr="00157F5C">
        <w:rPr>
          <w:sz w:val="24"/>
          <w:szCs w:val="20"/>
          <w:lang w:val="ro-RO"/>
        </w:rPr>
        <w:t xml:space="preserve">, </w:t>
      </w:r>
      <w:r w:rsidRPr="00157F5C">
        <w:rPr>
          <w:sz w:val="24"/>
          <w:szCs w:val="20"/>
          <w:lang w:val="ro-RO"/>
        </w:rPr>
        <w:t>Director general al întreprinderii,</w:t>
      </w:r>
      <w:r w:rsidR="00C86D9E" w:rsidRPr="00157F5C">
        <w:rPr>
          <w:sz w:val="24"/>
          <w:szCs w:val="20"/>
          <w:lang w:val="ro-RO"/>
        </w:rPr>
        <w:t xml:space="preserve"> telefon</w:t>
      </w:r>
      <w:r w:rsidR="00D5120D">
        <w:rPr>
          <w:sz w:val="24"/>
          <w:szCs w:val="20"/>
          <w:lang w:val="ro-RO"/>
        </w:rPr>
        <w:t xml:space="preserve">: 022 436 459, </w:t>
      </w:r>
      <w:r w:rsidR="00C86D9E" w:rsidRPr="00157F5C">
        <w:rPr>
          <w:sz w:val="24"/>
          <w:szCs w:val="20"/>
          <w:lang w:val="ro-RO"/>
        </w:rPr>
        <w:t>adresa de e-mail</w:t>
      </w:r>
      <w:r w:rsidR="00D5120D">
        <w:rPr>
          <w:sz w:val="24"/>
          <w:szCs w:val="20"/>
          <w:lang w:val="ro-RO"/>
        </w:rPr>
        <w:t xml:space="preserve">: </w:t>
      </w:r>
      <w:hyperlink r:id="rId10" w:history="1">
        <w:r w:rsidR="00D5120D" w:rsidRPr="00452EBC">
          <w:rPr>
            <w:rStyle w:val="a4"/>
            <w:sz w:val="24"/>
            <w:szCs w:val="20"/>
            <w:lang w:val="ro-RO"/>
          </w:rPr>
          <w:t>anticamera@termoelectrica.md</w:t>
        </w:r>
      </w:hyperlink>
    </w:p>
    <w:p w14:paraId="7BFE75B8" w14:textId="0FBE5668" w:rsidR="00F14BE5" w:rsidRPr="00264B4C" w:rsidRDefault="00D5120D">
      <w:pPr>
        <w:numPr>
          <w:ilvl w:val="0"/>
          <w:numId w:val="1"/>
        </w:numPr>
        <w:autoSpaceDE w:val="0"/>
        <w:spacing w:afterLines="50" w:after="120"/>
        <w:jc w:val="both"/>
        <w:rPr>
          <w:rFonts w:cs="Times New Roman"/>
          <w:i/>
          <w:sz w:val="22"/>
          <w:lang w:val="ro-RO"/>
        </w:rPr>
      </w:pPr>
      <w:r>
        <w:rPr>
          <w:sz w:val="24"/>
          <w:szCs w:val="20"/>
          <w:lang w:val="ro-RO"/>
        </w:rPr>
        <w:t>Buruiană Alexandru</w:t>
      </w:r>
      <w:r w:rsidR="00C86D9E" w:rsidRPr="00157F5C">
        <w:rPr>
          <w:sz w:val="24"/>
          <w:szCs w:val="20"/>
          <w:lang w:val="ro-RO"/>
        </w:rPr>
        <w:t xml:space="preserve">, </w:t>
      </w:r>
      <w:r>
        <w:rPr>
          <w:sz w:val="24"/>
          <w:szCs w:val="20"/>
          <w:lang w:val="ro-RO"/>
        </w:rPr>
        <w:t>Inginer șef în industria prelucrătoare</w:t>
      </w:r>
      <w:r w:rsidR="00C86D9E" w:rsidRPr="00157F5C">
        <w:rPr>
          <w:sz w:val="24"/>
          <w:szCs w:val="20"/>
          <w:lang w:val="ro-RO"/>
        </w:rPr>
        <w:t xml:space="preserve"> telefon</w:t>
      </w:r>
      <w:r>
        <w:rPr>
          <w:sz w:val="24"/>
          <w:szCs w:val="20"/>
          <w:lang w:val="ro-RO"/>
        </w:rPr>
        <w:t>: 022 385 359</w:t>
      </w:r>
      <w:r w:rsidR="00C86D9E" w:rsidRPr="00157F5C">
        <w:rPr>
          <w:sz w:val="24"/>
          <w:szCs w:val="20"/>
          <w:lang w:val="ro-RO"/>
        </w:rPr>
        <w:t>, adresa de e-mail</w:t>
      </w:r>
      <w:r>
        <w:rPr>
          <w:sz w:val="24"/>
          <w:szCs w:val="20"/>
          <w:lang w:val="ro-RO"/>
        </w:rPr>
        <w:t xml:space="preserve">: </w:t>
      </w:r>
      <w:hyperlink r:id="rId11" w:history="1">
        <w:r w:rsidRPr="00452EBC">
          <w:rPr>
            <w:rStyle w:val="a4"/>
            <w:sz w:val="24"/>
            <w:szCs w:val="20"/>
            <w:lang w:val="ro-RO"/>
          </w:rPr>
          <w:t>buruiana.alexandru@termoelectrica.md</w:t>
        </w:r>
      </w:hyperlink>
    </w:p>
    <w:p w14:paraId="5C821C7E" w14:textId="77777777" w:rsidR="00264B4C" w:rsidRPr="00157F5C" w:rsidRDefault="00264B4C" w:rsidP="00264B4C">
      <w:pPr>
        <w:autoSpaceDE w:val="0"/>
        <w:spacing w:afterLines="50" w:after="120"/>
        <w:jc w:val="both"/>
        <w:rPr>
          <w:rFonts w:cs="Times New Roman"/>
          <w:i/>
          <w:sz w:val="22"/>
          <w:lang w:val="ro-RO"/>
        </w:rPr>
      </w:pPr>
    </w:p>
    <w:p w14:paraId="6BF70189" w14:textId="77777777" w:rsidR="00F14BE5" w:rsidRPr="00354F0A" w:rsidRDefault="00F14BE5">
      <w:pPr>
        <w:autoSpaceDE w:val="0"/>
        <w:spacing w:afterLines="50" w:after="120"/>
        <w:jc w:val="both"/>
        <w:rPr>
          <w:rFonts w:cs="Times New Roman"/>
          <w:i/>
          <w:sz w:val="24"/>
          <w:szCs w:val="24"/>
          <w:lang w:val="ro-RO"/>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6B6021" w:rsidRPr="00264B4C" w14:paraId="60EF7DB2" w14:textId="77777777" w:rsidTr="004A02D4">
        <w:tc>
          <w:tcPr>
            <w:tcW w:w="4955" w:type="dxa"/>
          </w:tcPr>
          <w:p w14:paraId="7E02E1F9" w14:textId="77777777" w:rsidR="006B6021" w:rsidRPr="00264B4C" w:rsidRDefault="006B6021" w:rsidP="004A02D4">
            <w:pPr>
              <w:spacing w:beforeLines="50" w:before="120" w:after="0"/>
              <w:rPr>
                <w:rFonts w:cs="Times New Roman"/>
                <w:b/>
                <w:bCs/>
                <w:sz w:val="24"/>
                <w:szCs w:val="24"/>
                <w:lang w:val="ro-RO"/>
              </w:rPr>
            </w:pPr>
            <w:r w:rsidRPr="00264B4C">
              <w:rPr>
                <w:rFonts w:cs="Times New Roman"/>
                <w:b/>
                <w:bCs/>
                <w:sz w:val="24"/>
                <w:szCs w:val="24"/>
                <w:lang w:val="ro-RO"/>
              </w:rPr>
              <w:t>Administrator/Director</w:t>
            </w:r>
          </w:p>
        </w:tc>
        <w:tc>
          <w:tcPr>
            <w:tcW w:w="4956" w:type="dxa"/>
          </w:tcPr>
          <w:p w14:paraId="4FA3FB60" w14:textId="77777777" w:rsidR="002D4392" w:rsidRPr="00264B4C" w:rsidRDefault="00000000">
            <w:pPr>
              <w:rPr>
                <w:b/>
                <w:bCs/>
                <w:sz w:val="24"/>
                <w:szCs w:val="24"/>
                <w:lang w:val="ro-RO"/>
              </w:rPr>
            </w:pPr>
            <w:r w:rsidRPr="00264B4C">
              <w:rPr>
                <w:b/>
                <w:bCs/>
                <w:sz w:val="24"/>
                <w:szCs w:val="24"/>
                <w:lang w:val="ro-RO"/>
              </w:rPr>
              <w:t>Director General al întreprinderii</w:t>
            </w:r>
            <w:r w:rsidRPr="00264B4C">
              <w:rPr>
                <w:b/>
                <w:bCs/>
                <w:sz w:val="24"/>
                <w:szCs w:val="24"/>
                <w:lang w:val="ro-RO"/>
              </w:rPr>
              <w:br/>
              <w:t>Iurie RAZLOVAN</w:t>
            </w:r>
          </w:p>
        </w:tc>
      </w:tr>
    </w:tbl>
    <w:p w14:paraId="5EB5FE1D" w14:textId="77777777" w:rsidR="00F14BE5" w:rsidRPr="00354F0A" w:rsidRDefault="00C86D9E">
      <w:pPr>
        <w:spacing w:after="0"/>
        <w:rPr>
          <w:b/>
          <w:bCs/>
          <w:sz w:val="24"/>
          <w:szCs w:val="24"/>
          <w:lang w:val="ro-RO"/>
        </w:rPr>
      </w:pPr>
      <w:r w:rsidRPr="00354F0A">
        <w:rPr>
          <w:b/>
          <w:bCs/>
          <w:sz w:val="24"/>
          <w:szCs w:val="24"/>
          <w:lang w:val="ro-RO"/>
        </w:rPr>
        <w:br w:type="page"/>
      </w:r>
    </w:p>
    <w:p w14:paraId="06E28052" w14:textId="57861BD1" w:rsidR="00F14BE5" w:rsidRPr="00354F0A" w:rsidRDefault="00C86D9E">
      <w:pPr>
        <w:spacing w:after="0"/>
        <w:ind w:left="6237" w:firstLine="9"/>
        <w:jc w:val="right"/>
        <w:rPr>
          <w:sz w:val="20"/>
          <w:szCs w:val="20"/>
          <w:lang w:val="ro-RO"/>
        </w:rPr>
      </w:pPr>
      <w:r w:rsidRPr="00354F0A">
        <w:rPr>
          <w:sz w:val="20"/>
          <w:szCs w:val="20"/>
          <w:lang w:val="ro-RO"/>
        </w:rPr>
        <w:lastRenderedPageBreak/>
        <w:t xml:space="preserve">Anexa nr. </w:t>
      </w:r>
      <w:r w:rsidR="001E525F">
        <w:rPr>
          <w:sz w:val="20"/>
          <w:szCs w:val="20"/>
          <w:lang w:val="ro-RO"/>
        </w:rPr>
        <w:t>3</w:t>
      </w:r>
    </w:p>
    <w:p w14:paraId="3A617ED7" w14:textId="77777777" w:rsidR="00F14BE5" w:rsidRPr="00354F0A" w:rsidRDefault="00C86D9E">
      <w:pPr>
        <w:spacing w:after="0"/>
        <w:ind w:firstLineChars="2906" w:firstLine="5812"/>
        <w:jc w:val="right"/>
        <w:rPr>
          <w:sz w:val="24"/>
          <w:szCs w:val="24"/>
          <w:lang w:val="ro-RO"/>
        </w:rPr>
      </w:pPr>
      <w:r w:rsidRPr="00354F0A">
        <w:rPr>
          <w:sz w:val="20"/>
          <w:szCs w:val="20"/>
          <w:lang w:val="ro-RO"/>
        </w:rPr>
        <w:t>la contractul nr. __/202</w:t>
      </w:r>
      <w:r w:rsidR="008F6C8C" w:rsidRPr="00354F0A">
        <w:rPr>
          <w:sz w:val="20"/>
          <w:szCs w:val="20"/>
          <w:lang w:val="ro-RO"/>
        </w:rPr>
        <w:t>6</w:t>
      </w:r>
      <w:r w:rsidRPr="00354F0A">
        <w:rPr>
          <w:sz w:val="20"/>
          <w:szCs w:val="20"/>
          <w:lang w:val="ro-RO"/>
        </w:rPr>
        <w:t xml:space="preserve"> din _______202</w:t>
      </w:r>
      <w:r w:rsidR="008F6C8C" w:rsidRPr="00354F0A">
        <w:rPr>
          <w:sz w:val="20"/>
          <w:szCs w:val="20"/>
          <w:lang w:val="ro-RO"/>
        </w:rPr>
        <w:t>6</w:t>
      </w:r>
    </w:p>
    <w:p w14:paraId="494BC8A9" w14:textId="77777777" w:rsidR="00F14BE5" w:rsidRPr="00354F0A" w:rsidRDefault="00F14BE5">
      <w:pPr>
        <w:spacing w:after="0"/>
        <w:jc w:val="both"/>
        <w:rPr>
          <w:b/>
          <w:bCs/>
          <w:sz w:val="24"/>
          <w:szCs w:val="24"/>
          <w:lang w:val="ro-RO"/>
        </w:rPr>
      </w:pPr>
    </w:p>
    <w:p w14:paraId="7B5DCAF7" w14:textId="77777777" w:rsidR="00F14BE5" w:rsidRPr="00367E1C" w:rsidRDefault="00C86D9E">
      <w:pPr>
        <w:spacing w:after="0"/>
        <w:ind w:left="6372" w:hanging="276"/>
        <w:jc w:val="both"/>
        <w:rPr>
          <w:b/>
          <w:bCs/>
          <w:sz w:val="24"/>
          <w:szCs w:val="24"/>
          <w:lang w:val="ro-RO"/>
        </w:rPr>
      </w:pPr>
      <w:r w:rsidRPr="00367E1C">
        <w:rPr>
          <w:b/>
          <w:bCs/>
          <w:sz w:val="24"/>
          <w:szCs w:val="24"/>
          <w:lang w:val="ro-RO"/>
        </w:rPr>
        <w:t>APROB</w:t>
      </w:r>
    </w:p>
    <w:p w14:paraId="5840622F" w14:textId="77777777" w:rsidR="006B6021" w:rsidRPr="00367E1C" w:rsidRDefault="006B6021" w:rsidP="006B6021">
      <w:pPr>
        <w:tabs>
          <w:tab w:val="left" w:pos="567"/>
        </w:tabs>
        <w:spacing w:after="0"/>
        <w:ind w:left="6096"/>
        <w:rPr>
          <w:b/>
          <w:bCs/>
          <w:sz w:val="24"/>
          <w:szCs w:val="24"/>
          <w:lang w:val="ro-RO"/>
        </w:rPr>
      </w:pPr>
      <w:r w:rsidRPr="00367E1C">
        <w:rPr>
          <w:sz w:val="24"/>
          <w:szCs w:val="24"/>
          <w:lang w:val="ro-RO"/>
        </w:rPr>
        <w:t>Director General al întreprinderii</w:t>
      </w:r>
    </w:p>
    <w:p w14:paraId="39039A0A" w14:textId="77777777" w:rsidR="00F14BE5" w:rsidRPr="00367E1C" w:rsidRDefault="006B6021" w:rsidP="006B6021">
      <w:pPr>
        <w:spacing w:after="0"/>
        <w:ind w:left="6372" w:hanging="276"/>
        <w:jc w:val="both"/>
        <w:rPr>
          <w:b/>
          <w:bCs/>
          <w:sz w:val="24"/>
          <w:szCs w:val="24"/>
          <w:lang w:val="ro-RO"/>
        </w:rPr>
      </w:pPr>
      <w:r w:rsidRPr="00367E1C">
        <w:rPr>
          <w:sz w:val="24"/>
          <w:szCs w:val="24"/>
          <w:lang w:val="ro-RO"/>
        </w:rPr>
        <w:t>Iurie RAZLOVAN</w:t>
      </w:r>
    </w:p>
    <w:p w14:paraId="5A3939DD" w14:textId="77777777" w:rsidR="00F14BE5" w:rsidRPr="00354F0A" w:rsidRDefault="00F14BE5">
      <w:pPr>
        <w:spacing w:after="0"/>
        <w:jc w:val="both"/>
        <w:rPr>
          <w:b/>
          <w:bCs/>
          <w:sz w:val="24"/>
          <w:szCs w:val="24"/>
          <w:lang w:val="ro-RO"/>
        </w:rPr>
      </w:pPr>
    </w:p>
    <w:p w14:paraId="606DB105" w14:textId="77777777" w:rsidR="00F14BE5" w:rsidRPr="00354F0A" w:rsidRDefault="00C86D9E">
      <w:pPr>
        <w:spacing w:after="0"/>
        <w:ind w:firstLine="709"/>
        <w:jc w:val="center"/>
        <w:rPr>
          <w:b/>
          <w:bCs/>
          <w:caps/>
          <w:sz w:val="24"/>
          <w:szCs w:val="24"/>
          <w:lang w:val="ro-RO"/>
        </w:rPr>
      </w:pPr>
      <w:r w:rsidRPr="00354F0A">
        <w:rPr>
          <w:rFonts w:cs="Times New Roman"/>
          <w:b/>
          <w:bCs/>
          <w:caps/>
          <w:sz w:val="24"/>
          <w:szCs w:val="24"/>
          <w:lang w:val="ro-RO"/>
        </w:rPr>
        <w:t>Documente și informații de atribuire</w:t>
      </w:r>
    </w:p>
    <w:p w14:paraId="6B2CEF92" w14:textId="77777777" w:rsidR="00F14BE5" w:rsidRPr="008E7641" w:rsidRDefault="00C86D9E">
      <w:pPr>
        <w:spacing w:after="0"/>
        <w:ind w:firstLine="709"/>
        <w:jc w:val="center"/>
        <w:rPr>
          <w:sz w:val="22"/>
          <w:lang w:val="ro-RO"/>
        </w:rPr>
      </w:pPr>
      <w:r w:rsidRPr="008E7641">
        <w:rPr>
          <w:sz w:val="24"/>
          <w:szCs w:val="20"/>
          <w:lang w:val="ro-RO"/>
        </w:rPr>
        <w:t>privind cumpărarea gazelor naturale în perioada 01.04.2026–30.04.2026</w:t>
      </w:r>
    </w:p>
    <w:p w14:paraId="35EF9D50" w14:textId="77777777" w:rsidR="00F14BE5" w:rsidRPr="00354F0A" w:rsidRDefault="00F14BE5">
      <w:pPr>
        <w:spacing w:after="0"/>
        <w:ind w:firstLine="709"/>
        <w:jc w:val="center"/>
        <w:rPr>
          <w:sz w:val="24"/>
          <w:szCs w:val="24"/>
          <w:lang w:val="ro-RO"/>
        </w:rPr>
      </w:pPr>
    </w:p>
    <w:p w14:paraId="4472E7D8" w14:textId="77777777" w:rsidR="00F14BE5" w:rsidRPr="00354F0A" w:rsidRDefault="00C86D9E">
      <w:pPr>
        <w:pStyle w:val="a8"/>
        <w:numPr>
          <w:ilvl w:val="0"/>
          <w:numId w:val="2"/>
        </w:numPr>
        <w:spacing w:after="0"/>
        <w:jc w:val="both"/>
        <w:rPr>
          <w:sz w:val="24"/>
          <w:szCs w:val="24"/>
          <w:lang w:val="ro-RO"/>
        </w:rPr>
      </w:pPr>
      <w:r w:rsidRPr="00354F0A">
        <w:rPr>
          <w:sz w:val="24"/>
          <w:szCs w:val="24"/>
          <w:lang w:val="ro-RO"/>
        </w:rPr>
        <w:t xml:space="preserve">Introducere </w:t>
      </w:r>
    </w:p>
    <w:p w14:paraId="073524E3" w14:textId="77777777" w:rsidR="00F14BE5" w:rsidRPr="00354F0A" w:rsidRDefault="00C86D9E">
      <w:pPr>
        <w:spacing w:after="0"/>
        <w:ind w:firstLine="709"/>
        <w:jc w:val="both"/>
        <w:rPr>
          <w:sz w:val="24"/>
          <w:szCs w:val="24"/>
          <w:lang w:val="ro-RO"/>
        </w:rPr>
      </w:pPr>
      <w:r w:rsidRPr="00354F0A">
        <w:rPr>
          <w:sz w:val="24"/>
          <w:szCs w:val="24"/>
          <w:lang w:val="ro-RO"/>
        </w:rPr>
        <w:t>Această secțiune a Documentației de Atribuire include ansamblul cerințelor pe baza cărora fiecare Ofertant va elabora Oferta (Propunerea Tehnică și Propunerea Financiară) pentru achiziționarea gazelor naturale care fac obiectul Contractului ce rezultă din această procedură.</w:t>
      </w:r>
    </w:p>
    <w:p w14:paraId="1CD4BCA8" w14:textId="5786B5CE" w:rsidR="00F14BE5" w:rsidRPr="00354F0A" w:rsidRDefault="00C86D9E">
      <w:pPr>
        <w:spacing w:after="0"/>
        <w:ind w:firstLine="709"/>
        <w:jc w:val="both"/>
        <w:rPr>
          <w:sz w:val="24"/>
          <w:szCs w:val="24"/>
          <w:lang w:val="ro-RO"/>
        </w:rPr>
      </w:pPr>
      <w:r w:rsidRPr="00354F0A">
        <w:rPr>
          <w:rFonts w:cs="Times New Roman"/>
          <w:sz w:val="24"/>
          <w:szCs w:val="24"/>
          <w:lang w:val="ro-RO"/>
        </w:rPr>
        <w:t>Documentele și informațiile de atribuire</w:t>
      </w:r>
      <w:r w:rsidRPr="00354F0A">
        <w:rPr>
          <w:sz w:val="24"/>
          <w:szCs w:val="24"/>
          <w:lang w:val="ro-RO"/>
        </w:rPr>
        <w:t xml:space="preserve"> specificații tehnice prezentate la capitolul </w:t>
      </w:r>
      <w:r w:rsidR="004D6328">
        <w:rPr>
          <w:sz w:val="24"/>
          <w:szCs w:val="24"/>
          <w:lang w:val="ro-RO"/>
        </w:rPr>
        <w:t>4</w:t>
      </w:r>
      <w:r w:rsidRPr="00354F0A">
        <w:rPr>
          <w:sz w:val="24"/>
          <w:szCs w:val="24"/>
          <w:lang w:val="ro-RO"/>
        </w:rPr>
        <w:t>. „Parametrii de calitate”.</w:t>
      </w:r>
    </w:p>
    <w:p w14:paraId="2856489B" w14:textId="04A65D28" w:rsidR="00F14BE5" w:rsidRPr="008E7641" w:rsidRDefault="00C86D9E">
      <w:pPr>
        <w:spacing w:after="0"/>
        <w:ind w:firstLine="709"/>
        <w:jc w:val="both"/>
        <w:rPr>
          <w:b/>
          <w:bCs/>
          <w:sz w:val="22"/>
          <w:u w:val="single"/>
          <w:lang w:val="ro-RO"/>
        </w:rPr>
      </w:pPr>
      <w:r w:rsidRPr="008E7641">
        <w:rPr>
          <w:sz w:val="24"/>
          <w:szCs w:val="20"/>
          <w:lang w:val="ro-RO"/>
        </w:rPr>
        <w:t xml:space="preserve">În cadrul acestei proceduri, „Termoelectrica” </w:t>
      </w:r>
      <w:r w:rsidR="00564189" w:rsidRPr="008E7641">
        <w:rPr>
          <w:sz w:val="24"/>
          <w:szCs w:val="20"/>
          <w:lang w:val="ro-RO"/>
        </w:rPr>
        <w:t xml:space="preserve">S.A. </w:t>
      </w:r>
      <w:r w:rsidRPr="008E7641">
        <w:rPr>
          <w:sz w:val="24"/>
          <w:szCs w:val="20"/>
          <w:lang w:val="ro-RO"/>
        </w:rPr>
        <w:t>îndeplinește rolul de Consumator noncasnic (industrial).</w:t>
      </w:r>
    </w:p>
    <w:p w14:paraId="112C3868" w14:textId="77777777" w:rsidR="00F14BE5" w:rsidRPr="00354F0A" w:rsidRDefault="00C86D9E">
      <w:pPr>
        <w:spacing w:after="0"/>
        <w:ind w:firstLine="709"/>
        <w:jc w:val="both"/>
        <w:rPr>
          <w:sz w:val="24"/>
          <w:szCs w:val="24"/>
          <w:lang w:val="ro-RO"/>
        </w:rPr>
      </w:pPr>
      <w:r w:rsidRPr="00354F0A">
        <w:rPr>
          <w:sz w:val="24"/>
          <w:szCs w:val="24"/>
          <w:lang w:val="ro-RO"/>
        </w:rPr>
        <w:t xml:space="preserve">Pentru scopul prezentei secțiuni a Documentației de Atribuire, orice activitate descrisă într-un anumit capitol din </w:t>
      </w:r>
      <w:r w:rsidRPr="00354F0A">
        <w:rPr>
          <w:rFonts w:cs="Times New Roman"/>
          <w:sz w:val="24"/>
          <w:szCs w:val="24"/>
          <w:lang w:val="ro-RO"/>
        </w:rPr>
        <w:t>Documente și informații de atribuire</w:t>
      </w:r>
      <w:r w:rsidRPr="00354F0A">
        <w:rPr>
          <w:sz w:val="24"/>
          <w:szCs w:val="24"/>
          <w:lang w:val="ro-RO"/>
        </w:rPr>
        <w:t xml:space="preserve"> și nespecificată explicit în alt capitol, trebuie interpretată ca fiind menționată în toate capitolele unde se consideră de către Ofertant că aceasta trebuia menționată pentru asigurarea îndeplinirii obiectului Contractului. </w:t>
      </w:r>
    </w:p>
    <w:p w14:paraId="687C95F1" w14:textId="77777777" w:rsidR="00F14BE5" w:rsidRPr="00354F0A" w:rsidRDefault="00C86D9E">
      <w:pPr>
        <w:spacing w:after="0"/>
        <w:ind w:firstLine="709"/>
        <w:jc w:val="both"/>
        <w:rPr>
          <w:sz w:val="24"/>
          <w:szCs w:val="24"/>
          <w:lang w:val="ro-RO"/>
        </w:rPr>
      </w:pPr>
      <w:r w:rsidRPr="00354F0A">
        <w:rPr>
          <w:sz w:val="24"/>
          <w:szCs w:val="24"/>
          <w:lang w:val="ro-RO"/>
        </w:rPr>
        <w:t>2. Contextul realizării acestei achiziții de gaze naturale:</w:t>
      </w:r>
    </w:p>
    <w:p w14:paraId="0E91262E" w14:textId="77777777" w:rsidR="00F14BE5" w:rsidRPr="00354F0A" w:rsidRDefault="00C86D9E">
      <w:pPr>
        <w:spacing w:after="0"/>
        <w:ind w:firstLine="709"/>
        <w:jc w:val="both"/>
        <w:rPr>
          <w:sz w:val="24"/>
          <w:szCs w:val="24"/>
          <w:lang w:val="ro-RO"/>
        </w:rPr>
      </w:pPr>
      <w:r w:rsidRPr="00354F0A">
        <w:rPr>
          <w:sz w:val="24"/>
          <w:szCs w:val="24"/>
          <w:lang w:val="ro-RO"/>
        </w:rPr>
        <w:t xml:space="preserve">2.1 Informații despre Entitatea Contractantă </w:t>
      </w:r>
    </w:p>
    <w:p w14:paraId="71726E34" w14:textId="5E404ECC" w:rsidR="00F14BE5" w:rsidRPr="008E7641" w:rsidRDefault="00C86D9E">
      <w:pPr>
        <w:spacing w:after="0"/>
        <w:ind w:firstLine="709"/>
        <w:jc w:val="both"/>
        <w:rPr>
          <w:sz w:val="22"/>
          <w:lang w:val="ro-RO"/>
        </w:rPr>
      </w:pPr>
      <w:r w:rsidRPr="008E7641">
        <w:rPr>
          <w:sz w:val="24"/>
          <w:szCs w:val="20"/>
          <w:lang w:val="ro-RO"/>
        </w:rPr>
        <w:t xml:space="preserve"> „Termoelectrica” </w:t>
      </w:r>
      <w:r w:rsidR="00564189" w:rsidRPr="008E7641">
        <w:rPr>
          <w:sz w:val="24"/>
          <w:szCs w:val="20"/>
          <w:lang w:val="ro-RO"/>
        </w:rPr>
        <w:t xml:space="preserve">S.A. </w:t>
      </w:r>
      <w:r w:rsidRPr="008E7641">
        <w:rPr>
          <w:sz w:val="24"/>
          <w:szCs w:val="20"/>
          <w:lang w:val="ro-RO"/>
        </w:rPr>
        <w:t>este persoană juridică din Republica Moldova, având forma juridică de societate pe acțiuni, care își desfășoară activitatea de producere și furnizare a energiei termice și de producere a energiei electrice, în condiții reglementate.</w:t>
      </w:r>
    </w:p>
    <w:p w14:paraId="4DFAA345" w14:textId="07DBAF7B" w:rsidR="00F14BE5" w:rsidRPr="008E7641" w:rsidRDefault="00C86D9E">
      <w:pPr>
        <w:spacing w:after="0"/>
        <w:ind w:firstLine="709"/>
        <w:jc w:val="both"/>
        <w:rPr>
          <w:sz w:val="22"/>
          <w:lang w:val="ro-RO"/>
        </w:rPr>
      </w:pPr>
      <w:r w:rsidRPr="008E7641">
        <w:rPr>
          <w:sz w:val="24"/>
          <w:szCs w:val="20"/>
          <w:lang w:val="ro-RO"/>
        </w:rPr>
        <w:t xml:space="preserve"> „Termoelectrica” </w:t>
      </w:r>
      <w:r w:rsidR="00564189" w:rsidRPr="008E7641">
        <w:rPr>
          <w:sz w:val="24"/>
          <w:szCs w:val="20"/>
          <w:lang w:val="ro-RO"/>
        </w:rPr>
        <w:t xml:space="preserve">S.A. </w:t>
      </w:r>
      <w:r w:rsidRPr="008E7641">
        <w:rPr>
          <w:sz w:val="24"/>
          <w:szCs w:val="20"/>
          <w:lang w:val="ro-RO"/>
        </w:rPr>
        <w:t>achiziționează gaze naturale în calitate de combustibil primar pentru producerea energiei termice și electrice, la parametri stabiliți și în condiții de siguranță.</w:t>
      </w:r>
    </w:p>
    <w:p w14:paraId="23567AF0" w14:textId="77777777" w:rsidR="00F14BE5" w:rsidRPr="00354F0A" w:rsidRDefault="00C86D9E">
      <w:pPr>
        <w:spacing w:after="0"/>
        <w:ind w:firstLine="709"/>
        <w:jc w:val="both"/>
        <w:rPr>
          <w:sz w:val="24"/>
          <w:szCs w:val="24"/>
          <w:lang w:val="ro-RO"/>
        </w:rPr>
      </w:pPr>
      <w:r w:rsidRPr="00354F0A">
        <w:rPr>
          <w:sz w:val="24"/>
          <w:szCs w:val="24"/>
          <w:lang w:val="ro-RO"/>
        </w:rPr>
        <w:t>2.2 Informații despre contextul care a determinat achiziționarea gazelor naturale</w:t>
      </w:r>
    </w:p>
    <w:p w14:paraId="47B7201B" w14:textId="77777777" w:rsidR="00F14BE5" w:rsidRPr="008E7641" w:rsidRDefault="00C86D9E">
      <w:pPr>
        <w:spacing w:after="0"/>
        <w:ind w:firstLine="709"/>
        <w:jc w:val="both"/>
        <w:rPr>
          <w:sz w:val="22"/>
          <w:lang w:val="ro-RO"/>
        </w:rPr>
      </w:pPr>
      <w:r w:rsidRPr="008E7641">
        <w:rPr>
          <w:sz w:val="24"/>
          <w:szCs w:val="20"/>
          <w:lang w:val="ro-RO"/>
        </w:rPr>
        <w:t>Entitatea contractantă va achiziționa cantități de gaze naturale cu titlu de consum pentru perioada 01.04.2026–30.04.2026, prin intermediul platformei de tranzacționare BRM EST.</w:t>
      </w:r>
    </w:p>
    <w:p w14:paraId="57577A42" w14:textId="77777777" w:rsidR="00F14BE5" w:rsidRPr="00354F0A" w:rsidRDefault="00C86D9E">
      <w:pPr>
        <w:spacing w:after="0"/>
        <w:ind w:firstLine="709"/>
        <w:jc w:val="both"/>
        <w:rPr>
          <w:sz w:val="24"/>
          <w:szCs w:val="24"/>
          <w:lang w:val="ro-RO"/>
        </w:rPr>
      </w:pPr>
      <w:r w:rsidRPr="00354F0A">
        <w:rPr>
          <w:sz w:val="24"/>
          <w:szCs w:val="24"/>
          <w:lang w:val="ro-RO"/>
        </w:rPr>
        <w:t>3. Parametrii de calitate</w:t>
      </w:r>
    </w:p>
    <w:p w14:paraId="51FA16A2" w14:textId="77777777" w:rsidR="00F14BE5" w:rsidRPr="00354F0A" w:rsidRDefault="00C86D9E">
      <w:pPr>
        <w:spacing w:after="0"/>
        <w:ind w:firstLine="709"/>
        <w:jc w:val="both"/>
        <w:rPr>
          <w:sz w:val="24"/>
          <w:szCs w:val="24"/>
          <w:lang w:val="ro-RO"/>
        </w:rPr>
      </w:pPr>
      <w:r w:rsidRPr="00354F0A">
        <w:rPr>
          <w:sz w:val="24"/>
          <w:szCs w:val="24"/>
          <w:lang w:val="ro-RO"/>
        </w:rPr>
        <w:t xml:space="preserve">Parametrii de calitate, indicatorii fizico-chimici şi alte caracteristici ai gazelor naturale sunt stabiliți conform standardelor de calitate aprobate de organismul național de standardizare și prevăzute la pct. 26 din Codul rețelelor de gaze naturale aprobat conform Hotărârii ANRE nr. 420 din 22.11.2019, precum și cadrul normativ în vigoare. </w:t>
      </w:r>
    </w:p>
    <w:p w14:paraId="02432AD5" w14:textId="202F9C7B" w:rsidR="00F14BE5" w:rsidRPr="00354F0A" w:rsidRDefault="00C86D9E">
      <w:pPr>
        <w:spacing w:after="0"/>
        <w:ind w:firstLine="709"/>
        <w:jc w:val="both"/>
        <w:rPr>
          <w:sz w:val="24"/>
          <w:szCs w:val="24"/>
          <w:lang w:val="ro-RO"/>
        </w:rPr>
      </w:pPr>
      <w:r w:rsidRPr="00354F0A">
        <w:rPr>
          <w:sz w:val="24"/>
          <w:szCs w:val="24"/>
          <w:lang w:val="ro-RO"/>
        </w:rPr>
        <w:t xml:space="preserve">4. Livrarea continuă a gazelor naturale până la punctele de consum indicate în </w:t>
      </w:r>
      <w:r w:rsidR="008E7641" w:rsidRPr="004D6328">
        <w:rPr>
          <w:color w:val="000000" w:themeColor="text1"/>
          <w:sz w:val="24"/>
          <w:szCs w:val="24"/>
          <w:lang w:val="ro-RO"/>
        </w:rPr>
        <w:t xml:space="preserve">Anexa </w:t>
      </w:r>
      <w:r w:rsidR="00643771" w:rsidRPr="004D6328">
        <w:rPr>
          <w:color w:val="000000" w:themeColor="text1"/>
          <w:sz w:val="24"/>
          <w:szCs w:val="24"/>
          <w:lang w:val="ro-RO"/>
        </w:rPr>
        <w:t>1</w:t>
      </w:r>
      <w:r w:rsidR="00412F87">
        <w:rPr>
          <w:color w:val="000000" w:themeColor="text1"/>
          <w:sz w:val="24"/>
          <w:szCs w:val="24"/>
          <w:lang w:val="ro-RO"/>
        </w:rPr>
        <w:t xml:space="preserve"> și </w:t>
      </w:r>
      <w:r w:rsidR="00412F87" w:rsidRPr="00412F87">
        <w:rPr>
          <w:sz w:val="24"/>
          <w:szCs w:val="24"/>
          <w:lang w:val="ro-RO"/>
        </w:rPr>
        <w:t>fișel</w:t>
      </w:r>
      <w:r w:rsidR="00412F87">
        <w:rPr>
          <w:sz w:val="24"/>
          <w:szCs w:val="24"/>
          <w:lang w:val="ro-RO"/>
        </w:rPr>
        <w:t>e</w:t>
      </w:r>
      <w:r w:rsidR="00412F87" w:rsidRPr="00412F87">
        <w:rPr>
          <w:sz w:val="24"/>
          <w:szCs w:val="24"/>
          <w:lang w:val="ro-RO"/>
        </w:rPr>
        <w:t xml:space="preserve"> de constatare a pregătirii tehnice a locurilor de consum</w:t>
      </w:r>
      <w:r w:rsidRPr="00354F0A">
        <w:rPr>
          <w:sz w:val="24"/>
          <w:szCs w:val="24"/>
          <w:lang w:val="ro-RO"/>
        </w:rPr>
        <w:t>, la parametrii de calitate stabiliți în standardele de calitate aprobate de organismul național de standardizare:</w:t>
      </w:r>
    </w:p>
    <w:p w14:paraId="65CEE905" w14:textId="77777777" w:rsidR="00F14BE5" w:rsidRPr="00354F0A" w:rsidRDefault="00C86D9E">
      <w:pPr>
        <w:spacing w:after="0"/>
        <w:ind w:left="284" w:hanging="284"/>
        <w:jc w:val="both"/>
        <w:rPr>
          <w:sz w:val="24"/>
          <w:szCs w:val="24"/>
          <w:lang w:val="ro-RO"/>
        </w:rPr>
      </w:pPr>
      <w:r w:rsidRPr="00354F0A">
        <w:rPr>
          <w:sz w:val="24"/>
          <w:szCs w:val="24"/>
          <w:lang w:val="ro-RO"/>
        </w:rPr>
        <w:sym w:font="Symbol" w:char="F02D"/>
      </w:r>
      <w:r w:rsidRPr="00354F0A">
        <w:rPr>
          <w:sz w:val="24"/>
          <w:szCs w:val="24"/>
          <w:lang w:val="ro-RO"/>
        </w:rPr>
        <w:t xml:space="preserve"> Puterea calorifică inferioară, MJ/m</w:t>
      </w:r>
      <w:r w:rsidRPr="00354F0A">
        <w:rPr>
          <w:sz w:val="24"/>
          <w:szCs w:val="24"/>
          <w:vertAlign w:val="superscript"/>
          <w:lang w:val="ro-RO"/>
        </w:rPr>
        <w:t>3</w:t>
      </w:r>
      <w:r w:rsidRPr="00354F0A">
        <w:rPr>
          <w:sz w:val="24"/>
          <w:szCs w:val="24"/>
          <w:lang w:val="ro-RO"/>
        </w:rPr>
        <w:t xml:space="preserve"> (kcal/m</w:t>
      </w:r>
      <w:r w:rsidRPr="00354F0A">
        <w:rPr>
          <w:sz w:val="24"/>
          <w:szCs w:val="24"/>
          <w:vertAlign w:val="superscript"/>
          <w:lang w:val="ro-RO"/>
        </w:rPr>
        <w:t>3</w:t>
      </w:r>
      <w:r w:rsidRPr="00354F0A">
        <w:rPr>
          <w:sz w:val="24"/>
          <w:szCs w:val="24"/>
          <w:lang w:val="ro-RO"/>
        </w:rPr>
        <w:t>), la 20°C și 101,325 kPa, nu mai mică 31,8 (7600);</w:t>
      </w:r>
    </w:p>
    <w:p w14:paraId="4DCE5523" w14:textId="77777777" w:rsidR="00F14BE5" w:rsidRPr="00354F0A" w:rsidRDefault="00C86D9E">
      <w:pPr>
        <w:spacing w:after="0"/>
        <w:ind w:left="284" w:hanging="284"/>
        <w:jc w:val="both"/>
        <w:rPr>
          <w:sz w:val="24"/>
          <w:szCs w:val="24"/>
          <w:lang w:val="ro-RO"/>
        </w:rPr>
      </w:pPr>
      <w:r w:rsidRPr="00354F0A">
        <w:rPr>
          <w:sz w:val="24"/>
          <w:szCs w:val="24"/>
          <w:lang w:val="ro-RO"/>
        </w:rPr>
        <w:sym w:font="Symbol" w:char="F02D"/>
      </w:r>
      <w:r w:rsidRPr="00354F0A">
        <w:rPr>
          <w:sz w:val="24"/>
          <w:szCs w:val="24"/>
          <w:lang w:val="ro-RO"/>
        </w:rPr>
        <w:t xml:space="preserve"> Domeniul valorilor indicelui Wobbe (superior), MJ/m</w:t>
      </w:r>
      <w:r w:rsidRPr="00354F0A">
        <w:rPr>
          <w:sz w:val="24"/>
          <w:szCs w:val="24"/>
          <w:vertAlign w:val="superscript"/>
          <w:lang w:val="ro-RO"/>
        </w:rPr>
        <w:t>3</w:t>
      </w:r>
      <w:r w:rsidRPr="00354F0A">
        <w:rPr>
          <w:sz w:val="24"/>
          <w:szCs w:val="24"/>
          <w:lang w:val="ro-RO"/>
        </w:rPr>
        <w:t xml:space="preserve"> (kcal/m3 ) 41,2-54,5 (9850-13000); </w:t>
      </w:r>
    </w:p>
    <w:p w14:paraId="7FA4F4E8" w14:textId="77777777" w:rsidR="00F14BE5" w:rsidRPr="00354F0A" w:rsidRDefault="00C86D9E">
      <w:pPr>
        <w:spacing w:after="0"/>
        <w:ind w:left="284" w:hanging="284"/>
        <w:jc w:val="both"/>
        <w:rPr>
          <w:sz w:val="24"/>
          <w:szCs w:val="24"/>
          <w:lang w:val="ro-RO"/>
        </w:rPr>
      </w:pPr>
      <w:r w:rsidRPr="00354F0A">
        <w:rPr>
          <w:sz w:val="24"/>
          <w:szCs w:val="24"/>
          <w:lang w:val="ro-RO"/>
        </w:rPr>
        <w:sym w:font="Symbol" w:char="F02D"/>
      </w:r>
      <w:r w:rsidRPr="00354F0A">
        <w:rPr>
          <w:sz w:val="24"/>
          <w:szCs w:val="24"/>
          <w:lang w:val="ro-RO"/>
        </w:rPr>
        <w:t xml:space="preserve"> Abaterea admisibilă a indicelui Wobbe de la valoarea nominală, %, nu mai mare ± 5;</w:t>
      </w:r>
    </w:p>
    <w:p w14:paraId="76545646" w14:textId="77777777" w:rsidR="00F14BE5" w:rsidRPr="00354F0A" w:rsidRDefault="00C86D9E">
      <w:pPr>
        <w:spacing w:after="0"/>
        <w:ind w:left="284" w:hanging="284"/>
        <w:jc w:val="both"/>
        <w:rPr>
          <w:sz w:val="24"/>
          <w:szCs w:val="24"/>
          <w:lang w:val="ro-RO"/>
        </w:rPr>
      </w:pPr>
      <w:r w:rsidRPr="00354F0A">
        <w:rPr>
          <w:sz w:val="24"/>
          <w:szCs w:val="24"/>
          <w:lang w:val="ro-RO"/>
        </w:rPr>
        <w:sym w:font="Symbol" w:char="F02D"/>
      </w:r>
      <w:r w:rsidRPr="00354F0A">
        <w:rPr>
          <w:sz w:val="24"/>
          <w:szCs w:val="24"/>
          <w:lang w:val="ro-RO"/>
        </w:rPr>
        <w:t xml:space="preserve"> Concentrația masică a acidului sulfhidric, g/m</w:t>
      </w:r>
      <w:r w:rsidRPr="00354F0A">
        <w:rPr>
          <w:sz w:val="24"/>
          <w:szCs w:val="24"/>
          <w:vertAlign w:val="superscript"/>
          <w:lang w:val="ro-RO"/>
        </w:rPr>
        <w:t>3</w:t>
      </w:r>
      <w:r w:rsidRPr="00354F0A">
        <w:rPr>
          <w:sz w:val="24"/>
          <w:szCs w:val="24"/>
          <w:lang w:val="ro-RO"/>
        </w:rPr>
        <w:t xml:space="preserve"> , nu mai mare 0,02;</w:t>
      </w:r>
    </w:p>
    <w:p w14:paraId="1C7EAE26" w14:textId="77777777" w:rsidR="00F14BE5" w:rsidRPr="00354F0A" w:rsidRDefault="00C86D9E">
      <w:pPr>
        <w:spacing w:after="0"/>
        <w:ind w:left="284" w:hanging="284"/>
        <w:jc w:val="both"/>
        <w:rPr>
          <w:sz w:val="24"/>
          <w:szCs w:val="24"/>
          <w:lang w:val="ro-RO"/>
        </w:rPr>
      </w:pPr>
      <w:r w:rsidRPr="00354F0A">
        <w:rPr>
          <w:sz w:val="24"/>
          <w:szCs w:val="24"/>
          <w:lang w:val="ro-RO"/>
        </w:rPr>
        <w:sym w:font="Symbol" w:char="F02D"/>
      </w:r>
      <w:r w:rsidRPr="00354F0A">
        <w:rPr>
          <w:sz w:val="24"/>
          <w:szCs w:val="24"/>
          <w:lang w:val="ro-RO"/>
        </w:rPr>
        <w:t xml:space="preserve"> Concentrația masică a sulfului mercaptan, g/m</w:t>
      </w:r>
      <w:r w:rsidRPr="00354F0A">
        <w:rPr>
          <w:sz w:val="24"/>
          <w:szCs w:val="24"/>
          <w:vertAlign w:val="superscript"/>
          <w:lang w:val="ro-RO"/>
        </w:rPr>
        <w:t>3</w:t>
      </w:r>
      <w:r w:rsidRPr="00354F0A">
        <w:rPr>
          <w:sz w:val="24"/>
          <w:szCs w:val="24"/>
          <w:lang w:val="ro-RO"/>
        </w:rPr>
        <w:t xml:space="preserve"> , nu mai mare 0,036; </w:t>
      </w:r>
    </w:p>
    <w:p w14:paraId="42EB9EE1" w14:textId="77777777" w:rsidR="00F14BE5" w:rsidRPr="00354F0A" w:rsidRDefault="00C86D9E">
      <w:pPr>
        <w:spacing w:after="0"/>
        <w:ind w:left="284" w:hanging="284"/>
        <w:jc w:val="both"/>
        <w:rPr>
          <w:sz w:val="24"/>
          <w:szCs w:val="24"/>
          <w:lang w:val="ro-RO"/>
        </w:rPr>
      </w:pPr>
      <w:r w:rsidRPr="00354F0A">
        <w:rPr>
          <w:sz w:val="24"/>
          <w:szCs w:val="24"/>
          <w:lang w:val="ro-RO"/>
        </w:rPr>
        <w:sym w:font="Symbol" w:char="F02D"/>
      </w:r>
      <w:r w:rsidRPr="00354F0A">
        <w:rPr>
          <w:sz w:val="24"/>
          <w:szCs w:val="24"/>
          <w:lang w:val="ro-RO"/>
        </w:rPr>
        <w:t xml:space="preserve"> Fracția volumetrică a oxigenului, %, nu mai mare 1,0; </w:t>
      </w:r>
    </w:p>
    <w:p w14:paraId="643AE49E" w14:textId="77777777" w:rsidR="00F14BE5" w:rsidRPr="00354F0A" w:rsidRDefault="00C86D9E">
      <w:pPr>
        <w:spacing w:after="0"/>
        <w:ind w:left="284" w:hanging="284"/>
        <w:jc w:val="both"/>
        <w:rPr>
          <w:sz w:val="24"/>
          <w:szCs w:val="24"/>
          <w:lang w:val="ro-RO"/>
        </w:rPr>
      </w:pPr>
      <w:r w:rsidRPr="00354F0A">
        <w:rPr>
          <w:sz w:val="24"/>
          <w:szCs w:val="24"/>
          <w:lang w:val="ro-RO"/>
        </w:rPr>
        <w:sym w:font="Symbol" w:char="F02D"/>
      </w:r>
      <w:r w:rsidRPr="00354F0A">
        <w:rPr>
          <w:sz w:val="24"/>
          <w:szCs w:val="24"/>
          <w:lang w:val="ro-RO"/>
        </w:rPr>
        <w:t xml:space="preserve"> Masa impurităților mecanice în 1 m</w:t>
      </w:r>
      <w:r w:rsidRPr="00354F0A">
        <w:rPr>
          <w:sz w:val="24"/>
          <w:szCs w:val="24"/>
          <w:vertAlign w:val="superscript"/>
          <w:lang w:val="ro-RO"/>
        </w:rPr>
        <w:t>3</w:t>
      </w:r>
      <w:r w:rsidRPr="00354F0A">
        <w:rPr>
          <w:sz w:val="24"/>
          <w:szCs w:val="24"/>
          <w:lang w:val="ro-RO"/>
        </w:rPr>
        <w:t xml:space="preserve">, g, nu mai mare 0,001; </w:t>
      </w:r>
    </w:p>
    <w:p w14:paraId="42617B28" w14:textId="77777777" w:rsidR="00F14BE5" w:rsidRPr="00354F0A" w:rsidRDefault="00C86D9E">
      <w:pPr>
        <w:spacing w:after="0"/>
        <w:ind w:firstLine="709"/>
        <w:jc w:val="both"/>
        <w:rPr>
          <w:sz w:val="24"/>
          <w:szCs w:val="24"/>
          <w:lang w:val="ro-RO"/>
        </w:rPr>
      </w:pPr>
      <w:r w:rsidRPr="00354F0A">
        <w:rPr>
          <w:sz w:val="24"/>
          <w:szCs w:val="24"/>
          <w:lang w:val="ro-RO"/>
        </w:rPr>
        <w:t xml:space="preserve">5. Descrierea situației actuale la nivelul Entității Contractante </w:t>
      </w:r>
    </w:p>
    <w:p w14:paraId="30BE8DBE" w14:textId="77777777" w:rsidR="00F14BE5" w:rsidRPr="008E7641" w:rsidRDefault="00C86D9E">
      <w:pPr>
        <w:spacing w:after="0"/>
        <w:ind w:firstLine="709"/>
        <w:jc w:val="both"/>
        <w:rPr>
          <w:sz w:val="22"/>
          <w:lang w:val="ro-RO"/>
        </w:rPr>
      </w:pPr>
      <w:r w:rsidRPr="008E7641">
        <w:rPr>
          <w:sz w:val="24"/>
          <w:szCs w:val="20"/>
          <w:lang w:val="ro-RO"/>
        </w:rPr>
        <w:t>Cantitățile de gaze naturale ce urmează a fi achiziționate în perioada 01.04.2026–30.04.2026, exprimate în unități de energie (MWh) și volum (m³), vor fi determinate conform nominalizărilor și datelor de măsurare comercială ale OST/OSD (conform Anexei nr. 1).</w:t>
      </w:r>
    </w:p>
    <w:p w14:paraId="19506E32" w14:textId="77A4579F" w:rsidR="00F14BE5" w:rsidRPr="008E7641" w:rsidRDefault="00C86D9E">
      <w:pPr>
        <w:spacing w:after="0"/>
        <w:ind w:firstLine="709"/>
        <w:jc w:val="both"/>
        <w:rPr>
          <w:sz w:val="22"/>
          <w:lang w:val="ro-RO"/>
        </w:rPr>
      </w:pPr>
      <w:r w:rsidRPr="008E7641">
        <w:rPr>
          <w:sz w:val="24"/>
          <w:szCs w:val="20"/>
          <w:lang w:val="ro-RO"/>
        </w:rPr>
        <w:lastRenderedPageBreak/>
        <w:t xml:space="preserve">5.1 Obiectivul general la care contribuie achiziționarea gazelor naturale este asigurarea „Termoelectrica” </w:t>
      </w:r>
      <w:r w:rsidR="00564189" w:rsidRPr="008E7641">
        <w:rPr>
          <w:sz w:val="24"/>
          <w:szCs w:val="20"/>
          <w:lang w:val="ro-RO"/>
        </w:rPr>
        <w:t xml:space="preserve">S.A. </w:t>
      </w:r>
      <w:r w:rsidRPr="008E7641">
        <w:rPr>
          <w:sz w:val="24"/>
          <w:szCs w:val="20"/>
          <w:lang w:val="ro-RO"/>
        </w:rPr>
        <w:t>în perioada 01.04.2026–30.04.2026 cu cantitatea necesară de gaze naturale pentru producerea energiei termice și electrice.</w:t>
      </w:r>
    </w:p>
    <w:p w14:paraId="3DA0222C" w14:textId="77777777" w:rsidR="00F14BE5" w:rsidRPr="00354F0A" w:rsidRDefault="00C86D9E">
      <w:pPr>
        <w:spacing w:after="0"/>
        <w:ind w:firstLine="709"/>
        <w:jc w:val="both"/>
        <w:rPr>
          <w:sz w:val="24"/>
          <w:szCs w:val="24"/>
          <w:lang w:val="ro-RO"/>
        </w:rPr>
      </w:pPr>
      <w:r w:rsidRPr="00354F0A">
        <w:rPr>
          <w:sz w:val="24"/>
          <w:szCs w:val="24"/>
          <w:lang w:val="ro-RO"/>
        </w:rPr>
        <w:t xml:space="preserve">5.2 Obiectivul specific la care contribuie achiziționarea gazelor naturale este desfășurarea activității economice a părții contractate. </w:t>
      </w:r>
    </w:p>
    <w:p w14:paraId="434BB9B1" w14:textId="77777777" w:rsidR="00F14BE5" w:rsidRPr="008E7641" w:rsidRDefault="00C86D9E">
      <w:pPr>
        <w:spacing w:after="0"/>
        <w:ind w:firstLine="709"/>
        <w:jc w:val="both"/>
        <w:rPr>
          <w:sz w:val="22"/>
          <w:lang w:val="ro-RO"/>
        </w:rPr>
      </w:pPr>
      <w:r w:rsidRPr="008E7641">
        <w:rPr>
          <w:sz w:val="24"/>
          <w:szCs w:val="20"/>
          <w:lang w:val="ro-RO"/>
        </w:rPr>
        <w:t>5.3 Obiectul de achiziție constituie cantitatea de gaze naturale livrate pentru perioada 01.04.2026–30.04.2026 (lot unic).</w:t>
      </w:r>
    </w:p>
    <w:p w14:paraId="3F8CFB22" w14:textId="79AEF67D" w:rsidR="00537AE0" w:rsidRDefault="00C86D9E" w:rsidP="009F7238">
      <w:pPr>
        <w:spacing w:after="0"/>
        <w:ind w:firstLine="709"/>
        <w:jc w:val="both"/>
        <w:rPr>
          <w:sz w:val="24"/>
          <w:szCs w:val="24"/>
          <w:lang w:val="ro-RO"/>
        </w:rPr>
      </w:pPr>
      <w:r w:rsidRPr="009F7238">
        <w:rPr>
          <w:sz w:val="24"/>
          <w:szCs w:val="24"/>
          <w:lang w:val="ro-RO"/>
        </w:rPr>
        <w:t xml:space="preserve">5.4 Gazele naturale vor fi livrate conform datelor din </w:t>
      </w:r>
      <w:r w:rsidR="00412F87" w:rsidRPr="00412F87">
        <w:rPr>
          <w:sz w:val="24"/>
          <w:szCs w:val="24"/>
          <w:lang w:val="ro-RO"/>
        </w:rPr>
        <w:t xml:space="preserve">fișele de constatare a pregătirii tehnice a locurilor de consum </w:t>
      </w:r>
      <w:r w:rsidR="00412F87">
        <w:rPr>
          <w:sz w:val="24"/>
          <w:szCs w:val="24"/>
          <w:lang w:val="ro-RO"/>
        </w:rPr>
        <w:t>anexate</w:t>
      </w:r>
      <w:r w:rsidR="009F7238" w:rsidRPr="009F7238">
        <w:rPr>
          <w:sz w:val="24"/>
          <w:szCs w:val="24"/>
          <w:lang w:val="ro-RO"/>
        </w:rPr>
        <w:t xml:space="preserve"> la contract.</w:t>
      </w:r>
    </w:p>
    <w:p w14:paraId="4A97DB4C" w14:textId="038AED93" w:rsidR="00F14BE5" w:rsidRPr="00354F0A" w:rsidRDefault="00C86D9E">
      <w:pPr>
        <w:spacing w:after="0"/>
        <w:ind w:firstLine="709"/>
        <w:jc w:val="both"/>
        <w:rPr>
          <w:rFonts w:cs="Times New Roman"/>
          <w:bCs/>
          <w:sz w:val="24"/>
          <w:szCs w:val="24"/>
          <w:lang w:val="ro-RO"/>
        </w:rPr>
      </w:pPr>
      <w:r w:rsidRPr="00354F0A">
        <w:rPr>
          <w:rFonts w:cs="Times New Roman"/>
          <w:bCs/>
          <w:sz w:val="24"/>
          <w:szCs w:val="24"/>
          <w:lang w:val="ro-RO"/>
        </w:rPr>
        <w:t>Cantitatea finală a gazelor naturale, exprimată în m</w:t>
      </w:r>
      <w:r w:rsidRPr="00354F0A">
        <w:rPr>
          <w:rFonts w:cs="Times New Roman"/>
          <w:bCs/>
          <w:sz w:val="24"/>
          <w:szCs w:val="24"/>
          <w:vertAlign w:val="superscript"/>
          <w:lang w:val="ro-RO"/>
        </w:rPr>
        <w:t>3</w:t>
      </w:r>
      <w:r w:rsidRPr="00354F0A">
        <w:rPr>
          <w:rFonts w:cs="Times New Roman"/>
          <w:bCs/>
          <w:sz w:val="24"/>
          <w:szCs w:val="24"/>
          <w:lang w:val="ro-RO"/>
        </w:rPr>
        <w:t xml:space="preserve"> </w:t>
      </w:r>
      <w:r w:rsidR="00C63889">
        <w:rPr>
          <w:rFonts w:cs="Times New Roman"/>
          <w:bCs/>
          <w:sz w:val="24"/>
          <w:szCs w:val="24"/>
          <w:lang w:val="ro-RO"/>
        </w:rPr>
        <w:t>și</w:t>
      </w:r>
      <w:r w:rsidRPr="00354F0A">
        <w:rPr>
          <w:rFonts w:cs="Times New Roman"/>
          <w:bCs/>
          <w:sz w:val="24"/>
          <w:szCs w:val="24"/>
          <w:lang w:val="ro-RO"/>
        </w:rPr>
        <w:t xml:space="preserve"> MWh pentru fiecare perioadă de livrare se va calcula reieșind din datele prezentate de către OSD.</w:t>
      </w:r>
    </w:p>
    <w:p w14:paraId="3EC4D54A" w14:textId="77777777" w:rsidR="00F14BE5" w:rsidRPr="003D3B95" w:rsidRDefault="00C86D9E">
      <w:pPr>
        <w:spacing w:after="0"/>
        <w:ind w:firstLine="709"/>
        <w:jc w:val="both"/>
        <w:rPr>
          <w:sz w:val="24"/>
          <w:szCs w:val="24"/>
          <w:lang w:val="ro-RO"/>
        </w:rPr>
      </w:pPr>
      <w:r w:rsidRPr="00354F0A">
        <w:rPr>
          <w:sz w:val="24"/>
          <w:szCs w:val="24"/>
          <w:lang w:val="ro-RO"/>
        </w:rPr>
        <w:t xml:space="preserve">5.5 Gazele naturale vor fi furnizate conform prevederilor specificate în modelul de contract asociat prezentei proceduri, parte a documentației de atribuire publicate pe platforma de tranzacționare </w:t>
      </w:r>
      <w:r w:rsidRPr="003D3B95">
        <w:rPr>
          <w:sz w:val="24"/>
          <w:szCs w:val="24"/>
          <w:lang w:val="ro-RO"/>
        </w:rPr>
        <w:t>gestionate de SRL “</w:t>
      </w:r>
      <w:r w:rsidRPr="003D3B95">
        <w:rPr>
          <w:bCs/>
          <w:caps/>
          <w:sz w:val="24"/>
          <w:szCs w:val="24"/>
          <w:lang w:val="ro-RO"/>
        </w:rPr>
        <w:t xml:space="preserve">Bursa Română de Mărfuri </w:t>
      </w:r>
      <w:r w:rsidRPr="003D3B95">
        <w:rPr>
          <w:bCs/>
          <w:sz w:val="24"/>
          <w:szCs w:val="24"/>
          <w:lang w:val="ro-RO"/>
        </w:rPr>
        <w:t>(ROMANIAN COMMODITIES EXCHANGE) EST</w:t>
      </w:r>
      <w:r w:rsidRPr="003D3B95">
        <w:rPr>
          <w:sz w:val="24"/>
          <w:szCs w:val="24"/>
          <w:lang w:val="ro-RO"/>
        </w:rPr>
        <w:t>” și prevederilor cadrului normativ aplicabil pe teritoriul Republicii Moldova.</w:t>
      </w:r>
    </w:p>
    <w:p w14:paraId="20375A31" w14:textId="165F0CF7" w:rsidR="00F14BE5" w:rsidRPr="00354F0A" w:rsidRDefault="00C86D9E">
      <w:pPr>
        <w:spacing w:after="0"/>
        <w:ind w:firstLine="709"/>
        <w:jc w:val="both"/>
        <w:rPr>
          <w:sz w:val="24"/>
          <w:szCs w:val="24"/>
          <w:lang w:val="ro-RO"/>
        </w:rPr>
      </w:pPr>
      <w:r w:rsidRPr="00354F0A">
        <w:rPr>
          <w:sz w:val="24"/>
          <w:szCs w:val="24"/>
          <w:lang w:val="ro-RO"/>
        </w:rPr>
        <w:t xml:space="preserve">5.6 </w:t>
      </w:r>
      <w:r w:rsidRPr="009F7238">
        <w:rPr>
          <w:sz w:val="24"/>
          <w:szCs w:val="24"/>
          <w:lang w:val="ro-RO"/>
        </w:rPr>
        <w:t xml:space="preserve">Punctele de livrare se consideră cele indicate în </w:t>
      </w:r>
      <w:r w:rsidR="00412F87" w:rsidRPr="00412F87">
        <w:rPr>
          <w:color w:val="000000" w:themeColor="text1"/>
          <w:sz w:val="24"/>
          <w:szCs w:val="24"/>
          <w:lang w:val="ro-RO"/>
        </w:rPr>
        <w:t>fișele de constatare a pregătirii tehnice a locurilor de consum</w:t>
      </w:r>
      <w:r w:rsidR="00643771" w:rsidRPr="009F7238">
        <w:rPr>
          <w:color w:val="000000" w:themeColor="text1"/>
          <w:sz w:val="24"/>
          <w:szCs w:val="24"/>
          <w:lang w:val="ro-RO"/>
        </w:rPr>
        <w:t>.</w:t>
      </w:r>
    </w:p>
    <w:p w14:paraId="068BC945" w14:textId="77777777" w:rsidR="00F14BE5" w:rsidRPr="00354F0A" w:rsidRDefault="00C86D9E">
      <w:pPr>
        <w:spacing w:after="0"/>
        <w:ind w:firstLine="709"/>
        <w:jc w:val="both"/>
        <w:rPr>
          <w:sz w:val="24"/>
          <w:szCs w:val="24"/>
          <w:lang w:val="ro-RO"/>
        </w:rPr>
      </w:pPr>
      <w:r w:rsidRPr="00354F0A">
        <w:rPr>
          <w:sz w:val="24"/>
          <w:szCs w:val="24"/>
          <w:lang w:val="ro-RO"/>
        </w:rPr>
        <w:t xml:space="preserve">6. Atribuțiile și responsabilitățile părților </w:t>
      </w:r>
    </w:p>
    <w:p w14:paraId="3BB509C6" w14:textId="77777777" w:rsidR="00F14BE5" w:rsidRPr="003D3B95" w:rsidRDefault="00C86D9E">
      <w:pPr>
        <w:spacing w:after="0"/>
        <w:ind w:firstLine="709"/>
        <w:jc w:val="both"/>
        <w:rPr>
          <w:sz w:val="24"/>
          <w:szCs w:val="24"/>
          <w:lang w:val="ro-RO"/>
        </w:rPr>
      </w:pPr>
      <w:r w:rsidRPr="003D3B95">
        <w:rPr>
          <w:sz w:val="24"/>
          <w:szCs w:val="24"/>
          <w:lang w:val="ro-RO"/>
        </w:rPr>
        <w:t>a) Conform prevederilor specificate în modelul de contract asociat prezentei proceduri, parte a documentației de atribuire publicate pe platforma de tranzacționare gestionate de SRL “</w:t>
      </w:r>
      <w:r w:rsidRPr="003D3B95">
        <w:rPr>
          <w:bCs/>
          <w:caps/>
          <w:sz w:val="24"/>
          <w:szCs w:val="24"/>
          <w:lang w:val="ro-RO"/>
        </w:rPr>
        <w:t xml:space="preserve">Bursa Română de Mărfuri </w:t>
      </w:r>
      <w:r w:rsidRPr="003D3B95">
        <w:rPr>
          <w:bCs/>
          <w:sz w:val="24"/>
          <w:szCs w:val="24"/>
          <w:lang w:val="ro-RO"/>
        </w:rPr>
        <w:t>(ROMANIAN COMMODITIES EXCHANGE) EST</w:t>
      </w:r>
      <w:r w:rsidRPr="003D3B95">
        <w:rPr>
          <w:sz w:val="24"/>
          <w:szCs w:val="24"/>
          <w:lang w:val="ro-RO"/>
        </w:rPr>
        <w:t>”.</w:t>
      </w:r>
    </w:p>
    <w:p w14:paraId="2B44C321" w14:textId="77777777" w:rsidR="00F14BE5" w:rsidRPr="00354F0A" w:rsidRDefault="00C86D9E">
      <w:pPr>
        <w:spacing w:after="0"/>
        <w:ind w:firstLine="709"/>
        <w:jc w:val="both"/>
        <w:rPr>
          <w:bCs/>
          <w:sz w:val="24"/>
          <w:szCs w:val="24"/>
          <w:lang w:val="ro-RO"/>
        </w:rPr>
      </w:pPr>
      <w:r w:rsidRPr="00354F0A">
        <w:rPr>
          <w:bCs/>
          <w:sz w:val="24"/>
          <w:szCs w:val="24"/>
          <w:lang w:val="ro-RO"/>
        </w:rPr>
        <w:t>7. Condițiile de plată</w:t>
      </w:r>
    </w:p>
    <w:p w14:paraId="07FE866F" w14:textId="77777777" w:rsidR="00F14BE5" w:rsidRPr="00354F0A" w:rsidRDefault="00C86D9E">
      <w:pPr>
        <w:spacing w:after="0"/>
        <w:ind w:firstLine="709"/>
        <w:jc w:val="both"/>
        <w:rPr>
          <w:sz w:val="24"/>
          <w:szCs w:val="24"/>
          <w:lang w:val="ro-RO"/>
        </w:rPr>
      </w:pPr>
      <w:r w:rsidRPr="009F7238">
        <w:rPr>
          <w:sz w:val="24"/>
          <w:szCs w:val="24"/>
          <w:lang w:val="ro-RO"/>
        </w:rPr>
        <w:t>Modalitate de calcul a prețului - MDL/MWh (fără TVA)</w:t>
      </w:r>
    </w:p>
    <w:p w14:paraId="4A7801B4" w14:textId="77777777" w:rsidR="00F14BE5" w:rsidRPr="00354F0A" w:rsidRDefault="00C86D9E">
      <w:pPr>
        <w:spacing w:after="0"/>
        <w:ind w:firstLine="709"/>
        <w:jc w:val="both"/>
        <w:rPr>
          <w:sz w:val="24"/>
          <w:szCs w:val="24"/>
          <w:lang w:val="ro-RO"/>
        </w:rPr>
      </w:pPr>
      <w:r w:rsidRPr="00354F0A">
        <w:rPr>
          <w:sz w:val="24"/>
          <w:szCs w:val="24"/>
          <w:lang w:val="ro-RO"/>
        </w:rPr>
        <w:t xml:space="preserve">Termen de achitare - plata pentru gazele naturale furnizate se efectuează prin transfer bancar pe contul de decontare al Vânzătorului </w:t>
      </w:r>
      <w:r w:rsidR="006B6021" w:rsidRPr="00354F0A">
        <w:rPr>
          <w:rFonts w:cs="Times New Roman"/>
          <w:sz w:val="24"/>
          <w:szCs w:val="24"/>
          <w:lang w:val="ro-RO"/>
        </w:rPr>
        <w:t>până în ultima zi a lunii ulterioare perioadei facturate</w:t>
      </w:r>
      <w:r w:rsidRPr="00354F0A">
        <w:rPr>
          <w:sz w:val="24"/>
          <w:szCs w:val="24"/>
          <w:lang w:val="ro-RO"/>
        </w:rPr>
        <w:t xml:space="preserve">.  </w:t>
      </w:r>
    </w:p>
    <w:p w14:paraId="78E624C3" w14:textId="77777777" w:rsidR="00F14BE5" w:rsidRPr="00354F0A" w:rsidRDefault="00C86D9E">
      <w:pPr>
        <w:spacing w:after="0"/>
        <w:ind w:firstLine="709"/>
        <w:jc w:val="both"/>
        <w:rPr>
          <w:sz w:val="24"/>
          <w:szCs w:val="24"/>
          <w:lang w:val="ro-RO"/>
        </w:rPr>
      </w:pPr>
      <w:r w:rsidRPr="00354F0A">
        <w:rPr>
          <w:sz w:val="24"/>
          <w:szCs w:val="24"/>
          <w:lang w:val="ro-RO"/>
        </w:rPr>
        <w:t>8. Cadrul legal:</w:t>
      </w:r>
    </w:p>
    <w:p w14:paraId="301D4CE5" w14:textId="77777777" w:rsidR="00F14BE5" w:rsidRPr="00354F0A" w:rsidRDefault="00C86D9E">
      <w:pPr>
        <w:spacing w:after="0"/>
        <w:ind w:firstLine="709"/>
        <w:jc w:val="both"/>
        <w:rPr>
          <w:sz w:val="24"/>
          <w:szCs w:val="24"/>
          <w:lang w:val="ro-RO"/>
        </w:rPr>
      </w:pPr>
      <w:r w:rsidRPr="00354F0A">
        <w:rPr>
          <w:sz w:val="24"/>
          <w:szCs w:val="24"/>
          <w:lang w:val="ro-RO"/>
        </w:rPr>
        <w:t>Gazele naturale vor fi realizate și ofertate în conformitate cu legislația în vigoare:</w:t>
      </w:r>
    </w:p>
    <w:p w14:paraId="6F1BB100" w14:textId="77777777" w:rsidR="00F14BE5" w:rsidRPr="00354F0A" w:rsidRDefault="00C86D9E">
      <w:pPr>
        <w:spacing w:after="0"/>
        <w:ind w:left="142" w:hanging="142"/>
        <w:jc w:val="both"/>
        <w:rPr>
          <w:sz w:val="24"/>
          <w:szCs w:val="24"/>
          <w:lang w:val="ro-RO"/>
        </w:rPr>
      </w:pPr>
      <w:r w:rsidRPr="00354F0A">
        <w:rPr>
          <w:sz w:val="24"/>
          <w:szCs w:val="24"/>
          <w:lang w:val="ro-RO"/>
        </w:rPr>
        <w:t>- Legea nr. 108 din 27.05.2016 cu privire la gazele naturale.</w:t>
      </w:r>
    </w:p>
    <w:p w14:paraId="1462359A" w14:textId="77777777" w:rsidR="00F14BE5" w:rsidRPr="00354F0A" w:rsidRDefault="00C86D9E">
      <w:pPr>
        <w:spacing w:after="0"/>
        <w:ind w:left="142" w:hanging="142"/>
        <w:jc w:val="both"/>
        <w:rPr>
          <w:sz w:val="24"/>
          <w:szCs w:val="24"/>
          <w:lang w:val="ro-RO"/>
        </w:rPr>
      </w:pPr>
      <w:r w:rsidRPr="00354F0A">
        <w:rPr>
          <w:sz w:val="24"/>
          <w:szCs w:val="24"/>
          <w:lang w:val="ro-RO"/>
        </w:rPr>
        <w:t>- Codul Rețelelor de gaze naturale aprobat prin Hotărârea ANRE nr. 420 din 22.11.2019;</w:t>
      </w:r>
    </w:p>
    <w:p w14:paraId="16AF1E4E" w14:textId="77777777" w:rsidR="00F14BE5" w:rsidRPr="00354F0A" w:rsidRDefault="00C86D9E">
      <w:pPr>
        <w:spacing w:after="0"/>
        <w:ind w:left="142" w:hanging="142"/>
        <w:jc w:val="both"/>
        <w:rPr>
          <w:sz w:val="24"/>
          <w:szCs w:val="24"/>
          <w:lang w:val="ro-RO"/>
        </w:rPr>
      </w:pPr>
      <w:r w:rsidRPr="00354F0A">
        <w:rPr>
          <w:sz w:val="24"/>
          <w:szCs w:val="24"/>
          <w:lang w:val="ro-RO"/>
        </w:rPr>
        <w:t>- Hotărârea ANRE Nr. 535/2019 din 27 decembrie 2019 privind aprobarea Metodologiei de calculare, aprobare și aplicare a tarifelor reglementate pentru serviciul de transport al gazelor naturale.</w:t>
      </w:r>
    </w:p>
    <w:p w14:paraId="572A4324" w14:textId="77777777" w:rsidR="00F14BE5" w:rsidRPr="00354F0A" w:rsidRDefault="00C86D9E">
      <w:pPr>
        <w:spacing w:after="0"/>
        <w:ind w:left="142" w:hanging="142"/>
        <w:jc w:val="both"/>
        <w:rPr>
          <w:sz w:val="24"/>
          <w:szCs w:val="24"/>
          <w:lang w:val="ro-RO"/>
        </w:rPr>
      </w:pPr>
      <w:r w:rsidRPr="00354F0A">
        <w:rPr>
          <w:sz w:val="24"/>
          <w:szCs w:val="24"/>
          <w:lang w:val="ro-RO"/>
        </w:rPr>
        <w:t>- Hotărârea ANRE Nr. 112 din 19-04-2019 cu privire la aprobarea Regulamentului privind racordarea la rețelele de gaze naturale şi prestarea serviciilor de transport şi de distribuție a gazelor naturale.</w:t>
      </w:r>
    </w:p>
    <w:p w14:paraId="0B5EADBF" w14:textId="77777777" w:rsidR="00F14BE5" w:rsidRPr="00354F0A" w:rsidRDefault="00C86D9E">
      <w:pPr>
        <w:spacing w:after="0"/>
        <w:ind w:left="142" w:hanging="142"/>
        <w:jc w:val="both"/>
        <w:rPr>
          <w:sz w:val="24"/>
          <w:szCs w:val="24"/>
          <w:lang w:val="ro-RO"/>
        </w:rPr>
      </w:pPr>
      <w:r w:rsidRPr="00354F0A">
        <w:rPr>
          <w:sz w:val="24"/>
          <w:szCs w:val="24"/>
          <w:lang w:val="ro-RO"/>
        </w:rPr>
        <w:t xml:space="preserve">- Hotărârea ANRE Nr. 113 din 19-04-2019 cu privire la aprobarea Regulamentului privind furnizarea gazelor naturale. </w:t>
      </w:r>
    </w:p>
    <w:p w14:paraId="4A3C40EB" w14:textId="77777777" w:rsidR="00F14BE5" w:rsidRPr="00354F0A" w:rsidRDefault="00C86D9E">
      <w:pPr>
        <w:spacing w:after="0"/>
        <w:ind w:left="142" w:hanging="142"/>
        <w:jc w:val="both"/>
        <w:rPr>
          <w:sz w:val="24"/>
          <w:szCs w:val="24"/>
          <w:lang w:val="ro-RO"/>
        </w:rPr>
      </w:pPr>
      <w:r w:rsidRPr="00354F0A">
        <w:rPr>
          <w:sz w:val="24"/>
          <w:szCs w:val="24"/>
          <w:lang w:val="ro-RO"/>
        </w:rPr>
        <w:t xml:space="preserve">- Hotărârea ANRE Nr. 297 din 03-06-2022 cu privire la aprobarea Regulamentului privind măsurarea gazelor naturale în scopuri comerciale. </w:t>
      </w:r>
    </w:p>
    <w:p w14:paraId="04934A9F" w14:textId="77777777" w:rsidR="00F14BE5" w:rsidRPr="00354F0A" w:rsidRDefault="00C86D9E">
      <w:pPr>
        <w:spacing w:after="0"/>
        <w:ind w:firstLine="709"/>
        <w:jc w:val="both"/>
        <w:rPr>
          <w:sz w:val="24"/>
          <w:szCs w:val="24"/>
          <w:lang w:val="ro-RO"/>
        </w:rPr>
      </w:pPr>
      <w:r w:rsidRPr="00354F0A">
        <w:rPr>
          <w:sz w:val="24"/>
          <w:szCs w:val="24"/>
          <w:lang w:val="ro-RO"/>
        </w:rPr>
        <w:t xml:space="preserve">9. Evaluarea ofertei </w:t>
      </w:r>
    </w:p>
    <w:p w14:paraId="360589BC" w14:textId="47B028E2" w:rsidR="000A7185" w:rsidRPr="000A7185" w:rsidRDefault="000A7185">
      <w:pPr>
        <w:spacing w:after="0"/>
        <w:ind w:firstLine="709"/>
        <w:jc w:val="both"/>
        <w:rPr>
          <w:sz w:val="24"/>
          <w:szCs w:val="24"/>
          <w:lang w:val="ro-RO"/>
        </w:rPr>
      </w:pPr>
      <w:r w:rsidRPr="000A7185">
        <w:rPr>
          <w:sz w:val="24"/>
          <w:szCs w:val="24"/>
        </w:rPr>
        <w:t xml:space="preserve">Criteriul de atribuire: cel mai mic coeficient de optimizare/discount (X) ofertat în cadrul ședinței electronice pe Platforma OTC BRM EST, coeficient care, aplicat mecanismului de preț prevăzut în contract </w:t>
      </w:r>
      <w:r w:rsidRPr="000A7185">
        <w:rPr>
          <w:sz w:val="24"/>
          <w:szCs w:val="24"/>
          <w:lang w:val="ro-RO"/>
        </w:rPr>
        <w:t>(PL=(</w:t>
      </w:r>
      <w:r w:rsidRPr="005040DE">
        <w:rPr>
          <w:sz w:val="24"/>
          <w:szCs w:val="24"/>
          <w:lang w:val="ro-RO"/>
        </w:rPr>
        <w:t>P</w:t>
      </w:r>
      <w:r w:rsidR="00FE5A53" w:rsidRPr="005040DE">
        <w:rPr>
          <w:sz w:val="24"/>
          <w:szCs w:val="24"/>
          <w:vertAlign w:val="subscript"/>
          <w:lang w:val="ro-RO"/>
        </w:rPr>
        <w:t>FUO</w:t>
      </w:r>
      <w:r w:rsidR="00D67BC2">
        <w:rPr>
          <w:sz w:val="24"/>
          <w:szCs w:val="24"/>
          <w:vertAlign w:val="subscript"/>
          <w:lang w:val="ro-RO"/>
        </w:rPr>
        <w:t>j</w:t>
      </w:r>
      <w:r w:rsidR="00FE5A53" w:rsidRPr="005040DE">
        <w:rPr>
          <w:sz w:val="24"/>
          <w:szCs w:val="24"/>
          <w:vertAlign w:val="subscript"/>
          <w:lang w:val="ro-RO"/>
        </w:rPr>
        <w:t>L</w:t>
      </w:r>
      <w:r w:rsidRPr="000A7185">
        <w:rPr>
          <w:sz w:val="24"/>
          <w:szCs w:val="24"/>
          <w:lang w:val="ro-RO"/>
        </w:rPr>
        <w:t xml:space="preserve">/KL)×X), </w:t>
      </w:r>
      <w:r w:rsidRPr="000A7185">
        <w:rPr>
          <w:sz w:val="24"/>
          <w:szCs w:val="24"/>
        </w:rPr>
        <w:t>conduce la cel mai mic preț unitar per MWh</w:t>
      </w:r>
      <w:r w:rsidR="00DF11B6">
        <w:rPr>
          <w:sz w:val="24"/>
          <w:szCs w:val="24"/>
          <w:lang w:val="ro-RO"/>
        </w:rPr>
        <w:t>/1000 m</w:t>
      </w:r>
      <w:r w:rsidR="00DF11B6" w:rsidRPr="00DF11B6">
        <w:rPr>
          <w:sz w:val="24"/>
          <w:szCs w:val="24"/>
          <w:vertAlign w:val="superscript"/>
          <w:lang w:val="ro-RO"/>
        </w:rPr>
        <w:t>3</w:t>
      </w:r>
      <w:r w:rsidRPr="000A7185">
        <w:rPr>
          <w:sz w:val="24"/>
          <w:szCs w:val="24"/>
        </w:rPr>
        <w:t>; condiție obligatorie: X &lt; 1.</w:t>
      </w:r>
    </w:p>
    <w:p w14:paraId="6D89C7E4" w14:textId="77777777" w:rsidR="00F14BE5" w:rsidRPr="00354F0A" w:rsidRDefault="00C86D9E">
      <w:pPr>
        <w:spacing w:after="0"/>
        <w:ind w:firstLine="709"/>
        <w:jc w:val="both"/>
        <w:rPr>
          <w:sz w:val="24"/>
          <w:szCs w:val="24"/>
          <w:lang w:val="ro-RO"/>
        </w:rPr>
      </w:pPr>
      <w:r w:rsidRPr="00354F0A">
        <w:rPr>
          <w:sz w:val="24"/>
          <w:szCs w:val="24"/>
          <w:lang w:val="ro-RO"/>
        </w:rPr>
        <w:t>10. Condiții de precalificare pentru procedura de vânzare a gazelor naturale;</w:t>
      </w:r>
    </w:p>
    <w:p w14:paraId="59C66FCF" w14:textId="77777777" w:rsidR="00F14BE5" w:rsidRPr="00354F0A" w:rsidRDefault="00C86D9E">
      <w:pPr>
        <w:spacing w:after="0"/>
        <w:ind w:firstLine="709"/>
        <w:jc w:val="both"/>
        <w:rPr>
          <w:sz w:val="24"/>
          <w:szCs w:val="24"/>
          <w:lang w:val="ro-RO"/>
        </w:rPr>
      </w:pPr>
      <w:r w:rsidRPr="00354F0A">
        <w:rPr>
          <w:sz w:val="24"/>
          <w:szCs w:val="24"/>
          <w:lang w:val="ro-RO"/>
        </w:rPr>
        <w:t>Operatorii economici interesați pentru a participa la tranzacționare trebuie să întrunească următoarele criterii:</w:t>
      </w:r>
    </w:p>
    <w:p w14:paraId="2CBC4D50" w14:textId="77777777" w:rsidR="00F14BE5" w:rsidRPr="003D3B95" w:rsidRDefault="00C86D9E">
      <w:pPr>
        <w:spacing w:after="0"/>
        <w:ind w:firstLine="709"/>
        <w:jc w:val="both"/>
        <w:rPr>
          <w:sz w:val="24"/>
          <w:szCs w:val="24"/>
          <w:lang w:val="ro-RO"/>
        </w:rPr>
      </w:pPr>
      <w:r w:rsidRPr="00354F0A">
        <w:rPr>
          <w:lang w:val="ro-RO"/>
        </w:rPr>
        <w:t xml:space="preserve">a) </w:t>
      </w:r>
      <w:r w:rsidRPr="003D3B95">
        <w:rPr>
          <w:sz w:val="24"/>
          <w:szCs w:val="24"/>
          <w:lang w:val="ro-RO"/>
        </w:rPr>
        <w:t>deținerea licenței pentru furnizarea gazelor naturale valabile la data tranzacționării și pe durata perioadei de livrare (01.04.2026–30.04.2026);</w:t>
      </w:r>
    </w:p>
    <w:p w14:paraId="647E92C5" w14:textId="58581B2E" w:rsidR="00BB34D3" w:rsidRDefault="00C86D9E" w:rsidP="00A46399">
      <w:pPr>
        <w:spacing w:after="0"/>
        <w:ind w:firstLine="709"/>
        <w:jc w:val="both"/>
        <w:rPr>
          <w:sz w:val="24"/>
          <w:szCs w:val="24"/>
          <w:lang w:val="ro-RO"/>
        </w:rPr>
      </w:pPr>
      <w:r w:rsidRPr="003D3B95">
        <w:rPr>
          <w:sz w:val="24"/>
          <w:szCs w:val="24"/>
          <w:lang w:val="ro-RO"/>
        </w:rPr>
        <w:t>b)</w:t>
      </w:r>
      <w:r w:rsidR="00597B98" w:rsidRPr="00597B98">
        <w:rPr>
          <w:sz w:val="24"/>
          <w:szCs w:val="24"/>
          <w:lang w:val="ro-RO"/>
        </w:rPr>
        <w:t xml:space="preserve"> minim 3 ani de experiență națională sau internațională în calitate de furnizor sau trader, individual sau ca parte a unui grup de companii, cu experiență de furnizare a unor cantități de gaze naturale corespunzătoare volumelor solicitate de Entitatea contractantă pentru luna de livrare; după caz, de minimum </w:t>
      </w:r>
      <w:r w:rsidR="00597B98">
        <w:rPr>
          <w:sz w:val="24"/>
          <w:szCs w:val="24"/>
          <w:lang w:val="ro-RO"/>
        </w:rPr>
        <w:t>200 000</w:t>
      </w:r>
      <w:r w:rsidR="00597B98" w:rsidRPr="00597B98">
        <w:rPr>
          <w:sz w:val="24"/>
          <w:szCs w:val="24"/>
          <w:lang w:val="ro-RO"/>
        </w:rPr>
        <w:t xml:space="preserve"> MWh într-o lună calendaristică</w:t>
      </w:r>
      <w:r w:rsidR="00597B98">
        <w:rPr>
          <w:sz w:val="24"/>
          <w:szCs w:val="24"/>
          <w:lang w:val="ro-RO"/>
        </w:rPr>
        <w:t>.</w:t>
      </w:r>
    </w:p>
    <w:p w14:paraId="1219C224" w14:textId="7DB2253B" w:rsidR="00597B98" w:rsidRDefault="00597B98" w:rsidP="00597B98">
      <w:pPr>
        <w:spacing w:after="0"/>
        <w:ind w:firstLine="709"/>
        <w:jc w:val="both"/>
        <w:rPr>
          <w:sz w:val="24"/>
          <w:szCs w:val="24"/>
          <w:lang w:val="ro-RO"/>
        </w:rPr>
      </w:pPr>
      <w:r>
        <w:rPr>
          <w:sz w:val="24"/>
          <w:szCs w:val="24"/>
          <w:lang w:val="ro-RO"/>
        </w:rPr>
        <w:lastRenderedPageBreak/>
        <w:t>c</w:t>
      </w:r>
      <w:r w:rsidRPr="00354F0A">
        <w:rPr>
          <w:sz w:val="24"/>
          <w:szCs w:val="24"/>
          <w:lang w:val="ro-RO"/>
        </w:rPr>
        <w:t xml:space="preserve">) </w:t>
      </w:r>
      <w:r w:rsidRPr="00597B98">
        <w:rPr>
          <w:sz w:val="24"/>
          <w:szCs w:val="24"/>
          <w:lang w:val="ro-RO"/>
        </w:rPr>
        <w:t>în cazul în care operatorul economic este parte a unui grup de companii, acesta va prezenta un angajament de răspundere solidară a grupului/întreprinderii-mamă pentru executarea obligațiilor contractuale pe întreaga durată a Contractului;</w:t>
      </w:r>
    </w:p>
    <w:p w14:paraId="6C8198B2" w14:textId="06477138" w:rsidR="00A46399" w:rsidRPr="003D3B95" w:rsidRDefault="00A46399" w:rsidP="00597B98">
      <w:pPr>
        <w:spacing w:after="0"/>
        <w:ind w:firstLine="709"/>
        <w:jc w:val="both"/>
        <w:rPr>
          <w:sz w:val="24"/>
          <w:szCs w:val="24"/>
          <w:lang w:val="ro-RO"/>
        </w:rPr>
      </w:pPr>
      <w:r>
        <w:rPr>
          <w:sz w:val="24"/>
          <w:szCs w:val="24"/>
          <w:lang w:val="ro-RO"/>
        </w:rPr>
        <w:t>d)</w:t>
      </w:r>
      <w:r w:rsidRPr="00A46399">
        <w:rPr>
          <w:sz w:val="24"/>
          <w:szCs w:val="24"/>
        </w:rPr>
        <w:t xml:space="preserve"> </w:t>
      </w:r>
      <w:r w:rsidRPr="00BB34D3">
        <w:rPr>
          <w:sz w:val="24"/>
          <w:szCs w:val="24"/>
        </w:rPr>
        <w:t>dovada dreptului de acces la rețelele necesare livrării, prin copie a contractului/contractelor valabile cu Operatorul Sistemului de Distribuție (OSD) și, după caz, cu Operatorul Sistemului de Transport (OST) (dacă schema de livrare implică utilizarea rețelei de transport), ori printr-o confirmare scrisă echivalentă din partea operatorului/operatorilor privind existența unui raport contractual valabil; precum și o confirmare/declarație privind existența aranjamentelor necesare pentru îndeplinirea obligațiilor operaționale aferente livrării (inclusiv, după caz, echilibrarea), pentru perioada contractată.</w:t>
      </w:r>
    </w:p>
    <w:p w14:paraId="12C5EB0B" w14:textId="1CA297C5" w:rsidR="00597B98" w:rsidRPr="00354F0A" w:rsidRDefault="00A46399" w:rsidP="00597B98">
      <w:pPr>
        <w:spacing w:after="0"/>
        <w:ind w:firstLine="709"/>
        <w:jc w:val="both"/>
        <w:rPr>
          <w:sz w:val="24"/>
          <w:szCs w:val="24"/>
          <w:lang w:val="ro-RO"/>
        </w:rPr>
      </w:pPr>
      <w:r>
        <w:rPr>
          <w:sz w:val="24"/>
          <w:szCs w:val="24"/>
          <w:lang w:val="ro-RO"/>
        </w:rPr>
        <w:t>e</w:t>
      </w:r>
      <w:r w:rsidR="00597B98" w:rsidRPr="00354F0A">
        <w:rPr>
          <w:sz w:val="24"/>
          <w:szCs w:val="24"/>
          <w:lang w:val="ro-RO"/>
        </w:rPr>
        <w:t>) lipsa aflării în procedură de faliment sau în proces de lichidare și/sau suspendării activității economice;</w:t>
      </w:r>
    </w:p>
    <w:p w14:paraId="23B20F9B" w14:textId="6DA268C9" w:rsidR="00F14BE5" w:rsidRPr="00354F0A" w:rsidRDefault="00A46399">
      <w:pPr>
        <w:spacing w:after="0"/>
        <w:ind w:firstLine="709"/>
        <w:jc w:val="both"/>
        <w:rPr>
          <w:b/>
          <w:bCs/>
          <w:lang w:val="ro-RO"/>
        </w:rPr>
      </w:pPr>
      <w:r>
        <w:rPr>
          <w:sz w:val="24"/>
          <w:szCs w:val="24"/>
          <w:lang w:val="ro-RO"/>
        </w:rPr>
        <w:t>f</w:t>
      </w:r>
      <w:r w:rsidR="00C86D9E" w:rsidRPr="00354F0A">
        <w:rPr>
          <w:sz w:val="24"/>
          <w:szCs w:val="24"/>
          <w:lang w:val="ro-RO"/>
        </w:rPr>
        <w:t>) nu cade sub incidența Legii nr. 25/2016 privind aplicarea măsurilor restrictive internaționale.</w:t>
      </w:r>
    </w:p>
    <w:p w14:paraId="26C626A5" w14:textId="734597C5" w:rsidR="002B506B" w:rsidRDefault="002B506B">
      <w:pPr>
        <w:spacing w:after="0"/>
        <w:ind w:firstLine="709"/>
        <w:jc w:val="both"/>
        <w:rPr>
          <w:sz w:val="24"/>
          <w:szCs w:val="24"/>
          <w:lang w:val="ro-RO"/>
        </w:rPr>
      </w:pPr>
      <w:r w:rsidRPr="002B506B">
        <w:rPr>
          <w:sz w:val="24"/>
          <w:szCs w:val="24"/>
          <w:lang w:val="ro-RO"/>
        </w:rPr>
        <w:t>10.1. Ofertantul va depune o Declarație pe propria răspundere privind respectarea condițiilor de eligibilitate prevăzute la pct. 10, semnată și ștampilată de reprezentantul legal, inclusiv acordul expres pentru anularea ofertei în cazul constatării neîndeplinirii condițiilor de eligibilitate.</w:t>
      </w:r>
    </w:p>
    <w:p w14:paraId="7DAC4F14" w14:textId="77777777" w:rsidR="00D67BC2" w:rsidRDefault="002D60F3" w:rsidP="00BB34D3">
      <w:pPr>
        <w:spacing w:after="0"/>
        <w:ind w:firstLine="709"/>
        <w:jc w:val="both"/>
        <w:rPr>
          <w:sz w:val="24"/>
          <w:szCs w:val="24"/>
          <w:lang w:val="ro-RO"/>
        </w:rPr>
      </w:pPr>
      <w:r w:rsidRPr="002D60F3">
        <w:rPr>
          <w:sz w:val="24"/>
          <w:szCs w:val="24"/>
          <w:lang w:val="ro-RO"/>
        </w:rPr>
        <w:t xml:space="preserve">10.2. </w:t>
      </w:r>
      <w:r w:rsidR="00D67BC2" w:rsidRPr="00D67BC2">
        <w:rPr>
          <w:sz w:val="24"/>
          <w:szCs w:val="24"/>
          <w:lang w:val="ro-RO"/>
        </w:rPr>
        <w:t>Declarația menționată la pct. 10.1 se va însoți de documente confirmative, cel puțin: copia licenței ANRE pentru furnizarea gazelor naturale, dovada/declarația privind lipsa procedurii de insolvabilitate/faliment și a procesului de lichidare ori suspendare a activității, documente care confirmă experiența solicitată (referințe, contracte/acte de livrare, după caz), iar în cazul aplicabilității pct. 10 lit. c)</w:t>
      </w:r>
      <w:r w:rsidR="00D67BC2">
        <w:rPr>
          <w:sz w:val="24"/>
          <w:szCs w:val="24"/>
          <w:lang w:val="ro-RO"/>
        </w:rPr>
        <w:t xml:space="preserve"> </w:t>
      </w:r>
      <w:r w:rsidR="00D67BC2" w:rsidRPr="00D67BC2">
        <w:rPr>
          <w:sz w:val="24"/>
          <w:szCs w:val="24"/>
          <w:lang w:val="ro-RO"/>
        </w:rPr>
        <w:t>angajamentul de răspundere solidară a întreprinderii-mamă/grupului, precum și documente/confirmări ce atestă dreptul de acces la rețelele necesare livrării (conform pct. 10 lit. d).</w:t>
      </w:r>
    </w:p>
    <w:p w14:paraId="38F84E49" w14:textId="3FAD7D4A" w:rsidR="002D60F3" w:rsidRDefault="002D60F3" w:rsidP="00BB34D3">
      <w:pPr>
        <w:spacing w:after="0"/>
        <w:ind w:firstLine="709"/>
        <w:jc w:val="both"/>
        <w:rPr>
          <w:sz w:val="24"/>
          <w:szCs w:val="24"/>
          <w:lang w:val="ro-RO"/>
        </w:rPr>
      </w:pPr>
      <w:r w:rsidRPr="002D60F3">
        <w:rPr>
          <w:sz w:val="24"/>
          <w:szCs w:val="24"/>
          <w:lang w:val="ro-RO"/>
        </w:rPr>
        <w:t>10.3. Entitatea contractantă își rezervă dreptul de a verifica în mod independent îndeplinirea condițiilor de eligibilitate și, în cazul constatării neîndeplinirii acestora, de a solicita platformei BRM EST anularea rezultatelor aferente ofertei respective, în condițiile procedurilor aplicabile.</w:t>
      </w:r>
    </w:p>
    <w:p w14:paraId="79BED2EB" w14:textId="77777777" w:rsidR="00BB34D3" w:rsidRDefault="00BB34D3">
      <w:pPr>
        <w:spacing w:after="0"/>
        <w:ind w:firstLine="709"/>
        <w:jc w:val="both"/>
        <w:rPr>
          <w:sz w:val="24"/>
          <w:szCs w:val="24"/>
          <w:lang w:val="ro-RO"/>
        </w:rPr>
      </w:pPr>
    </w:p>
    <w:p w14:paraId="227A3AAB" w14:textId="77777777" w:rsidR="00BB34D3" w:rsidRPr="00A46399" w:rsidRDefault="00BB34D3" w:rsidP="00BB34D3">
      <w:pPr>
        <w:spacing w:after="0"/>
        <w:ind w:firstLine="709"/>
        <w:jc w:val="both"/>
        <w:rPr>
          <w:b/>
          <w:bCs/>
          <w:sz w:val="24"/>
          <w:szCs w:val="24"/>
          <w:lang w:val="ro-RO"/>
        </w:rPr>
      </w:pPr>
      <w:r w:rsidRPr="00A46399">
        <w:rPr>
          <w:b/>
          <w:bCs/>
          <w:sz w:val="24"/>
          <w:szCs w:val="24"/>
        </w:rPr>
        <w:t>MODEL DE DECLARAȚIE privind respectarea condițiilor de eligibilitate:</w:t>
      </w:r>
    </w:p>
    <w:p w14:paraId="46298A03" w14:textId="77777777" w:rsidR="00BB34D3" w:rsidRDefault="00BB34D3" w:rsidP="00BB34D3">
      <w:pPr>
        <w:spacing w:after="0"/>
        <w:ind w:firstLine="709"/>
        <w:jc w:val="both"/>
        <w:rPr>
          <w:sz w:val="24"/>
          <w:szCs w:val="24"/>
          <w:lang w:val="ro-RO"/>
        </w:rPr>
      </w:pPr>
    </w:p>
    <w:p w14:paraId="42A07167" w14:textId="4D24C7C7" w:rsidR="00BB34D3" w:rsidRDefault="00BB34D3" w:rsidP="00BB34D3">
      <w:pPr>
        <w:spacing w:after="0"/>
        <w:ind w:firstLine="709"/>
        <w:jc w:val="both"/>
        <w:rPr>
          <w:sz w:val="24"/>
          <w:szCs w:val="24"/>
          <w:lang w:val="ro-RO"/>
        </w:rPr>
      </w:pPr>
      <w:r w:rsidRPr="00BB34D3">
        <w:rPr>
          <w:sz w:val="24"/>
          <w:szCs w:val="24"/>
          <w:lang w:val="ro-RO"/>
        </w:rPr>
        <w:t xml:space="preserve">„Am luat cunoștință și declarăm că respectăm și întrunim condițiile de eligibilitate prevăzute la pct. 10 din prezenta Documentație de atribuire. Ne exprimăm acordul pentru anularea ofertei în cazul în care </w:t>
      </w:r>
      <w:r>
        <w:rPr>
          <w:sz w:val="24"/>
          <w:szCs w:val="24"/>
          <w:lang w:val="ro-RO"/>
        </w:rPr>
        <w:t>„</w:t>
      </w:r>
      <w:r w:rsidRPr="00BB34D3">
        <w:rPr>
          <w:sz w:val="24"/>
          <w:szCs w:val="24"/>
          <w:lang w:val="ro-RO"/>
        </w:rPr>
        <w:t>Termoelectrica</w:t>
      </w:r>
      <w:r w:rsidR="00A46399">
        <w:rPr>
          <w:sz w:val="24"/>
          <w:szCs w:val="24"/>
          <w:lang w:val="ro-RO"/>
        </w:rPr>
        <w:t>”</w:t>
      </w:r>
      <w:r w:rsidRPr="00BB34D3">
        <w:t xml:space="preserve"> </w:t>
      </w:r>
      <w:r w:rsidR="00564189" w:rsidRPr="00BB34D3">
        <w:rPr>
          <w:sz w:val="24"/>
          <w:szCs w:val="24"/>
          <w:lang w:val="ro-RO"/>
        </w:rPr>
        <w:t xml:space="preserve">S.A. </w:t>
      </w:r>
      <w:r w:rsidRPr="00BB34D3">
        <w:rPr>
          <w:sz w:val="24"/>
          <w:szCs w:val="24"/>
          <w:lang w:val="ro-RO"/>
        </w:rPr>
        <w:t>în urma verificării realizate în mod independent, va declara către SRL „Bursa Română de Mărfuri (ROMANIAN COMMODITIES EXCHANGE) EST” că nu sunt îndeplinite condițiile de eligibilitate menționate sus.</w:t>
      </w:r>
    </w:p>
    <w:p w14:paraId="202B4DDE" w14:textId="77777777" w:rsidR="00BB34D3" w:rsidRPr="00354F0A" w:rsidRDefault="00BB34D3" w:rsidP="00BB34D3">
      <w:pPr>
        <w:spacing w:after="0"/>
        <w:ind w:firstLine="709"/>
        <w:jc w:val="both"/>
        <w:rPr>
          <w:sz w:val="24"/>
          <w:szCs w:val="24"/>
          <w:lang w:val="ro-RO"/>
        </w:rPr>
      </w:pPr>
      <w:r w:rsidRPr="00BB34D3">
        <w:rPr>
          <w:sz w:val="24"/>
          <w:szCs w:val="24"/>
          <w:lang w:val="ro-RO"/>
        </w:rPr>
        <w:t>Prezenta declarație este însoțită de documente confirmative.”</w:t>
      </w:r>
    </w:p>
    <w:p w14:paraId="7CF9ACF0" w14:textId="77777777" w:rsidR="00BB34D3" w:rsidRDefault="00BB34D3" w:rsidP="00BB34D3">
      <w:pPr>
        <w:tabs>
          <w:tab w:val="left" w:pos="567"/>
        </w:tabs>
        <w:spacing w:after="0"/>
        <w:ind w:right="40"/>
        <w:rPr>
          <w:b/>
          <w:bCs/>
          <w:sz w:val="24"/>
          <w:szCs w:val="24"/>
          <w:lang w:val="ro-RO"/>
        </w:rPr>
      </w:pPr>
    </w:p>
    <w:p w14:paraId="116C642F" w14:textId="77777777" w:rsidR="00BB34D3" w:rsidRDefault="00BB34D3" w:rsidP="00BB34D3">
      <w:pPr>
        <w:spacing w:after="0"/>
        <w:ind w:left="993" w:hanging="284"/>
        <w:jc w:val="both"/>
        <w:rPr>
          <w:sz w:val="24"/>
          <w:szCs w:val="24"/>
          <w:lang w:val="ro-MD"/>
        </w:rPr>
      </w:pPr>
      <w:r>
        <w:rPr>
          <w:sz w:val="24"/>
          <w:szCs w:val="24"/>
          <w:lang w:val="ro-MD"/>
        </w:rPr>
        <w:t>______________________________</w:t>
      </w:r>
    </w:p>
    <w:p w14:paraId="064C0F42" w14:textId="77777777" w:rsidR="00BB34D3" w:rsidRPr="00E35041" w:rsidRDefault="00BB34D3" w:rsidP="00BB34D3">
      <w:pPr>
        <w:spacing w:after="0"/>
        <w:ind w:left="993" w:hanging="284"/>
        <w:jc w:val="both"/>
        <w:rPr>
          <w:sz w:val="16"/>
          <w:szCs w:val="16"/>
          <w:lang w:val="ro-MD"/>
        </w:rPr>
      </w:pPr>
      <w:r>
        <w:rPr>
          <w:sz w:val="16"/>
          <w:szCs w:val="16"/>
          <w:lang w:val="ro-MD"/>
        </w:rPr>
        <w:t xml:space="preserve">               </w:t>
      </w:r>
      <w:r w:rsidRPr="00E35041">
        <w:rPr>
          <w:sz w:val="16"/>
          <w:szCs w:val="16"/>
          <w:lang w:val="ro-MD"/>
        </w:rPr>
        <w:t>(denumirea companiei participantă)</w:t>
      </w:r>
    </w:p>
    <w:p w14:paraId="2EF20296" w14:textId="77777777" w:rsidR="00BB34D3" w:rsidRDefault="00BB34D3" w:rsidP="00BB34D3">
      <w:pPr>
        <w:spacing w:after="0"/>
        <w:ind w:left="993" w:hanging="284"/>
        <w:jc w:val="both"/>
        <w:rPr>
          <w:lang w:val="ro-MD"/>
        </w:rPr>
      </w:pPr>
      <w:r>
        <w:rPr>
          <w:lang w:val="ro-MD"/>
        </w:rPr>
        <w:t>__________________________</w:t>
      </w:r>
    </w:p>
    <w:p w14:paraId="155A0365" w14:textId="77777777" w:rsidR="00BB34D3" w:rsidRPr="00E35041" w:rsidRDefault="00BB34D3" w:rsidP="00BB34D3">
      <w:pPr>
        <w:spacing w:after="0"/>
        <w:ind w:left="993" w:hanging="284"/>
        <w:jc w:val="both"/>
        <w:rPr>
          <w:sz w:val="16"/>
          <w:szCs w:val="16"/>
          <w:lang w:val="ro-MD"/>
        </w:rPr>
      </w:pPr>
      <w:r>
        <w:rPr>
          <w:sz w:val="16"/>
          <w:szCs w:val="16"/>
          <w:lang w:val="ro-MD"/>
        </w:rPr>
        <w:t xml:space="preserve">                </w:t>
      </w:r>
      <w:r w:rsidRPr="00E35041">
        <w:rPr>
          <w:sz w:val="16"/>
          <w:szCs w:val="16"/>
          <w:lang w:val="ro-MD"/>
        </w:rPr>
        <w:t>(Nume, Prenume reprezentant legal)</w:t>
      </w:r>
    </w:p>
    <w:p w14:paraId="3940F76F" w14:textId="77777777" w:rsidR="00BB34D3" w:rsidRDefault="00BB34D3" w:rsidP="00BB34D3">
      <w:pPr>
        <w:spacing w:after="0"/>
        <w:ind w:left="993" w:hanging="284"/>
        <w:jc w:val="both"/>
        <w:rPr>
          <w:lang w:val="ro-MD"/>
        </w:rPr>
      </w:pPr>
      <w:r>
        <w:rPr>
          <w:lang w:val="ro-MD"/>
        </w:rPr>
        <w:t xml:space="preserve">„___” ____________ </w:t>
      </w:r>
      <w:r w:rsidRPr="00A46399">
        <w:rPr>
          <w:sz w:val="24"/>
          <w:szCs w:val="24"/>
          <w:lang w:val="ro-MD"/>
        </w:rPr>
        <w:t>2026</w:t>
      </w:r>
    </w:p>
    <w:p w14:paraId="0C612A94" w14:textId="77777777" w:rsidR="00BB34D3" w:rsidRPr="00E35041" w:rsidRDefault="00BB34D3" w:rsidP="00BB34D3">
      <w:pPr>
        <w:spacing w:after="0"/>
        <w:ind w:left="993" w:hanging="284"/>
        <w:jc w:val="both"/>
        <w:rPr>
          <w:sz w:val="16"/>
          <w:szCs w:val="16"/>
          <w:lang w:val="ro-MD"/>
        </w:rPr>
      </w:pPr>
      <w:r>
        <w:rPr>
          <w:sz w:val="16"/>
          <w:szCs w:val="16"/>
          <w:lang w:val="ro-MD"/>
        </w:rPr>
        <w:t xml:space="preserve">                             </w:t>
      </w:r>
      <w:r w:rsidRPr="00E35041">
        <w:rPr>
          <w:sz w:val="16"/>
          <w:szCs w:val="16"/>
          <w:lang w:val="ro-MD"/>
        </w:rPr>
        <w:t>(data)</w:t>
      </w:r>
    </w:p>
    <w:p w14:paraId="06AB2DA9" w14:textId="77777777" w:rsidR="00BB34D3" w:rsidRDefault="00BB34D3" w:rsidP="00BB34D3">
      <w:pPr>
        <w:spacing w:after="0"/>
        <w:ind w:left="993" w:hanging="284"/>
        <w:jc w:val="both"/>
        <w:rPr>
          <w:lang w:val="ro-MD"/>
        </w:rPr>
      </w:pPr>
      <w:r>
        <w:rPr>
          <w:lang w:val="ro-MD"/>
        </w:rPr>
        <w:t>___________________________</w:t>
      </w:r>
    </w:p>
    <w:p w14:paraId="70036137" w14:textId="77777777" w:rsidR="00BB34D3" w:rsidRPr="00E35041" w:rsidRDefault="00BB34D3" w:rsidP="00BB34D3">
      <w:pPr>
        <w:spacing w:after="0"/>
        <w:ind w:left="993" w:hanging="284"/>
        <w:jc w:val="both"/>
        <w:rPr>
          <w:sz w:val="16"/>
          <w:szCs w:val="16"/>
          <w:lang w:val="ro-MD"/>
        </w:rPr>
      </w:pPr>
      <w:r>
        <w:rPr>
          <w:sz w:val="16"/>
          <w:szCs w:val="16"/>
          <w:lang w:val="ro-MD"/>
        </w:rPr>
        <w:t xml:space="preserve">                          </w:t>
      </w:r>
      <w:r w:rsidRPr="00E35041">
        <w:rPr>
          <w:sz w:val="16"/>
          <w:szCs w:val="16"/>
          <w:lang w:val="ro-MD"/>
        </w:rPr>
        <w:t>(semnătura)</w:t>
      </w:r>
      <w:r w:rsidRPr="00E35041">
        <w:rPr>
          <w:sz w:val="16"/>
          <w:szCs w:val="16"/>
          <w:lang w:val="ro-MD"/>
        </w:rPr>
        <w:tab/>
      </w:r>
      <w:r w:rsidRPr="00E35041">
        <w:rPr>
          <w:sz w:val="16"/>
          <w:szCs w:val="16"/>
          <w:lang w:val="ro-MD"/>
        </w:rPr>
        <w:tab/>
        <w:t>L.Ș.</w:t>
      </w:r>
    </w:p>
    <w:p w14:paraId="5F31B248" w14:textId="6996E7FE" w:rsidR="00BB34D3" w:rsidRPr="00BB34D3" w:rsidRDefault="00BB34D3" w:rsidP="00BB34D3">
      <w:pPr>
        <w:tabs>
          <w:tab w:val="left" w:pos="567"/>
        </w:tabs>
        <w:spacing w:after="0"/>
        <w:ind w:right="40"/>
        <w:rPr>
          <w:b/>
          <w:bCs/>
          <w:sz w:val="24"/>
          <w:szCs w:val="24"/>
          <w:lang w:val="ro-RO"/>
        </w:rPr>
      </w:pPr>
      <w:r>
        <w:rPr>
          <w:b/>
          <w:bCs/>
          <w:sz w:val="24"/>
          <w:szCs w:val="24"/>
          <w:lang w:val="ro-RO"/>
        </w:rPr>
        <w:t xml:space="preserve"> </w:t>
      </w:r>
    </w:p>
    <w:p w14:paraId="326CB5AC" w14:textId="77777777" w:rsidR="00BB34D3" w:rsidRDefault="00BB34D3">
      <w:pPr>
        <w:spacing w:after="0"/>
        <w:ind w:firstLine="709"/>
        <w:jc w:val="both"/>
        <w:rPr>
          <w:sz w:val="24"/>
          <w:szCs w:val="24"/>
          <w:lang w:val="ro-RO"/>
        </w:rPr>
      </w:pPr>
    </w:p>
    <w:p w14:paraId="010D692E" w14:textId="109154BE" w:rsidR="00F14BE5" w:rsidRPr="00354F0A" w:rsidRDefault="00C86D9E">
      <w:pPr>
        <w:spacing w:after="0"/>
        <w:ind w:firstLine="709"/>
        <w:jc w:val="both"/>
        <w:rPr>
          <w:sz w:val="24"/>
          <w:szCs w:val="24"/>
          <w:lang w:val="ro-RO"/>
        </w:rPr>
      </w:pPr>
      <w:r w:rsidRPr="00354F0A">
        <w:rPr>
          <w:sz w:val="24"/>
          <w:szCs w:val="24"/>
          <w:lang w:val="ro-RO"/>
        </w:rPr>
        <w:t xml:space="preserve">11. Pentru refuzul de a semna contractul, operatorul economic (ofertantul) achită o penalitate către entitatea contractantă în cuantum de </w:t>
      </w:r>
      <w:r w:rsidR="00541790" w:rsidRPr="00354F0A">
        <w:rPr>
          <w:sz w:val="24"/>
          <w:szCs w:val="24"/>
          <w:lang w:val="ro-RO"/>
        </w:rPr>
        <w:t>2</w:t>
      </w:r>
      <w:r w:rsidRPr="00354F0A">
        <w:rPr>
          <w:sz w:val="24"/>
          <w:szCs w:val="24"/>
          <w:lang w:val="ro-RO"/>
        </w:rPr>
        <w:t>%</w:t>
      </w:r>
      <w:r w:rsidR="00541790" w:rsidRPr="00354F0A">
        <w:rPr>
          <w:sz w:val="24"/>
          <w:szCs w:val="24"/>
          <w:lang w:val="ro-RO"/>
        </w:rPr>
        <w:t xml:space="preserve"> din valoarea</w:t>
      </w:r>
      <w:r w:rsidRPr="00354F0A">
        <w:rPr>
          <w:sz w:val="24"/>
          <w:szCs w:val="24"/>
          <w:lang w:val="ro-RO"/>
        </w:rPr>
        <w:t xml:space="preserve"> </w:t>
      </w:r>
      <w:r w:rsidR="00541790" w:rsidRPr="00354F0A">
        <w:rPr>
          <w:sz w:val="24"/>
          <w:szCs w:val="24"/>
          <w:lang w:val="ro-RO"/>
        </w:rPr>
        <w:t>calculată ca produs dintre</w:t>
      </w:r>
      <w:r w:rsidR="008F6C8C" w:rsidRPr="00354F0A">
        <w:rPr>
          <w:rFonts w:cs="Times New Roman"/>
          <w:sz w:val="24"/>
          <w:szCs w:val="24"/>
          <w:lang w:val="ro-RO"/>
        </w:rPr>
        <w:t xml:space="preserve"> cantit</w:t>
      </w:r>
      <w:r w:rsidR="00541790" w:rsidRPr="00354F0A">
        <w:rPr>
          <w:rFonts w:cs="Times New Roman"/>
          <w:sz w:val="24"/>
          <w:szCs w:val="24"/>
          <w:lang w:val="ro-RO"/>
        </w:rPr>
        <w:t>atea</w:t>
      </w:r>
      <w:r w:rsidR="008F6C8C" w:rsidRPr="00354F0A">
        <w:rPr>
          <w:rFonts w:cs="Times New Roman"/>
          <w:sz w:val="24"/>
          <w:szCs w:val="24"/>
          <w:lang w:val="ro-RO"/>
        </w:rPr>
        <w:t xml:space="preserve"> </w:t>
      </w:r>
      <w:r w:rsidR="00541790" w:rsidRPr="00354F0A">
        <w:rPr>
          <w:rFonts w:cs="Times New Roman"/>
          <w:sz w:val="24"/>
          <w:szCs w:val="24"/>
          <w:lang w:val="ro-RO"/>
        </w:rPr>
        <w:t>ofertată</w:t>
      </w:r>
      <w:r w:rsidR="008F6C8C" w:rsidRPr="00354F0A">
        <w:rPr>
          <w:rFonts w:cs="Times New Roman"/>
          <w:sz w:val="24"/>
          <w:szCs w:val="24"/>
          <w:lang w:val="ro-RO"/>
        </w:rPr>
        <w:t xml:space="preserve"> înmulțită la prețul de ultimă opțiune aprobat prin Hotărâre ANRE</w:t>
      </w:r>
      <w:r w:rsidR="00541790" w:rsidRPr="00354F0A">
        <w:rPr>
          <w:rFonts w:cs="Times New Roman"/>
          <w:sz w:val="24"/>
          <w:szCs w:val="24"/>
          <w:lang w:val="ro-RO"/>
        </w:rPr>
        <w:t xml:space="preserve"> și valabilă la data desfășurării licitației</w:t>
      </w:r>
      <w:r w:rsidRPr="00354F0A">
        <w:rPr>
          <w:sz w:val="24"/>
          <w:szCs w:val="24"/>
          <w:lang w:val="ro-RO"/>
        </w:rPr>
        <w:t>.</w:t>
      </w:r>
    </w:p>
    <w:p w14:paraId="7A88C234" w14:textId="77777777" w:rsidR="00F14BE5" w:rsidRDefault="00C86D9E">
      <w:pPr>
        <w:spacing w:after="0"/>
        <w:ind w:firstLine="709"/>
        <w:jc w:val="both"/>
        <w:rPr>
          <w:sz w:val="24"/>
          <w:szCs w:val="24"/>
          <w:lang w:val="ro-RO"/>
        </w:rPr>
      </w:pPr>
      <w:r w:rsidRPr="00354F0A">
        <w:rPr>
          <w:sz w:val="24"/>
          <w:szCs w:val="24"/>
          <w:lang w:val="ro-RO"/>
        </w:rPr>
        <w:t>12. Operatorul economic câștigător își asumă responsabilitatea echilibrării pentru întregul volum de gaze naturale livrat.</w:t>
      </w:r>
    </w:p>
    <w:p w14:paraId="00D49944" w14:textId="77777777" w:rsidR="00BB34D3" w:rsidRDefault="00BB34D3">
      <w:pPr>
        <w:tabs>
          <w:tab w:val="left" w:pos="567"/>
        </w:tabs>
        <w:spacing w:after="0"/>
        <w:ind w:right="40"/>
        <w:rPr>
          <w:b/>
          <w:bCs/>
          <w:sz w:val="24"/>
          <w:szCs w:val="24"/>
          <w:lang w:val="ro-RO"/>
        </w:rPr>
      </w:pPr>
    </w:p>
    <w:p w14:paraId="5940D5FD" w14:textId="77777777" w:rsidR="00BB34D3" w:rsidRDefault="00BB34D3">
      <w:pPr>
        <w:tabs>
          <w:tab w:val="left" w:pos="567"/>
        </w:tabs>
        <w:spacing w:after="0"/>
        <w:ind w:right="40"/>
        <w:rPr>
          <w:b/>
          <w:bCs/>
          <w:sz w:val="24"/>
          <w:szCs w:val="24"/>
          <w:lang w:val="ro-RO"/>
        </w:rPr>
      </w:pPr>
    </w:p>
    <w:p w14:paraId="721B49D9" w14:textId="38D18750" w:rsidR="00F14BE5" w:rsidRPr="008A32C0" w:rsidRDefault="004F61AB">
      <w:pPr>
        <w:tabs>
          <w:tab w:val="left" w:pos="567"/>
        </w:tabs>
        <w:spacing w:after="0"/>
        <w:ind w:right="40"/>
        <w:rPr>
          <w:b/>
          <w:bCs/>
          <w:sz w:val="24"/>
          <w:szCs w:val="24"/>
          <w:lang w:val="ro-RO"/>
        </w:rPr>
      </w:pPr>
      <w:r w:rsidRPr="008A32C0">
        <w:rPr>
          <w:b/>
          <w:bCs/>
          <w:sz w:val="24"/>
          <w:szCs w:val="24"/>
          <w:lang w:val="ro-RO"/>
        </w:rPr>
        <w:t>Inginer Șef în industria prelucrătoare</w:t>
      </w:r>
      <w:r w:rsidR="00C86D9E" w:rsidRPr="008A32C0">
        <w:rPr>
          <w:b/>
          <w:bCs/>
          <w:sz w:val="24"/>
          <w:szCs w:val="24"/>
          <w:lang w:val="ro-RO"/>
        </w:rPr>
        <w:t xml:space="preserve"> </w:t>
      </w:r>
    </w:p>
    <w:p w14:paraId="1BECF728" w14:textId="1081B396" w:rsidR="00F14BE5" w:rsidRPr="004F61AB" w:rsidRDefault="004F61AB">
      <w:pPr>
        <w:tabs>
          <w:tab w:val="left" w:pos="567"/>
        </w:tabs>
        <w:spacing w:after="0"/>
        <w:ind w:right="40"/>
        <w:rPr>
          <w:b/>
          <w:bCs/>
          <w:sz w:val="24"/>
          <w:szCs w:val="24"/>
          <w:lang w:val="ro-RO"/>
        </w:rPr>
      </w:pPr>
      <w:r w:rsidRPr="008A32C0">
        <w:rPr>
          <w:b/>
          <w:bCs/>
          <w:sz w:val="24"/>
          <w:szCs w:val="24"/>
          <w:lang w:val="ro-RO"/>
        </w:rPr>
        <w:t xml:space="preserve">Buruiană Alexandru             </w:t>
      </w:r>
      <w:r w:rsidR="00C86D9E" w:rsidRPr="008A32C0">
        <w:rPr>
          <w:b/>
          <w:bCs/>
          <w:sz w:val="24"/>
          <w:szCs w:val="24"/>
          <w:lang w:val="ro-RO"/>
        </w:rPr>
        <w:t xml:space="preserve"> </w:t>
      </w:r>
      <w:r w:rsidRPr="008A32C0">
        <w:rPr>
          <w:b/>
          <w:bCs/>
          <w:sz w:val="24"/>
          <w:szCs w:val="24"/>
          <w:lang w:val="ro-RO"/>
        </w:rPr>
        <w:t xml:space="preserve">                </w:t>
      </w:r>
      <w:r w:rsidRPr="008A32C0">
        <w:rPr>
          <w:sz w:val="24"/>
          <w:szCs w:val="24"/>
          <w:u w:val="single"/>
          <w:lang w:val="ro-RO"/>
        </w:rPr>
        <w:t xml:space="preserve">                                        </w:t>
      </w:r>
      <w:r w:rsidRPr="008A32C0">
        <w:rPr>
          <w:sz w:val="24"/>
          <w:szCs w:val="24"/>
          <w:lang w:val="ro-RO"/>
        </w:rPr>
        <w:t xml:space="preserve">  </w:t>
      </w:r>
      <w:r w:rsidR="00C86D9E" w:rsidRPr="008A32C0">
        <w:rPr>
          <w:sz w:val="24"/>
          <w:szCs w:val="24"/>
          <w:lang w:val="ro-RO"/>
        </w:rPr>
        <w:t>„</w:t>
      </w:r>
      <w:r w:rsidRPr="008A32C0">
        <w:rPr>
          <w:sz w:val="24"/>
          <w:szCs w:val="24"/>
          <w:u w:val="single"/>
          <w:lang w:val="ro-RO"/>
        </w:rPr>
        <w:t xml:space="preserve">         </w:t>
      </w:r>
      <w:r w:rsidR="00C86D9E" w:rsidRPr="008A32C0">
        <w:rPr>
          <w:sz w:val="24"/>
          <w:szCs w:val="24"/>
          <w:lang w:val="ro-RO"/>
        </w:rPr>
        <w:t>”</w:t>
      </w:r>
      <w:r w:rsidR="00C86D9E" w:rsidRPr="008A32C0">
        <w:rPr>
          <w:b/>
          <w:bCs/>
          <w:sz w:val="24"/>
          <w:szCs w:val="24"/>
          <w:lang w:val="ro-RO"/>
        </w:rPr>
        <w:t xml:space="preserve"> </w:t>
      </w:r>
      <w:r w:rsidR="00C86D9E" w:rsidRPr="008A32C0">
        <w:rPr>
          <w:sz w:val="24"/>
          <w:szCs w:val="24"/>
          <w:lang w:val="ro-RO"/>
        </w:rPr>
        <w:t xml:space="preserve">________ </w:t>
      </w:r>
      <w:r w:rsidR="00C86D9E" w:rsidRPr="008A32C0">
        <w:rPr>
          <w:b/>
          <w:bCs/>
          <w:sz w:val="24"/>
          <w:szCs w:val="24"/>
          <w:lang w:val="ro-RO"/>
        </w:rPr>
        <w:t>2026</w:t>
      </w:r>
    </w:p>
    <w:sectPr w:rsidR="00F14BE5" w:rsidRPr="004F61AB" w:rsidSect="00597E25">
      <w:pgSz w:w="11906" w:h="16838"/>
      <w:pgMar w:top="1134"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1B2B" w14:textId="77777777" w:rsidR="00B16962" w:rsidRDefault="00B16962">
      <w:pPr>
        <w:spacing w:after="0"/>
      </w:pPr>
      <w:r>
        <w:separator/>
      </w:r>
    </w:p>
  </w:endnote>
  <w:endnote w:type="continuationSeparator" w:id="0">
    <w:p w14:paraId="49EC984D" w14:textId="77777777" w:rsidR="00B16962" w:rsidRDefault="00B169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A67D8" w14:textId="77777777" w:rsidR="00B16962" w:rsidRDefault="00B16962">
      <w:pPr>
        <w:spacing w:after="0"/>
      </w:pPr>
      <w:r>
        <w:separator/>
      </w:r>
    </w:p>
  </w:footnote>
  <w:footnote w:type="continuationSeparator" w:id="0">
    <w:p w14:paraId="101423B7" w14:textId="77777777" w:rsidR="00B16962" w:rsidRDefault="00B169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567E7"/>
    <w:multiLevelType w:val="singleLevel"/>
    <w:tmpl w:val="AF5567E7"/>
    <w:lvl w:ilvl="0">
      <w:start w:val="1"/>
      <w:numFmt w:val="decimal"/>
      <w:suff w:val="space"/>
      <w:lvlText w:val="%1."/>
      <w:lvlJc w:val="left"/>
      <w:rPr>
        <w:rFonts w:ascii="Times New Roman" w:hAnsi="Times New Roman" w:cs="Times New Roman" w:hint="default"/>
        <w:i w:val="0"/>
        <w:iCs w:val="0"/>
        <w:sz w:val="24"/>
        <w:szCs w:val="24"/>
      </w:rPr>
    </w:lvl>
  </w:abstractNum>
  <w:abstractNum w:abstractNumId="1" w15:restartNumberingAfterBreak="0">
    <w:nsid w:val="03A32801"/>
    <w:multiLevelType w:val="multilevel"/>
    <w:tmpl w:val="03A3280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40D6E7C"/>
    <w:multiLevelType w:val="hybridMultilevel"/>
    <w:tmpl w:val="AF12B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60333499">
    <w:abstractNumId w:val="0"/>
  </w:num>
  <w:num w:numId="2" w16cid:durableId="800656838">
    <w:abstractNumId w:val="1"/>
  </w:num>
  <w:num w:numId="3" w16cid:durableId="1195075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10"/>
    <w:rsid w:val="00011570"/>
    <w:rsid w:val="00027B3A"/>
    <w:rsid w:val="0005208E"/>
    <w:rsid w:val="00060962"/>
    <w:rsid w:val="00060BD0"/>
    <w:rsid w:val="0008639E"/>
    <w:rsid w:val="000A1915"/>
    <w:rsid w:val="000A7185"/>
    <w:rsid w:val="000C2169"/>
    <w:rsid w:val="000E3F9F"/>
    <w:rsid w:val="00100784"/>
    <w:rsid w:val="00100F02"/>
    <w:rsid w:val="00106E0D"/>
    <w:rsid w:val="00107FF8"/>
    <w:rsid w:val="00113FDC"/>
    <w:rsid w:val="0011574D"/>
    <w:rsid w:val="00125A52"/>
    <w:rsid w:val="001364BF"/>
    <w:rsid w:val="00157F5C"/>
    <w:rsid w:val="00191BFD"/>
    <w:rsid w:val="00192077"/>
    <w:rsid w:val="00195A2A"/>
    <w:rsid w:val="001A6401"/>
    <w:rsid w:val="001B2869"/>
    <w:rsid w:val="001D2CE7"/>
    <w:rsid w:val="001D46E1"/>
    <w:rsid w:val="001D78C1"/>
    <w:rsid w:val="001D7D86"/>
    <w:rsid w:val="001E525F"/>
    <w:rsid w:val="00227612"/>
    <w:rsid w:val="00227F60"/>
    <w:rsid w:val="00231A24"/>
    <w:rsid w:val="00232031"/>
    <w:rsid w:val="002343B9"/>
    <w:rsid w:val="00264B4C"/>
    <w:rsid w:val="00282864"/>
    <w:rsid w:val="00292ED3"/>
    <w:rsid w:val="002A2EE8"/>
    <w:rsid w:val="002B506B"/>
    <w:rsid w:val="002C1ECD"/>
    <w:rsid w:val="002D4392"/>
    <w:rsid w:val="002D60F3"/>
    <w:rsid w:val="002E5B1A"/>
    <w:rsid w:val="00303260"/>
    <w:rsid w:val="00304E94"/>
    <w:rsid w:val="00307884"/>
    <w:rsid w:val="00311D72"/>
    <w:rsid w:val="0032367B"/>
    <w:rsid w:val="00335BE7"/>
    <w:rsid w:val="0034458E"/>
    <w:rsid w:val="00354F0A"/>
    <w:rsid w:val="003660E3"/>
    <w:rsid w:val="00367E1C"/>
    <w:rsid w:val="00383325"/>
    <w:rsid w:val="00387D08"/>
    <w:rsid w:val="003921E6"/>
    <w:rsid w:val="003A759F"/>
    <w:rsid w:val="003B4A99"/>
    <w:rsid w:val="003D3B95"/>
    <w:rsid w:val="003E27CC"/>
    <w:rsid w:val="00406B9A"/>
    <w:rsid w:val="004076D1"/>
    <w:rsid w:val="004129F6"/>
    <w:rsid w:val="00412F87"/>
    <w:rsid w:val="00427DAC"/>
    <w:rsid w:val="00440996"/>
    <w:rsid w:val="0044492B"/>
    <w:rsid w:val="00465566"/>
    <w:rsid w:val="00466CC8"/>
    <w:rsid w:val="004A02D4"/>
    <w:rsid w:val="004C09E3"/>
    <w:rsid w:val="004C2CB9"/>
    <w:rsid w:val="004C6AF5"/>
    <w:rsid w:val="004D6328"/>
    <w:rsid w:val="004E3124"/>
    <w:rsid w:val="004F1897"/>
    <w:rsid w:val="004F61AB"/>
    <w:rsid w:val="005040DE"/>
    <w:rsid w:val="00523D0F"/>
    <w:rsid w:val="0053711C"/>
    <w:rsid w:val="00537AE0"/>
    <w:rsid w:val="00541790"/>
    <w:rsid w:val="005425C4"/>
    <w:rsid w:val="00560233"/>
    <w:rsid w:val="00564189"/>
    <w:rsid w:val="00577E0E"/>
    <w:rsid w:val="00597B98"/>
    <w:rsid w:val="00597E25"/>
    <w:rsid w:val="005D4FDF"/>
    <w:rsid w:val="005F1DD3"/>
    <w:rsid w:val="005F44D1"/>
    <w:rsid w:val="00602A09"/>
    <w:rsid w:val="006105C1"/>
    <w:rsid w:val="00632206"/>
    <w:rsid w:val="00643771"/>
    <w:rsid w:val="00654C78"/>
    <w:rsid w:val="006929BC"/>
    <w:rsid w:val="006B1018"/>
    <w:rsid w:val="006B6021"/>
    <w:rsid w:val="006C0B77"/>
    <w:rsid w:val="006D4CCB"/>
    <w:rsid w:val="006E3221"/>
    <w:rsid w:val="0072172E"/>
    <w:rsid w:val="00736554"/>
    <w:rsid w:val="00741E3B"/>
    <w:rsid w:val="00742E23"/>
    <w:rsid w:val="00745B9B"/>
    <w:rsid w:val="007553BB"/>
    <w:rsid w:val="007667C9"/>
    <w:rsid w:val="0077686A"/>
    <w:rsid w:val="0079430F"/>
    <w:rsid w:val="00796A46"/>
    <w:rsid w:val="007A16F2"/>
    <w:rsid w:val="007A25A2"/>
    <w:rsid w:val="007A50BF"/>
    <w:rsid w:val="007B2FA1"/>
    <w:rsid w:val="007B391E"/>
    <w:rsid w:val="007B5D30"/>
    <w:rsid w:val="0080488A"/>
    <w:rsid w:val="008242FF"/>
    <w:rsid w:val="00825618"/>
    <w:rsid w:val="00825669"/>
    <w:rsid w:val="00826B98"/>
    <w:rsid w:val="00831E92"/>
    <w:rsid w:val="0083219E"/>
    <w:rsid w:val="00841759"/>
    <w:rsid w:val="00846A04"/>
    <w:rsid w:val="008641C6"/>
    <w:rsid w:val="008678C8"/>
    <w:rsid w:val="00870751"/>
    <w:rsid w:val="0087157B"/>
    <w:rsid w:val="0087419D"/>
    <w:rsid w:val="00887310"/>
    <w:rsid w:val="00893A68"/>
    <w:rsid w:val="008A32C0"/>
    <w:rsid w:val="008C1A80"/>
    <w:rsid w:val="008D125C"/>
    <w:rsid w:val="008E7641"/>
    <w:rsid w:val="008F6C8C"/>
    <w:rsid w:val="0091601D"/>
    <w:rsid w:val="00922C48"/>
    <w:rsid w:val="009400B5"/>
    <w:rsid w:val="00960AE9"/>
    <w:rsid w:val="00965B65"/>
    <w:rsid w:val="00970B96"/>
    <w:rsid w:val="00971874"/>
    <w:rsid w:val="009822ED"/>
    <w:rsid w:val="009B71E7"/>
    <w:rsid w:val="009C0100"/>
    <w:rsid w:val="009C0CDF"/>
    <w:rsid w:val="009D0398"/>
    <w:rsid w:val="009E25E2"/>
    <w:rsid w:val="009E31D7"/>
    <w:rsid w:val="009E355C"/>
    <w:rsid w:val="009F7238"/>
    <w:rsid w:val="009F7531"/>
    <w:rsid w:val="00A024E5"/>
    <w:rsid w:val="00A07990"/>
    <w:rsid w:val="00A1196F"/>
    <w:rsid w:val="00A22928"/>
    <w:rsid w:val="00A23A51"/>
    <w:rsid w:val="00A46399"/>
    <w:rsid w:val="00AA0CBB"/>
    <w:rsid w:val="00AA5848"/>
    <w:rsid w:val="00AA7337"/>
    <w:rsid w:val="00AB19E5"/>
    <w:rsid w:val="00AB362F"/>
    <w:rsid w:val="00AC6D44"/>
    <w:rsid w:val="00AD17E5"/>
    <w:rsid w:val="00AE4D03"/>
    <w:rsid w:val="00AF275E"/>
    <w:rsid w:val="00AF395D"/>
    <w:rsid w:val="00B0034D"/>
    <w:rsid w:val="00B16962"/>
    <w:rsid w:val="00B423CB"/>
    <w:rsid w:val="00B70363"/>
    <w:rsid w:val="00B915B7"/>
    <w:rsid w:val="00B93116"/>
    <w:rsid w:val="00BA4B27"/>
    <w:rsid w:val="00BB1BA2"/>
    <w:rsid w:val="00BB1C39"/>
    <w:rsid w:val="00BB295B"/>
    <w:rsid w:val="00BB34D3"/>
    <w:rsid w:val="00BB3C08"/>
    <w:rsid w:val="00BC009D"/>
    <w:rsid w:val="00BD04A4"/>
    <w:rsid w:val="00BE0A85"/>
    <w:rsid w:val="00BE7BAF"/>
    <w:rsid w:val="00BF4BF1"/>
    <w:rsid w:val="00BF6EA0"/>
    <w:rsid w:val="00C13E26"/>
    <w:rsid w:val="00C2690D"/>
    <w:rsid w:val="00C31364"/>
    <w:rsid w:val="00C526B8"/>
    <w:rsid w:val="00C57695"/>
    <w:rsid w:val="00C62E32"/>
    <w:rsid w:val="00C63889"/>
    <w:rsid w:val="00C65AA5"/>
    <w:rsid w:val="00C76CFA"/>
    <w:rsid w:val="00C801D6"/>
    <w:rsid w:val="00C84868"/>
    <w:rsid w:val="00C86D9E"/>
    <w:rsid w:val="00C91B88"/>
    <w:rsid w:val="00CB4041"/>
    <w:rsid w:val="00CB55DD"/>
    <w:rsid w:val="00CB7006"/>
    <w:rsid w:val="00CD0FB5"/>
    <w:rsid w:val="00CD6AF9"/>
    <w:rsid w:val="00CE5FAC"/>
    <w:rsid w:val="00CF26E6"/>
    <w:rsid w:val="00CF4357"/>
    <w:rsid w:val="00D024CA"/>
    <w:rsid w:val="00D03CF2"/>
    <w:rsid w:val="00D2013B"/>
    <w:rsid w:val="00D22896"/>
    <w:rsid w:val="00D50B64"/>
    <w:rsid w:val="00D5120D"/>
    <w:rsid w:val="00D56DFE"/>
    <w:rsid w:val="00D67BC2"/>
    <w:rsid w:val="00D85D5A"/>
    <w:rsid w:val="00DA0998"/>
    <w:rsid w:val="00DA2612"/>
    <w:rsid w:val="00DD3B87"/>
    <w:rsid w:val="00DF11B6"/>
    <w:rsid w:val="00E10F8A"/>
    <w:rsid w:val="00E23256"/>
    <w:rsid w:val="00E35827"/>
    <w:rsid w:val="00E50749"/>
    <w:rsid w:val="00E60350"/>
    <w:rsid w:val="00E61797"/>
    <w:rsid w:val="00E74505"/>
    <w:rsid w:val="00EA0773"/>
    <w:rsid w:val="00EA59DF"/>
    <w:rsid w:val="00EB641A"/>
    <w:rsid w:val="00EC24C7"/>
    <w:rsid w:val="00EC379C"/>
    <w:rsid w:val="00EE2D64"/>
    <w:rsid w:val="00EE4070"/>
    <w:rsid w:val="00EE49A8"/>
    <w:rsid w:val="00EE52B5"/>
    <w:rsid w:val="00EE6F60"/>
    <w:rsid w:val="00EF2AFC"/>
    <w:rsid w:val="00F10D06"/>
    <w:rsid w:val="00F12C76"/>
    <w:rsid w:val="00F14BE5"/>
    <w:rsid w:val="00F238A2"/>
    <w:rsid w:val="00F44731"/>
    <w:rsid w:val="00F52A84"/>
    <w:rsid w:val="00F7745B"/>
    <w:rsid w:val="00F95CEA"/>
    <w:rsid w:val="00FB2111"/>
    <w:rsid w:val="00FB7D5E"/>
    <w:rsid w:val="00FD232E"/>
    <w:rsid w:val="00FE4437"/>
    <w:rsid w:val="00FE5A53"/>
    <w:rsid w:val="03130538"/>
    <w:rsid w:val="28254052"/>
    <w:rsid w:val="665460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81DD"/>
  <w15:docId w15:val="{B5D3F062-DB1D-4616-BC5B-C08E71BB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rPr>
      <w:rFonts w:eastAsiaTheme="minorHAnsi" w:cstheme="minorBidi"/>
      <w:kern w:val="2"/>
      <w:sz w:val="28"/>
      <w:szCs w:val="22"/>
      <w:lang w:val="zh-CN" w:eastAsia="en-US"/>
      <w14:ligatures w14:val="standardContextual"/>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4">
    <w:name w:val="heading 4"/>
    <w:basedOn w:val="a"/>
    <w:link w:val="40"/>
    <w:uiPriority w:val="9"/>
    <w:qFormat/>
    <w:pPr>
      <w:spacing w:before="100" w:beforeAutospacing="1" w:after="100" w:afterAutospacing="1"/>
      <w:outlineLvl w:val="3"/>
    </w:pPr>
    <w:rPr>
      <w:rFonts w:eastAsia="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pPr>
    <w:rPr>
      <w:rFonts w:ascii="Segoe UI" w:hAnsi="Segoe UI" w:cs="Segoe UI"/>
      <w:kern w:val="0"/>
      <w:sz w:val="18"/>
      <w:szCs w:val="18"/>
      <w14:ligatures w14:val="none"/>
    </w:rPr>
  </w:style>
  <w:style w:type="paragraph" w:customStyle="1" w:styleId="1">
    <w:name w:val="Рецензия1"/>
    <w:hidden/>
    <w:uiPriority w:val="99"/>
    <w:qFormat/>
    <w:rPr>
      <w:rFonts w:eastAsiaTheme="minorHAnsi" w:cstheme="minorBidi"/>
      <w:kern w:val="2"/>
      <w:sz w:val="28"/>
      <w:szCs w:val="22"/>
      <w:lang w:eastAsia="en-US"/>
      <w14:ligatures w14:val="standardContextual"/>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kern w:val="0"/>
      <w:sz w:val="26"/>
      <w:szCs w:val="26"/>
      <w14:ligatures w14:val="none"/>
    </w:rPr>
  </w:style>
  <w:style w:type="character" w:customStyle="1" w:styleId="40">
    <w:name w:val="Заголовок 4 Знак"/>
    <w:basedOn w:val="a0"/>
    <w:link w:val="4"/>
    <w:uiPriority w:val="9"/>
    <w:qFormat/>
    <w:rPr>
      <w:rFonts w:ascii="Times New Roman" w:eastAsia="Times New Roman" w:hAnsi="Times New Roman" w:cs="Times New Roman"/>
      <w:b/>
      <w:bCs/>
      <w:kern w:val="0"/>
      <w:sz w:val="24"/>
      <w:szCs w:val="24"/>
      <w:lang w:eastAsia="ru-RU"/>
      <w14:ligatures w14:val="none"/>
    </w:rPr>
  </w:style>
  <w:style w:type="character" w:customStyle="1" w:styleId="a7">
    <w:name w:val="Текст выноски Знак"/>
    <w:basedOn w:val="a0"/>
    <w:link w:val="a6"/>
    <w:uiPriority w:val="99"/>
    <w:semiHidden/>
    <w:qFormat/>
    <w:rPr>
      <w:rFonts w:ascii="Segoe UI" w:hAnsi="Segoe UI" w:cs="Segoe UI"/>
      <w:kern w:val="0"/>
      <w:sz w:val="18"/>
      <w:szCs w:val="18"/>
      <w14:ligatures w14:val="none"/>
    </w:rPr>
  </w:style>
  <w:style w:type="paragraph" w:styleId="a8">
    <w:name w:val="List Paragraph"/>
    <w:basedOn w:val="a"/>
    <w:uiPriority w:val="34"/>
    <w:qFormat/>
    <w:pPr>
      <w:ind w:left="720"/>
      <w:contextualSpacing/>
    </w:pPr>
    <w:rPr>
      <w:kern w:val="0"/>
      <w14:ligatures w14:val="none"/>
    </w:rPr>
  </w:style>
  <w:style w:type="character" w:customStyle="1" w:styleId="a9">
    <w:name w:val="Основной текст_"/>
    <w:basedOn w:val="a0"/>
    <w:link w:val="10"/>
    <w:qFormat/>
    <w:rPr>
      <w:rFonts w:ascii="Times New Roman" w:eastAsia="Times New Roman" w:hAnsi="Times New Roman" w:cs="Times New Roman"/>
      <w:shd w:val="clear" w:color="auto" w:fill="FFFFFF"/>
    </w:rPr>
  </w:style>
  <w:style w:type="paragraph" w:customStyle="1" w:styleId="10">
    <w:name w:val="Основной текст1"/>
    <w:basedOn w:val="a"/>
    <w:link w:val="a9"/>
    <w:qFormat/>
    <w:pPr>
      <w:widowControl w:val="0"/>
      <w:shd w:val="clear" w:color="auto" w:fill="FFFFFF"/>
      <w:spacing w:after="0" w:line="262" w:lineRule="auto"/>
      <w:ind w:firstLine="400"/>
    </w:pPr>
    <w:rPr>
      <w:rFonts w:eastAsia="Times New Roman" w:cs="Times New Roman"/>
      <w:sz w:val="22"/>
    </w:rPr>
  </w:style>
  <w:style w:type="paragraph" w:customStyle="1" w:styleId="11">
    <w:name w:val="Рецензия11"/>
    <w:hidden/>
    <w:uiPriority w:val="99"/>
    <w:unhideWhenUsed/>
    <w:qFormat/>
    <w:rPr>
      <w:rFonts w:eastAsiaTheme="minorHAnsi" w:cstheme="minorBidi"/>
      <w:sz w:val="28"/>
      <w:szCs w:val="22"/>
      <w:lang w:eastAsia="en-US"/>
    </w:rPr>
  </w:style>
  <w:style w:type="paragraph" w:customStyle="1" w:styleId="21">
    <w:name w:val="Рецензия2"/>
    <w:hidden/>
    <w:uiPriority w:val="99"/>
    <w:unhideWhenUsed/>
    <w:qFormat/>
    <w:rPr>
      <w:rFonts w:eastAsiaTheme="minorHAnsi" w:cstheme="minorBidi"/>
      <w:kern w:val="2"/>
      <w:sz w:val="28"/>
      <w:szCs w:val="22"/>
      <w:lang w:eastAsia="en-US"/>
      <w14:ligatures w14:val="standardContextual"/>
    </w:rPr>
  </w:style>
  <w:style w:type="paragraph" w:customStyle="1" w:styleId="3">
    <w:name w:val="Рецензия3"/>
    <w:hidden/>
    <w:uiPriority w:val="99"/>
    <w:unhideWhenUsed/>
    <w:qFormat/>
    <w:rPr>
      <w:rFonts w:eastAsiaTheme="minorHAnsi" w:cstheme="minorBidi"/>
      <w:kern w:val="2"/>
      <w:sz w:val="28"/>
      <w:szCs w:val="22"/>
      <w:lang w:eastAsia="en-US"/>
      <w14:ligatures w14:val="standardContextual"/>
    </w:rPr>
  </w:style>
  <w:style w:type="table" w:styleId="aa">
    <w:name w:val="Table Grid"/>
    <w:basedOn w:val="a1"/>
    <w:uiPriority w:val="39"/>
    <w:rsid w:val="00893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unhideWhenUsed/>
    <w:rsid w:val="0032367B"/>
    <w:rPr>
      <w:rFonts w:eastAsiaTheme="minorHAnsi" w:cstheme="minorBidi"/>
      <w:kern w:val="2"/>
      <w:sz w:val="28"/>
      <w:szCs w:val="22"/>
      <w:lang w:val="zh-CN" w:eastAsia="en-US"/>
      <w14:ligatures w14:val="standardContextual"/>
    </w:rPr>
  </w:style>
  <w:style w:type="character" w:styleId="ac">
    <w:name w:val="Unresolved Mention"/>
    <w:basedOn w:val="a0"/>
    <w:uiPriority w:val="99"/>
    <w:semiHidden/>
    <w:unhideWhenUsed/>
    <w:rsid w:val="009C0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744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amera@termoelectrica.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uiana.alexandru@termoelectrica.md" TargetMode="External"/><Relationship Id="rId5" Type="http://schemas.openxmlformats.org/officeDocument/2006/relationships/webSettings" Target="webSettings.xml"/><Relationship Id="rId10" Type="http://schemas.openxmlformats.org/officeDocument/2006/relationships/hyperlink" Target="mailto:anticamera@termoelectrica.md" TargetMode="External"/><Relationship Id="rId4" Type="http://schemas.openxmlformats.org/officeDocument/2006/relationships/settings" Target="settings.xml"/><Relationship Id="rId9" Type="http://schemas.openxmlformats.org/officeDocument/2006/relationships/hyperlink" Target="mailto:anticamera@termoelectric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C567-E431-4DD4-818F-5D608461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13</Pages>
  <Words>6501</Words>
  <Characters>37058</Characters>
  <Application>Microsoft Office Word</Application>
  <DocSecurity>0</DocSecurity>
  <Lines>308</Lines>
  <Paragraphs>86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Negoita</dc:creator>
  <cp:lastModifiedBy>Nicolaescu Sergiu</cp:lastModifiedBy>
  <cp:revision>81</cp:revision>
  <dcterms:created xsi:type="dcterms:W3CDTF">2026-01-25T17:59:00Z</dcterms:created>
  <dcterms:modified xsi:type="dcterms:W3CDTF">2026-02-25T09:31:00Z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5AB3496E7C50446D9901B07E66119FC3_12</vt:lpwstr>
  </property>
</Properties>
</file>