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2812" w14:textId="4454D241" w:rsidR="00967739" w:rsidRPr="0077029D" w:rsidRDefault="00967739" w:rsidP="00967739">
      <w:pPr>
        <w:widowControl w:val="0"/>
        <w:tabs>
          <w:tab w:val="left" w:pos="284"/>
          <w:tab w:val="left" w:pos="567"/>
        </w:tabs>
        <w:spacing w:line="276" w:lineRule="auto"/>
        <w:jc w:val="center"/>
        <w:rPr>
          <w:b/>
          <w:lang w:val="ro-RO"/>
        </w:rPr>
      </w:pPr>
      <w:bookmarkStart w:id="0" w:name="_DV_M244"/>
      <w:bookmarkStart w:id="1" w:name="_DV_M247"/>
      <w:bookmarkStart w:id="2" w:name="_DV_M248"/>
      <w:bookmarkStart w:id="3" w:name="_DV_M249"/>
      <w:bookmarkStart w:id="4" w:name="_DV_M250"/>
      <w:bookmarkStart w:id="5" w:name="_Hlk113547136"/>
      <w:bookmarkEnd w:id="0"/>
      <w:bookmarkEnd w:id="1"/>
      <w:bookmarkEnd w:id="2"/>
      <w:bookmarkEnd w:id="3"/>
      <w:bookmarkEnd w:id="4"/>
      <w:r w:rsidRPr="0077029D">
        <w:rPr>
          <w:b/>
          <w:lang w:val="ro-RO"/>
        </w:rPr>
        <w:t>ACORD - CADRU</w:t>
      </w:r>
    </w:p>
    <w:p w14:paraId="1D1D0DF0" w14:textId="77777777" w:rsidR="00967739" w:rsidRPr="0077029D" w:rsidRDefault="00967739" w:rsidP="00967739">
      <w:pPr>
        <w:tabs>
          <w:tab w:val="left" w:pos="284"/>
          <w:tab w:val="left" w:pos="567"/>
        </w:tabs>
        <w:spacing w:line="280" w:lineRule="exact"/>
        <w:jc w:val="center"/>
        <w:rPr>
          <w:b/>
          <w:lang w:val="ro-RO"/>
        </w:rPr>
      </w:pPr>
      <w:r w:rsidRPr="0077029D">
        <w:rPr>
          <w:b/>
          <w:lang w:val="ro-RO"/>
        </w:rPr>
        <w:t>PENTRU PRESTĂRI SERVICII DE CONTRAPARTE</w:t>
      </w:r>
    </w:p>
    <w:p w14:paraId="7EAC6A07" w14:textId="77777777" w:rsidR="00967739" w:rsidRPr="0077029D" w:rsidRDefault="00967739" w:rsidP="00967739">
      <w:pPr>
        <w:tabs>
          <w:tab w:val="left" w:pos="284"/>
          <w:tab w:val="left" w:pos="567"/>
        </w:tabs>
        <w:spacing w:line="280" w:lineRule="exact"/>
        <w:jc w:val="both"/>
        <w:rPr>
          <w:b/>
          <w:lang w:val="ro-RO"/>
        </w:rPr>
      </w:pPr>
    </w:p>
    <w:p w14:paraId="376C9770" w14:textId="77777777" w:rsidR="00967739" w:rsidRPr="0077029D" w:rsidRDefault="00967739" w:rsidP="00967739">
      <w:pPr>
        <w:tabs>
          <w:tab w:val="left" w:pos="284"/>
          <w:tab w:val="left" w:pos="567"/>
        </w:tabs>
        <w:spacing w:line="280" w:lineRule="exact"/>
        <w:jc w:val="center"/>
        <w:rPr>
          <w:b/>
          <w:bCs/>
          <w:lang w:val="ro-RO"/>
        </w:rPr>
      </w:pPr>
      <w:r w:rsidRPr="0077029D">
        <w:rPr>
          <w:b/>
          <w:bCs/>
          <w:lang w:val="ro-RO"/>
        </w:rPr>
        <w:t xml:space="preserve">așa cum sunt descrise în Procedura de tranzacționare a gazelor naturale pe </w:t>
      </w:r>
      <w:proofErr w:type="spellStart"/>
      <w:r w:rsidRPr="0077029D">
        <w:rPr>
          <w:b/>
          <w:bCs/>
          <w:lang w:val="ro-RO"/>
        </w:rPr>
        <w:t>Piaţa</w:t>
      </w:r>
      <w:proofErr w:type="spellEnd"/>
      <w:r w:rsidRPr="0077029D">
        <w:rPr>
          <w:b/>
          <w:bCs/>
          <w:lang w:val="ro-RO"/>
        </w:rPr>
        <w:t xml:space="preserve"> Spot și Piața produselor standardizate pe termen mediu și lung prin intermediul platformei de tranzacționare, administrată de SRL „BURSA ROMÂNĂ DE MĂRFURI ( ROMANIAN COMMODITIES EXCHANGE) EST</w:t>
      </w:r>
    </w:p>
    <w:bookmarkEnd w:id="5"/>
    <w:p w14:paraId="5BFA7821" w14:textId="77777777" w:rsidR="00967739" w:rsidRPr="0077029D" w:rsidRDefault="00967739" w:rsidP="00967739">
      <w:pPr>
        <w:widowControl w:val="0"/>
        <w:tabs>
          <w:tab w:val="left" w:pos="284"/>
          <w:tab w:val="left" w:pos="567"/>
        </w:tabs>
        <w:spacing w:after="200" w:line="276" w:lineRule="auto"/>
        <w:jc w:val="both"/>
        <w:rPr>
          <w:b/>
          <w:lang w:val="ro-RO"/>
        </w:rPr>
      </w:pPr>
    </w:p>
    <w:p w14:paraId="32DF7F07" w14:textId="77777777" w:rsidR="00967739" w:rsidRPr="00EE0A19" w:rsidRDefault="00967739" w:rsidP="00967739">
      <w:pPr>
        <w:widowControl w:val="0"/>
        <w:tabs>
          <w:tab w:val="left" w:pos="284"/>
          <w:tab w:val="left" w:pos="567"/>
        </w:tabs>
        <w:spacing w:line="276" w:lineRule="auto"/>
        <w:jc w:val="both"/>
        <w:rPr>
          <w:b/>
          <w:lang w:val="ro-RO"/>
        </w:rPr>
      </w:pPr>
      <w:r w:rsidRPr="00EE0A19">
        <w:rPr>
          <w:b/>
          <w:lang w:val="ro-RO"/>
        </w:rPr>
        <w:t>Încheiat între:</w:t>
      </w:r>
    </w:p>
    <w:p w14:paraId="4318FEBE" w14:textId="77777777" w:rsidR="00967739" w:rsidRPr="00305175" w:rsidRDefault="00967739" w:rsidP="00967739">
      <w:pPr>
        <w:tabs>
          <w:tab w:val="left" w:pos="284"/>
          <w:tab w:val="left" w:pos="567"/>
        </w:tabs>
        <w:autoSpaceDE w:val="0"/>
        <w:autoSpaceDN w:val="0"/>
        <w:adjustRightInd w:val="0"/>
        <w:spacing w:before="80" w:after="80"/>
        <w:jc w:val="both"/>
        <w:rPr>
          <w:lang w:val="ro-RO"/>
        </w:rPr>
      </w:pPr>
      <w:r w:rsidRPr="00A340F7">
        <w:rPr>
          <w:b/>
          <w:bCs/>
          <w:lang w:val="ro-RO"/>
        </w:rPr>
        <w:t>SRL „BURSA ROMÂNĂ DE MĂRFURI ( ROMANIAN COMMODITIES EXCHANGE) EST”</w:t>
      </w:r>
      <w:r w:rsidRPr="008A7535">
        <w:rPr>
          <w:b/>
          <w:bCs/>
          <w:lang w:val="ro-RO"/>
        </w:rPr>
        <w:t xml:space="preserve">, </w:t>
      </w:r>
      <w:r w:rsidRPr="008A7535">
        <w:rPr>
          <w:bCs/>
          <w:lang w:val="ro-RO"/>
        </w:rPr>
        <w:t>cu sediul în mun. Chi</w:t>
      </w:r>
      <w:r w:rsidRPr="00C52431">
        <w:rPr>
          <w:bCs/>
          <w:lang w:val="ro-RO"/>
        </w:rPr>
        <w:t xml:space="preserve">șinău, Republica Moldova, str. Mihai Eminescu, nr.70, et. 1, birou 106A, având număr de identificare de stat și cod fiscal 1021600021092, contul bancar AGRNMD2X413, MD78AG000000022514305428 - cont curent, MD17AG000000022516006839 - cont garanții și </w:t>
      </w:r>
      <w:r w:rsidRPr="00305175">
        <w:rPr>
          <w:bCs/>
          <w:lang w:val="ro-RO"/>
        </w:rPr>
        <w:t xml:space="preserve">MD89AG000000022516143865 - cont servicii </w:t>
      </w:r>
      <w:proofErr w:type="spellStart"/>
      <w:r w:rsidRPr="00305175">
        <w:rPr>
          <w:bCs/>
          <w:lang w:val="ro-RO"/>
        </w:rPr>
        <w:t>contraparte</w:t>
      </w:r>
      <w:proofErr w:type="spellEnd"/>
      <w:r w:rsidRPr="00305175">
        <w:rPr>
          <w:bCs/>
          <w:lang w:val="ro-RO"/>
        </w:rPr>
        <w:t>, deschise la B.C. “Moldova-</w:t>
      </w:r>
      <w:proofErr w:type="spellStart"/>
      <w:r w:rsidRPr="00305175">
        <w:rPr>
          <w:bCs/>
          <w:lang w:val="ro-RO"/>
        </w:rPr>
        <w:t>Agroindbank</w:t>
      </w:r>
      <w:proofErr w:type="spellEnd"/>
      <w:r w:rsidRPr="00305175">
        <w:rPr>
          <w:bCs/>
          <w:lang w:val="ro-RO"/>
        </w:rPr>
        <w:t xml:space="preserve">” S.A., reprezentată legal de </w:t>
      </w:r>
      <w:r w:rsidRPr="00305175">
        <w:rPr>
          <w:b/>
          <w:bCs/>
          <w:lang w:val="ro-RO"/>
        </w:rPr>
        <w:t>Ion Lupulescu</w:t>
      </w:r>
      <w:r w:rsidRPr="00305175">
        <w:rPr>
          <w:bCs/>
          <w:lang w:val="ro-RO"/>
        </w:rPr>
        <w:t xml:space="preserve"> în calitate de </w:t>
      </w:r>
      <w:r w:rsidRPr="00305175">
        <w:rPr>
          <w:b/>
          <w:bCs/>
          <w:lang w:val="ro-RO"/>
        </w:rPr>
        <w:t>Director Executiv</w:t>
      </w:r>
      <w:r w:rsidRPr="00305175">
        <w:rPr>
          <w:bCs/>
          <w:lang w:val="ro-RO"/>
        </w:rPr>
        <w:t xml:space="preserve">, </w:t>
      </w:r>
      <w:r w:rsidRPr="00305175">
        <w:rPr>
          <w:lang w:val="ro-RO"/>
        </w:rPr>
        <w:t xml:space="preserve">denumită în continuare </w:t>
      </w:r>
      <w:r w:rsidRPr="00305175">
        <w:rPr>
          <w:b/>
          <w:lang w:val="ro-RO"/>
        </w:rPr>
        <w:t>BRM</w:t>
      </w:r>
      <w:r w:rsidRPr="00305175">
        <w:rPr>
          <w:lang w:val="ro-RO"/>
        </w:rPr>
        <w:t>,</w:t>
      </w:r>
    </w:p>
    <w:p w14:paraId="30F198A4" w14:textId="77777777" w:rsidR="00967739" w:rsidRPr="00EE0A19" w:rsidRDefault="00967739" w:rsidP="00967739">
      <w:pPr>
        <w:widowControl w:val="0"/>
        <w:tabs>
          <w:tab w:val="left" w:pos="284"/>
          <w:tab w:val="left" w:pos="567"/>
        </w:tabs>
        <w:spacing w:before="80" w:after="80" w:line="276" w:lineRule="auto"/>
        <w:jc w:val="both"/>
        <w:rPr>
          <w:lang w:val="ro-RO"/>
        </w:rPr>
      </w:pPr>
      <w:r w:rsidRPr="00EE0A19">
        <w:rPr>
          <w:lang w:val="ro-RO"/>
        </w:rPr>
        <w:t>și</w:t>
      </w:r>
    </w:p>
    <w:p w14:paraId="3F798858" w14:textId="77777777" w:rsidR="00967739" w:rsidRPr="00EE0A19" w:rsidRDefault="00967739" w:rsidP="00967739">
      <w:pPr>
        <w:tabs>
          <w:tab w:val="left" w:pos="284"/>
          <w:tab w:val="left" w:pos="567"/>
        </w:tabs>
        <w:spacing w:before="80" w:after="80" w:line="280" w:lineRule="exact"/>
        <w:jc w:val="both"/>
        <w:rPr>
          <w:lang w:val="ro-RO"/>
        </w:rPr>
      </w:pPr>
      <w:r>
        <w:rPr>
          <w:b/>
          <w:lang w:val="ro-RO"/>
        </w:rPr>
        <w:t>__________________</w:t>
      </w:r>
      <w:r w:rsidRPr="00EE0A19">
        <w:rPr>
          <w:b/>
          <w:lang w:val="ro-RO"/>
        </w:rPr>
        <w:t xml:space="preserve"> </w:t>
      </w:r>
      <w:r w:rsidRPr="00EE0A19">
        <w:rPr>
          <w:lang w:val="ro-RO"/>
        </w:rPr>
        <w:t xml:space="preserve">cu sediul în </w:t>
      </w:r>
      <w:r>
        <w:rPr>
          <w:lang w:val="ro-RO"/>
        </w:rPr>
        <w:t>______________________________________________</w:t>
      </w:r>
      <w:r w:rsidRPr="00EE0A19">
        <w:rPr>
          <w:lang w:val="ro-RO"/>
        </w:rPr>
        <w:t xml:space="preserve">,  </w:t>
      </w:r>
      <w:r w:rsidRPr="00EE0A19">
        <w:rPr>
          <w:bCs/>
          <w:lang w:val="ro-RO"/>
        </w:rPr>
        <w:t xml:space="preserve">având număr de identificare de stat și cod fiscal (IDNO) </w:t>
      </w:r>
      <w:r>
        <w:rPr>
          <w:bCs/>
          <w:lang w:val="ro-RO"/>
        </w:rPr>
        <w:t>______________________</w:t>
      </w:r>
      <w:r w:rsidRPr="00EE0A19">
        <w:rPr>
          <w:lang w:val="ro-RO"/>
        </w:rPr>
        <w:t>, co</w:t>
      </w:r>
      <w:r>
        <w:rPr>
          <w:lang w:val="ro-RO"/>
        </w:rPr>
        <w:t>d</w:t>
      </w:r>
      <w:r w:rsidRPr="00EE0A19">
        <w:rPr>
          <w:lang w:val="ro-RO"/>
        </w:rPr>
        <w:t xml:space="preserve"> bancar </w:t>
      </w:r>
      <w:r>
        <w:rPr>
          <w:bCs/>
          <w:lang w:val="ro-MD"/>
        </w:rPr>
        <w:t>_____________________</w:t>
      </w:r>
      <w:r w:rsidRPr="00EE0A19">
        <w:rPr>
          <w:bCs/>
          <w:lang w:val="ro-MD"/>
        </w:rPr>
        <w:t>,</w:t>
      </w:r>
      <w:r w:rsidRPr="00EE0A19">
        <w:rPr>
          <w:lang w:val="ro-RO"/>
        </w:rPr>
        <w:t xml:space="preserve"> cont curent (IBAN) </w:t>
      </w:r>
      <w:r>
        <w:rPr>
          <w:lang w:val="ro-RO"/>
        </w:rPr>
        <w:t>__________________________,</w:t>
      </w:r>
      <w:r w:rsidRPr="00EE0A19">
        <w:rPr>
          <w:lang w:val="ro-RO"/>
        </w:rPr>
        <w:t xml:space="preserve"> reprezentată legal de ........................, în calitate de ................. denumită în continuare </w:t>
      </w:r>
      <w:r w:rsidRPr="00EE0A19">
        <w:rPr>
          <w:b/>
          <w:lang w:val="ro-RO"/>
        </w:rPr>
        <w:t xml:space="preserve">Participant la </w:t>
      </w:r>
      <w:proofErr w:type="spellStart"/>
      <w:r w:rsidRPr="00EE0A19">
        <w:rPr>
          <w:b/>
          <w:lang w:val="ro-RO"/>
        </w:rPr>
        <w:t>Piaţa</w:t>
      </w:r>
      <w:proofErr w:type="spellEnd"/>
      <w:r w:rsidRPr="00EE0A19">
        <w:rPr>
          <w:b/>
          <w:lang w:val="ro-RO"/>
        </w:rPr>
        <w:t xml:space="preserve"> spot și piața produselor standardizate pe termen mediu și lung prin intermediul platformei de tranzacționare, administrată de SRL „BURSA ROMÂNĂ DE MĂRFURI (ROMANIAN COMMODITIES EXCHANGE) EST”</w:t>
      </w:r>
      <w:r w:rsidRPr="00EE0A19">
        <w:rPr>
          <w:lang w:val="ro-RO"/>
        </w:rPr>
        <w:t>, denumit în continuare</w:t>
      </w:r>
      <w:r w:rsidRPr="00EE0A19">
        <w:rPr>
          <w:b/>
          <w:lang w:val="ro-RO"/>
        </w:rPr>
        <w:t xml:space="preserve"> Participant</w:t>
      </w:r>
      <w:r w:rsidRPr="00EE0A19">
        <w:rPr>
          <w:lang w:val="ro-RO"/>
        </w:rPr>
        <w:t>,</w:t>
      </w:r>
    </w:p>
    <w:p w14:paraId="34707DB9" w14:textId="77777777" w:rsidR="00967739" w:rsidRPr="00EE0A19" w:rsidRDefault="00967739" w:rsidP="00967739">
      <w:pPr>
        <w:tabs>
          <w:tab w:val="left" w:pos="284"/>
          <w:tab w:val="left" w:pos="567"/>
        </w:tabs>
        <w:spacing w:before="80" w:after="80"/>
        <w:jc w:val="both"/>
        <w:rPr>
          <w:b/>
          <w:lang w:val="ro-RO"/>
        </w:rPr>
      </w:pPr>
      <w:r w:rsidRPr="00EE0A19">
        <w:rPr>
          <w:lang w:val="ro-RO"/>
        </w:rPr>
        <w:t xml:space="preserve">denumite în continuare colectiv </w:t>
      </w:r>
      <w:r w:rsidRPr="00EE0A19">
        <w:rPr>
          <w:b/>
          <w:lang w:val="ro-RO"/>
        </w:rPr>
        <w:t>Părțile</w:t>
      </w:r>
      <w:r w:rsidRPr="00EE0A19">
        <w:rPr>
          <w:lang w:val="ro-RO"/>
        </w:rPr>
        <w:t>.</w:t>
      </w:r>
      <w:r w:rsidRPr="00EE0A19">
        <w:rPr>
          <w:b/>
          <w:lang w:val="ro-RO"/>
        </w:rPr>
        <w:t xml:space="preserve"> Părțile </w:t>
      </w:r>
      <w:r w:rsidRPr="00EE0A19">
        <w:rPr>
          <w:lang w:val="ro-RO"/>
        </w:rPr>
        <w:t>au convenit încheierea prezentului</w:t>
      </w:r>
      <w:r w:rsidRPr="00EE0A19">
        <w:rPr>
          <w:b/>
          <w:lang w:val="ro-RO"/>
        </w:rPr>
        <w:t xml:space="preserve"> Acord</w:t>
      </w:r>
      <w:r w:rsidRPr="00EE0A19">
        <w:rPr>
          <w:lang w:val="ro-RO"/>
        </w:rPr>
        <w:t>, în următoarele condiții:</w:t>
      </w:r>
    </w:p>
    <w:p w14:paraId="5A93EF4F" w14:textId="77777777" w:rsidR="00967739" w:rsidRPr="00EE0A19" w:rsidRDefault="00967739" w:rsidP="00967739">
      <w:pPr>
        <w:numPr>
          <w:ilvl w:val="0"/>
          <w:numId w:val="44"/>
        </w:numPr>
        <w:tabs>
          <w:tab w:val="left" w:pos="284"/>
          <w:tab w:val="left" w:pos="567"/>
        </w:tabs>
        <w:spacing w:line="259" w:lineRule="auto"/>
        <w:ind w:left="0" w:firstLine="0"/>
        <w:jc w:val="center"/>
        <w:rPr>
          <w:b/>
          <w:lang w:val="ro-RO"/>
        </w:rPr>
      </w:pPr>
      <w:r w:rsidRPr="00EE0A19">
        <w:rPr>
          <w:b/>
          <w:lang w:val="ro-RO"/>
        </w:rPr>
        <w:t>Definiții</w:t>
      </w:r>
    </w:p>
    <w:p w14:paraId="78508003" w14:textId="77777777" w:rsidR="00967739" w:rsidRPr="00EE0A19" w:rsidRDefault="00967739" w:rsidP="00967739">
      <w:pPr>
        <w:tabs>
          <w:tab w:val="left" w:pos="284"/>
          <w:tab w:val="left" w:pos="567"/>
        </w:tabs>
        <w:spacing w:before="120" w:after="120"/>
        <w:jc w:val="both"/>
        <w:rPr>
          <w:lang w:val="ro-RO"/>
        </w:rPr>
      </w:pPr>
      <w:r w:rsidRPr="00EE0A19">
        <w:rPr>
          <w:lang w:val="ro-RO"/>
        </w:rPr>
        <w:t>În prezentul Acord, următorii termeni vor fi interpretați după cum urmează:</w:t>
      </w:r>
    </w:p>
    <w:p w14:paraId="434BFCE2" w14:textId="77777777" w:rsidR="00967739" w:rsidRPr="00EE0A19" w:rsidRDefault="00967739" w:rsidP="00967739">
      <w:pPr>
        <w:tabs>
          <w:tab w:val="left" w:pos="284"/>
          <w:tab w:val="num" w:pos="432"/>
          <w:tab w:val="left" w:pos="567"/>
        </w:tabs>
        <w:spacing w:before="120" w:after="120"/>
        <w:jc w:val="both"/>
        <w:rPr>
          <w:b/>
          <w:bCs/>
          <w:lang w:val="ro-RO"/>
        </w:rPr>
      </w:pPr>
      <w:r w:rsidRPr="00EE0A19">
        <w:rPr>
          <w:b/>
          <w:bCs/>
          <w:lang w:val="ro-RO"/>
        </w:rPr>
        <w:t xml:space="preserve">Agentul </w:t>
      </w:r>
      <w:proofErr w:type="spellStart"/>
      <w:r w:rsidRPr="00EE0A19">
        <w:rPr>
          <w:b/>
          <w:bCs/>
          <w:lang w:val="ro-RO"/>
        </w:rPr>
        <w:t>Escrow</w:t>
      </w:r>
      <w:proofErr w:type="spellEnd"/>
      <w:r w:rsidRPr="00EE0A19">
        <w:rPr>
          <w:bCs/>
          <w:lang w:val="ro-RO"/>
        </w:rPr>
        <w:t xml:space="preserve"> – banca comercială agreată de BRM, care va deschide la ordinul clientului său (Participantul la DAY-AHEAD/</w:t>
      </w:r>
      <w:r w:rsidRPr="00EE0A19">
        <w:rPr>
          <w:lang w:val="ro-RO"/>
        </w:rPr>
        <w:t xml:space="preserve"> WITHIN-DAY</w:t>
      </w:r>
      <w:r w:rsidRPr="00EE0A19">
        <w:rPr>
          <w:bCs/>
          <w:lang w:val="ro-RO"/>
        </w:rPr>
        <w:t xml:space="preserve">) Contul </w:t>
      </w:r>
      <w:proofErr w:type="spellStart"/>
      <w:r w:rsidRPr="00EE0A19">
        <w:rPr>
          <w:bCs/>
          <w:lang w:val="ro-RO"/>
        </w:rPr>
        <w:t>escrow</w:t>
      </w:r>
      <w:proofErr w:type="spellEnd"/>
      <w:r w:rsidRPr="00EE0A19">
        <w:rPr>
          <w:bCs/>
          <w:lang w:val="ro-RO"/>
        </w:rPr>
        <w:t xml:space="preserve"> în favoarea BRM</w:t>
      </w:r>
      <w:r w:rsidRPr="00EE0A19">
        <w:rPr>
          <w:b/>
          <w:bCs/>
          <w:lang w:val="ro-RO"/>
        </w:rPr>
        <w:t xml:space="preserve">. </w:t>
      </w:r>
    </w:p>
    <w:p w14:paraId="55314570" w14:textId="77777777" w:rsidR="00967739" w:rsidRPr="00EE0A19" w:rsidRDefault="00967739" w:rsidP="00967739">
      <w:pPr>
        <w:tabs>
          <w:tab w:val="left" w:pos="284"/>
          <w:tab w:val="num" w:pos="432"/>
          <w:tab w:val="left" w:pos="567"/>
        </w:tabs>
        <w:spacing w:before="120" w:after="120"/>
        <w:jc w:val="both"/>
        <w:rPr>
          <w:bCs/>
          <w:lang w:val="ro-RO"/>
        </w:rPr>
      </w:pPr>
      <w:r w:rsidRPr="00EE0A19">
        <w:rPr>
          <w:b/>
          <w:bCs/>
          <w:lang w:val="ro-RO"/>
        </w:rPr>
        <w:t xml:space="preserve">Banca de cont central </w:t>
      </w:r>
      <w:r w:rsidRPr="00EE0A19">
        <w:rPr>
          <w:bCs/>
          <w:lang w:val="ro-RO"/>
        </w:rPr>
        <w:t>–- Banca la care BRM are deschis Contul curent aferent BRM care urmează a fi creditat sau a fost creditat de participantul cumpărător cu sumele aferente tranzacțiilor realizate de acesta pe piața SPOT</w:t>
      </w:r>
      <w:r w:rsidRPr="00EE0A19">
        <w:rPr>
          <w:b/>
          <w:bCs/>
          <w:lang w:val="ro-RO"/>
        </w:rPr>
        <w:t xml:space="preserve"> </w:t>
      </w:r>
      <w:r w:rsidRPr="00EE0A19">
        <w:rPr>
          <w:bCs/>
          <w:lang w:val="ro-RO"/>
        </w:rPr>
        <w:t>DAY-AHEAD</w:t>
      </w:r>
      <w:r w:rsidRPr="00EE0A19">
        <w:rPr>
          <w:b/>
          <w:bCs/>
          <w:lang w:val="ro-RO"/>
        </w:rPr>
        <w:t xml:space="preserve"> </w:t>
      </w:r>
      <w:r w:rsidRPr="00EE0A19">
        <w:rPr>
          <w:bCs/>
          <w:lang w:val="ro-RO"/>
        </w:rPr>
        <w:t>și WITHIN-DAY</w:t>
      </w:r>
      <w:r w:rsidRPr="00EE0A19">
        <w:rPr>
          <w:b/>
          <w:bCs/>
          <w:lang w:val="ro-RO"/>
        </w:rPr>
        <w:t xml:space="preserve"> </w:t>
      </w:r>
      <w:r w:rsidRPr="00EE0A19">
        <w:rPr>
          <w:bCs/>
          <w:lang w:val="ro-RO"/>
        </w:rPr>
        <w:t xml:space="preserve">și din care BRM va realiza transferul către Participantul Vânzător, respectiv </w:t>
      </w:r>
      <w:r w:rsidRPr="00A340F7">
        <w:rPr>
          <w:bCs/>
          <w:lang w:val="ro-RO"/>
        </w:rPr>
        <w:t>B.C. “Moldova-</w:t>
      </w:r>
      <w:proofErr w:type="spellStart"/>
      <w:r w:rsidRPr="00A340F7">
        <w:rPr>
          <w:bCs/>
          <w:lang w:val="ro-RO"/>
        </w:rPr>
        <w:t>Agroindbank</w:t>
      </w:r>
      <w:proofErr w:type="spellEnd"/>
      <w:r w:rsidRPr="00A340F7">
        <w:rPr>
          <w:bCs/>
          <w:lang w:val="ro-RO"/>
        </w:rPr>
        <w:t>” S.A.</w:t>
      </w:r>
      <w:r w:rsidRPr="00EE0A19" w:rsidDel="00372C10">
        <w:rPr>
          <w:bCs/>
          <w:lang w:val="ro-RO"/>
        </w:rPr>
        <w:t xml:space="preserve"> </w:t>
      </w:r>
      <w:r w:rsidRPr="00EE0A19">
        <w:rPr>
          <w:bCs/>
          <w:lang w:val="ro-RO"/>
        </w:rPr>
        <w:t>(MAIB).</w:t>
      </w:r>
    </w:p>
    <w:p w14:paraId="5E41C3A2" w14:textId="77777777" w:rsidR="00967739" w:rsidRPr="00EE0A19" w:rsidRDefault="00967739" w:rsidP="00967739">
      <w:pPr>
        <w:tabs>
          <w:tab w:val="left" w:pos="284"/>
          <w:tab w:val="num" w:pos="432"/>
          <w:tab w:val="left" w:pos="567"/>
        </w:tabs>
        <w:spacing w:before="120" w:after="120"/>
        <w:jc w:val="both"/>
        <w:rPr>
          <w:bCs/>
          <w:lang w:val="ro-RO"/>
        </w:rPr>
      </w:pPr>
      <w:r w:rsidRPr="00EE0A19">
        <w:rPr>
          <w:b/>
          <w:bCs/>
          <w:lang w:val="ro-RO"/>
        </w:rPr>
        <w:t xml:space="preserve">Cont Curent aferent Pieței SPOT </w:t>
      </w:r>
      <w:r w:rsidRPr="00EE0A19">
        <w:rPr>
          <w:bCs/>
          <w:lang w:val="ro-RO"/>
        </w:rPr>
        <w:t xml:space="preserve">– contul deschis la Banca de cont central, respectiv MAIB, care urmează a fi utilizat pentru realizarea decontărilor pe Piață în relație cu BRM denumit și cont servicii </w:t>
      </w:r>
      <w:proofErr w:type="spellStart"/>
      <w:r w:rsidRPr="00EE0A19">
        <w:rPr>
          <w:bCs/>
          <w:lang w:val="ro-RO"/>
        </w:rPr>
        <w:t>contraparte</w:t>
      </w:r>
      <w:proofErr w:type="spellEnd"/>
      <w:r w:rsidRPr="00EE0A19">
        <w:rPr>
          <w:bCs/>
          <w:lang w:val="ro-RO"/>
        </w:rPr>
        <w:t>.</w:t>
      </w:r>
    </w:p>
    <w:p w14:paraId="1BFB17EA" w14:textId="77777777" w:rsidR="00967739" w:rsidRPr="00EE0A19" w:rsidRDefault="00967739" w:rsidP="00967739">
      <w:pPr>
        <w:tabs>
          <w:tab w:val="left" w:pos="284"/>
          <w:tab w:val="num" w:pos="432"/>
          <w:tab w:val="left" w:pos="567"/>
        </w:tabs>
        <w:spacing w:before="120" w:after="120"/>
        <w:jc w:val="both"/>
        <w:rPr>
          <w:bCs/>
          <w:lang w:val="ro-RO"/>
        </w:rPr>
      </w:pPr>
      <w:r w:rsidRPr="00EE0A19">
        <w:rPr>
          <w:b/>
          <w:bCs/>
          <w:lang w:val="ro-RO"/>
        </w:rPr>
        <w:t xml:space="preserve">Cont Curent de Garanții aferent Pieței SPOT - </w:t>
      </w:r>
      <w:r w:rsidRPr="00EE0A19">
        <w:rPr>
          <w:bCs/>
          <w:lang w:val="ro-RO"/>
        </w:rPr>
        <w:t>contul BRM deschis la Banca de cont central în care Participanții la Piață vor depune garanțiile financiare aferente tranzacțiilor ce urmează a fi realizate pe Piață.</w:t>
      </w:r>
    </w:p>
    <w:p w14:paraId="0AD11B5E" w14:textId="77777777" w:rsidR="00967739" w:rsidRPr="00EE0A19" w:rsidRDefault="00967739" w:rsidP="00967739">
      <w:pPr>
        <w:tabs>
          <w:tab w:val="left" w:pos="284"/>
          <w:tab w:val="num" w:pos="432"/>
          <w:tab w:val="left" w:pos="567"/>
        </w:tabs>
        <w:spacing w:before="120" w:after="120"/>
        <w:jc w:val="both"/>
        <w:rPr>
          <w:bCs/>
          <w:lang w:val="ro-RO"/>
        </w:rPr>
      </w:pPr>
      <w:r w:rsidRPr="00EE0A19">
        <w:rPr>
          <w:b/>
          <w:lang w:val="ro-RO"/>
        </w:rPr>
        <w:t xml:space="preserve">Acord </w:t>
      </w:r>
      <w:r w:rsidRPr="00EE0A19">
        <w:rPr>
          <w:bCs/>
          <w:lang w:val="ro-RO"/>
        </w:rPr>
        <w:t>– prezentul act juridic și anexele sale, care reprezintă acordul de voință neechivoc și obligatoriu al BRM și al Participantului la piața SPOT DAY-AHEAD/</w:t>
      </w:r>
      <w:r w:rsidRPr="00EE0A19">
        <w:rPr>
          <w:lang w:val="ro-RO"/>
        </w:rPr>
        <w:t xml:space="preserve"> </w:t>
      </w:r>
      <w:r w:rsidRPr="00EE0A19">
        <w:rPr>
          <w:bCs/>
          <w:lang w:val="ro-RO"/>
        </w:rPr>
        <w:t>WITHIN-DAY cu privire la serviciile care fac obiectul Acordului.</w:t>
      </w:r>
    </w:p>
    <w:p w14:paraId="131390D6" w14:textId="77777777" w:rsidR="00967739" w:rsidRPr="00EE0A19" w:rsidRDefault="00967739" w:rsidP="00967739">
      <w:pPr>
        <w:tabs>
          <w:tab w:val="left" w:pos="284"/>
          <w:tab w:val="num" w:pos="432"/>
          <w:tab w:val="left" w:pos="567"/>
        </w:tabs>
        <w:spacing w:before="120" w:after="120"/>
        <w:jc w:val="both"/>
        <w:rPr>
          <w:bCs/>
          <w:lang w:val="ro-RO"/>
        </w:rPr>
      </w:pPr>
      <w:r w:rsidRPr="00EE0A19">
        <w:rPr>
          <w:b/>
          <w:bCs/>
          <w:lang w:val="ro-RO"/>
        </w:rPr>
        <w:t xml:space="preserve">Contul </w:t>
      </w:r>
      <w:proofErr w:type="spellStart"/>
      <w:r w:rsidRPr="00EE0A19">
        <w:rPr>
          <w:b/>
          <w:bCs/>
          <w:lang w:val="ro-RO"/>
        </w:rPr>
        <w:t>escrow</w:t>
      </w:r>
      <w:proofErr w:type="spellEnd"/>
      <w:r w:rsidRPr="00EE0A19">
        <w:rPr>
          <w:b/>
          <w:bCs/>
          <w:lang w:val="ro-RO"/>
        </w:rPr>
        <w:t xml:space="preserve"> </w:t>
      </w:r>
      <w:r w:rsidRPr="00EE0A19">
        <w:rPr>
          <w:bCs/>
          <w:lang w:val="ro-RO"/>
        </w:rPr>
        <w:t>– contul de depozit colateral deschis de Participant la banca utilizată de BRM.</w:t>
      </w:r>
    </w:p>
    <w:p w14:paraId="70A8113E" w14:textId="77777777" w:rsidR="00967739" w:rsidRPr="00EE0A19" w:rsidRDefault="00967739" w:rsidP="00967739">
      <w:pPr>
        <w:tabs>
          <w:tab w:val="left" w:pos="284"/>
          <w:tab w:val="num" w:pos="432"/>
          <w:tab w:val="left" w:pos="567"/>
        </w:tabs>
        <w:spacing w:before="120" w:after="120"/>
        <w:jc w:val="both"/>
        <w:rPr>
          <w:bCs/>
          <w:lang w:val="ro-RO"/>
        </w:rPr>
      </w:pPr>
      <w:r w:rsidRPr="00EE0A19">
        <w:rPr>
          <w:b/>
          <w:lang w:val="ro-RO"/>
        </w:rPr>
        <w:lastRenderedPageBreak/>
        <w:t xml:space="preserve">Limita de </w:t>
      </w:r>
      <w:r w:rsidRPr="00C52431">
        <w:rPr>
          <w:b/>
          <w:lang w:val="ro-RO"/>
        </w:rPr>
        <w:t>tranzacționare</w:t>
      </w:r>
      <w:r w:rsidRPr="00EE0A19">
        <w:rPr>
          <w:b/>
          <w:lang w:val="ro-RO"/>
        </w:rPr>
        <w:t xml:space="preserve"> </w:t>
      </w:r>
      <w:r w:rsidRPr="00EE0A19">
        <w:rPr>
          <w:bCs/>
          <w:lang w:val="ro-RO"/>
        </w:rPr>
        <w:t xml:space="preserve"> – cuantumul în limita căruia Participantul poate tranzacționa în cadrul </w:t>
      </w:r>
      <w:r w:rsidRPr="00C52431">
        <w:rPr>
          <w:bCs/>
          <w:lang w:val="ro-RO"/>
        </w:rPr>
        <w:t>ședințelor</w:t>
      </w:r>
      <w:r w:rsidRPr="00EE0A19">
        <w:rPr>
          <w:bCs/>
          <w:lang w:val="ro-RO"/>
        </w:rPr>
        <w:t xml:space="preserve"> de tranzacționare.</w:t>
      </w:r>
    </w:p>
    <w:p w14:paraId="7AAA7DDE" w14:textId="77777777" w:rsidR="00967739" w:rsidRPr="00EE0A19" w:rsidRDefault="00967739" w:rsidP="00967739">
      <w:pPr>
        <w:tabs>
          <w:tab w:val="left" w:pos="284"/>
          <w:tab w:val="num" w:pos="432"/>
          <w:tab w:val="left" w:pos="567"/>
        </w:tabs>
        <w:spacing w:before="120" w:after="120"/>
        <w:jc w:val="both"/>
        <w:rPr>
          <w:bCs/>
          <w:lang w:val="ro-RO"/>
        </w:rPr>
      </w:pPr>
      <w:r w:rsidRPr="00EE0A19">
        <w:rPr>
          <w:b/>
          <w:lang w:val="ro-RO"/>
        </w:rPr>
        <w:t xml:space="preserve">Notă zilnică de decontare (NZD) - </w:t>
      </w:r>
      <w:r w:rsidRPr="00EE0A19">
        <w:rPr>
          <w:bCs/>
          <w:lang w:val="ro-RO"/>
        </w:rPr>
        <w:t>raport emis de BRM pentru participant, conform prevederilor prezentului Acord</w:t>
      </w:r>
    </w:p>
    <w:p w14:paraId="79ABA1B6" w14:textId="77777777" w:rsidR="00967739" w:rsidRPr="00EE0A19" w:rsidRDefault="00967739" w:rsidP="00967739">
      <w:pPr>
        <w:tabs>
          <w:tab w:val="left" w:pos="284"/>
          <w:tab w:val="num" w:pos="432"/>
          <w:tab w:val="left" w:pos="567"/>
        </w:tabs>
        <w:spacing w:before="120" w:after="120"/>
        <w:jc w:val="both"/>
        <w:rPr>
          <w:bCs/>
          <w:lang w:val="ro-RO"/>
        </w:rPr>
      </w:pPr>
      <w:r w:rsidRPr="00EE0A19">
        <w:rPr>
          <w:b/>
          <w:bCs/>
          <w:lang w:val="ro-RO"/>
        </w:rPr>
        <w:t xml:space="preserve">Participant – </w:t>
      </w:r>
      <w:r w:rsidRPr="00EE0A19">
        <w:rPr>
          <w:bCs/>
          <w:lang w:val="ro-RO"/>
        </w:rPr>
        <w:t xml:space="preserve">participant la tranzacționare in sensul Procedurii la Piață care poate fi in situația de  </w:t>
      </w:r>
      <w:r w:rsidRPr="00EE0A19">
        <w:rPr>
          <w:b/>
          <w:bCs/>
          <w:lang w:val="ro-RO"/>
        </w:rPr>
        <w:t>Cumpărător</w:t>
      </w:r>
      <w:r w:rsidRPr="00EE0A19">
        <w:rPr>
          <w:bCs/>
          <w:lang w:val="ro-RO"/>
        </w:rPr>
        <w:t xml:space="preserve">- când participantul la Piața care achiziționează gaze naturale prin intermediul BRM, respectiv </w:t>
      </w:r>
      <w:r w:rsidRPr="00EE0A19">
        <w:rPr>
          <w:b/>
          <w:bCs/>
          <w:lang w:val="ro-RO"/>
        </w:rPr>
        <w:t xml:space="preserve">Vânzător </w:t>
      </w:r>
      <w:r w:rsidRPr="00EE0A19">
        <w:rPr>
          <w:bCs/>
          <w:lang w:val="ro-RO"/>
        </w:rPr>
        <w:t>– participantul la Piața care vinde gaze naturale prin intermediul BRM.</w:t>
      </w:r>
    </w:p>
    <w:p w14:paraId="4867AAE5" w14:textId="77777777" w:rsidR="00967739" w:rsidRPr="00EE0A19" w:rsidRDefault="00967739" w:rsidP="00967739">
      <w:pPr>
        <w:tabs>
          <w:tab w:val="left" w:pos="284"/>
          <w:tab w:val="num" w:pos="432"/>
          <w:tab w:val="left" w:pos="567"/>
        </w:tabs>
        <w:spacing w:before="120" w:after="120"/>
        <w:jc w:val="both"/>
        <w:rPr>
          <w:bCs/>
          <w:lang w:val="ro-RO"/>
        </w:rPr>
      </w:pPr>
      <w:r w:rsidRPr="00EE0A19">
        <w:rPr>
          <w:b/>
          <w:bCs/>
          <w:lang w:val="ro-RO"/>
        </w:rPr>
        <w:t xml:space="preserve">Procedura Piața </w:t>
      </w:r>
      <w:r w:rsidRPr="00EE0A19">
        <w:rPr>
          <w:bCs/>
          <w:lang w:val="ro-RO"/>
        </w:rPr>
        <w:t>-  respectiv Procedura de tranzacționare a gazelor naturale pe piața spot și piața produselor standardizate pe termen mediu și lung prin intermediul platformei de tranzacționare, administrată de SRL „BURSA ROMÂNĂ DE MĂRFURI (ROMANIAN COMMODITIES EXCHANGE) EST”.</w:t>
      </w:r>
    </w:p>
    <w:p w14:paraId="4C13DCB2" w14:textId="77777777" w:rsidR="00967739" w:rsidRPr="00EE0A19" w:rsidRDefault="00967739" w:rsidP="00967739">
      <w:pPr>
        <w:tabs>
          <w:tab w:val="left" w:pos="284"/>
          <w:tab w:val="num" w:pos="432"/>
          <w:tab w:val="left" w:pos="567"/>
        </w:tabs>
        <w:spacing w:before="120" w:after="120"/>
        <w:jc w:val="both"/>
        <w:rPr>
          <w:bCs/>
          <w:lang w:val="ro-RO"/>
        </w:rPr>
      </w:pPr>
      <w:r w:rsidRPr="00EE0A19">
        <w:rPr>
          <w:b/>
          <w:bCs/>
          <w:lang w:val="ro-RO"/>
        </w:rPr>
        <w:t>Punct virtual de tranzacționare (PVT)</w:t>
      </w:r>
      <w:r w:rsidRPr="00EE0A19">
        <w:rPr>
          <w:bCs/>
          <w:lang w:val="ro-RO"/>
        </w:rPr>
        <w:t xml:space="preserve"> – punct abstract, unic la nivelul Sistemului național de transport, între punctele de intrare în Sistemul național de transport și cele de ieșire din Sistemul național de transport, în care este permis transferul dreptului de proprietate asupra gazelor naturale de la un participant către alt participant de pe piața gazelor naturale.</w:t>
      </w:r>
    </w:p>
    <w:p w14:paraId="310679C6" w14:textId="55C775AE" w:rsidR="00967739" w:rsidRPr="00EE0A19" w:rsidRDefault="00967739" w:rsidP="00967739">
      <w:pPr>
        <w:tabs>
          <w:tab w:val="left" w:pos="284"/>
          <w:tab w:val="num" w:pos="432"/>
          <w:tab w:val="left" w:pos="567"/>
        </w:tabs>
        <w:spacing w:before="120" w:after="120"/>
        <w:jc w:val="both"/>
        <w:rPr>
          <w:bCs/>
          <w:lang w:val="ro-RO"/>
        </w:rPr>
      </w:pPr>
      <w:r w:rsidRPr="00EE0A19">
        <w:rPr>
          <w:b/>
          <w:bCs/>
          <w:lang w:val="ro-RO"/>
        </w:rPr>
        <w:t>Sesiune/</w:t>
      </w:r>
      <w:proofErr w:type="spellStart"/>
      <w:r w:rsidRPr="00EE0A19">
        <w:rPr>
          <w:b/>
          <w:bCs/>
          <w:lang w:val="ro-RO"/>
        </w:rPr>
        <w:t>sedință</w:t>
      </w:r>
      <w:proofErr w:type="spellEnd"/>
      <w:r w:rsidRPr="00EE0A19">
        <w:rPr>
          <w:b/>
          <w:bCs/>
          <w:lang w:val="ro-RO"/>
        </w:rPr>
        <w:t xml:space="preserve"> de </w:t>
      </w:r>
      <w:proofErr w:type="spellStart"/>
      <w:r w:rsidRPr="00EE0A19">
        <w:rPr>
          <w:b/>
          <w:bCs/>
          <w:lang w:val="ro-RO"/>
        </w:rPr>
        <w:t>tranzacţionare</w:t>
      </w:r>
      <w:proofErr w:type="spellEnd"/>
      <w:r w:rsidRPr="00EE0A19">
        <w:rPr>
          <w:bCs/>
          <w:lang w:val="ro-RO"/>
        </w:rPr>
        <w:t xml:space="preserve"> - program de derulare a procesului de </w:t>
      </w:r>
      <w:proofErr w:type="spellStart"/>
      <w:r w:rsidRPr="00EE0A19">
        <w:rPr>
          <w:bCs/>
          <w:lang w:val="ro-RO"/>
        </w:rPr>
        <w:t>tranzacţionare</w:t>
      </w:r>
      <w:proofErr w:type="spellEnd"/>
      <w:r w:rsidRPr="00EE0A19">
        <w:rPr>
          <w:bCs/>
          <w:lang w:val="ro-RO"/>
        </w:rPr>
        <w:t xml:space="preserve"> în care se pot introduce, modifica, anula sau suspenda oferte de vânzare </w:t>
      </w:r>
      <w:proofErr w:type="spellStart"/>
      <w:r w:rsidRPr="00EE0A19">
        <w:rPr>
          <w:bCs/>
          <w:lang w:val="ro-RO"/>
        </w:rPr>
        <w:t>şi</w:t>
      </w:r>
      <w:proofErr w:type="spellEnd"/>
      <w:r w:rsidRPr="00EE0A19">
        <w:rPr>
          <w:bCs/>
          <w:lang w:val="ro-RO"/>
        </w:rPr>
        <w:t xml:space="preserve">/sau de cumpărare </w:t>
      </w:r>
      <w:proofErr w:type="spellStart"/>
      <w:r w:rsidRPr="00EE0A19">
        <w:rPr>
          <w:bCs/>
          <w:lang w:val="ro-RO"/>
        </w:rPr>
        <w:t>şi</w:t>
      </w:r>
      <w:proofErr w:type="spellEnd"/>
      <w:r w:rsidRPr="00EE0A19">
        <w:rPr>
          <w:bCs/>
          <w:lang w:val="ro-RO"/>
        </w:rPr>
        <w:t xml:space="preserve"> se pot încheia </w:t>
      </w:r>
      <w:proofErr w:type="spellStart"/>
      <w:r w:rsidRPr="00EE0A19">
        <w:rPr>
          <w:bCs/>
          <w:lang w:val="ro-RO"/>
        </w:rPr>
        <w:t>tranzacţii</w:t>
      </w:r>
      <w:proofErr w:type="spellEnd"/>
      <w:r w:rsidRPr="00EE0A19">
        <w:rPr>
          <w:bCs/>
          <w:lang w:val="ro-RO"/>
        </w:rPr>
        <w:t xml:space="preserve">, dacă sunt îndeplinite </w:t>
      </w:r>
      <w:proofErr w:type="spellStart"/>
      <w:r w:rsidRPr="00EE0A19">
        <w:rPr>
          <w:bCs/>
          <w:lang w:val="ro-RO"/>
        </w:rPr>
        <w:t>condiţiile</w:t>
      </w:r>
      <w:proofErr w:type="spellEnd"/>
      <w:r w:rsidRPr="00EE0A19">
        <w:rPr>
          <w:bCs/>
          <w:lang w:val="ro-RO"/>
        </w:rPr>
        <w:t xml:space="preserve"> de corelare. Piața produselor pe termen scurt administrată de BRM funcționează </w:t>
      </w:r>
      <w:r w:rsidR="006958DB">
        <w:rPr>
          <w:sz w:val="22"/>
          <w:szCs w:val="22"/>
          <w:lang w:val="ro-RO" w:eastAsia="ro-RO"/>
        </w:rPr>
        <w:t>7</w:t>
      </w:r>
      <w:r w:rsidR="006958DB" w:rsidRPr="00717911">
        <w:rPr>
          <w:sz w:val="22"/>
          <w:szCs w:val="22"/>
          <w:lang w:val="ro-RO" w:eastAsia="ro-RO"/>
        </w:rPr>
        <w:t xml:space="preserve"> zile pe săptămână</w:t>
      </w:r>
      <w:r w:rsidR="006958DB">
        <w:rPr>
          <w:sz w:val="22"/>
          <w:szCs w:val="22"/>
          <w:lang w:val="ro-RO" w:eastAsia="ro-RO"/>
        </w:rPr>
        <w:t>:</w:t>
      </w:r>
      <w:r w:rsidR="006958DB" w:rsidRPr="00717911">
        <w:rPr>
          <w:sz w:val="22"/>
          <w:szCs w:val="22"/>
          <w:lang w:val="ro-RO" w:eastAsia="ro-RO"/>
        </w:rPr>
        <w:t xml:space="preserve"> de Luni până Vineri, program de </w:t>
      </w:r>
      <w:r w:rsidR="006958DB">
        <w:rPr>
          <w:sz w:val="22"/>
          <w:szCs w:val="22"/>
          <w:lang w:val="ro-RO" w:eastAsia="ro-RO"/>
        </w:rPr>
        <w:t>7</w:t>
      </w:r>
      <w:r w:rsidR="006958DB" w:rsidRPr="00717911">
        <w:rPr>
          <w:sz w:val="22"/>
          <w:szCs w:val="22"/>
          <w:lang w:val="ro-RO" w:eastAsia="ro-RO"/>
        </w:rPr>
        <w:t xml:space="preserve"> ore/zi, în intervalul orar 10.00-1</w:t>
      </w:r>
      <w:r w:rsidR="006958DB">
        <w:rPr>
          <w:sz w:val="22"/>
          <w:szCs w:val="22"/>
          <w:lang w:val="ro-RO" w:eastAsia="ro-RO"/>
        </w:rPr>
        <w:t>7</w:t>
      </w:r>
      <w:r w:rsidR="006958DB" w:rsidRPr="00717911">
        <w:rPr>
          <w:sz w:val="22"/>
          <w:szCs w:val="22"/>
          <w:lang w:val="ro-RO" w:eastAsia="ro-RO"/>
        </w:rPr>
        <w:t>.00</w:t>
      </w:r>
      <w:r w:rsidR="006958DB">
        <w:rPr>
          <w:sz w:val="22"/>
          <w:szCs w:val="22"/>
          <w:lang w:val="ro-RO" w:eastAsia="ro-RO"/>
        </w:rPr>
        <w:t xml:space="preserve">, iar sâmbătă și duminică </w:t>
      </w:r>
      <w:r w:rsidR="006958DB" w:rsidRPr="00717911">
        <w:rPr>
          <w:sz w:val="22"/>
          <w:szCs w:val="22"/>
          <w:lang w:val="ro-RO" w:eastAsia="ro-RO"/>
        </w:rPr>
        <w:t xml:space="preserve">program de </w:t>
      </w:r>
      <w:r w:rsidR="006958DB">
        <w:rPr>
          <w:sz w:val="22"/>
          <w:szCs w:val="22"/>
          <w:lang w:val="ro-RO" w:eastAsia="ro-RO"/>
        </w:rPr>
        <w:t>2</w:t>
      </w:r>
      <w:r w:rsidR="006958DB" w:rsidRPr="00717911">
        <w:rPr>
          <w:sz w:val="22"/>
          <w:szCs w:val="22"/>
          <w:lang w:val="ro-RO" w:eastAsia="ro-RO"/>
        </w:rPr>
        <w:t xml:space="preserve"> ore/zi, în intervalul orar 1</w:t>
      </w:r>
      <w:r w:rsidR="006958DB">
        <w:rPr>
          <w:sz w:val="22"/>
          <w:szCs w:val="22"/>
          <w:lang w:val="ro-RO" w:eastAsia="ro-RO"/>
        </w:rPr>
        <w:t>3</w:t>
      </w:r>
      <w:r w:rsidR="006958DB" w:rsidRPr="00717911">
        <w:rPr>
          <w:sz w:val="22"/>
          <w:szCs w:val="22"/>
          <w:lang w:val="ro-RO" w:eastAsia="ro-RO"/>
        </w:rPr>
        <w:t>.00-1</w:t>
      </w:r>
      <w:r w:rsidR="006958DB">
        <w:rPr>
          <w:sz w:val="22"/>
          <w:szCs w:val="22"/>
          <w:lang w:val="ro-RO" w:eastAsia="ro-RO"/>
        </w:rPr>
        <w:t>5</w:t>
      </w:r>
      <w:r w:rsidR="006958DB" w:rsidRPr="00717911">
        <w:rPr>
          <w:sz w:val="22"/>
          <w:szCs w:val="22"/>
          <w:lang w:val="ro-RO" w:eastAsia="ro-RO"/>
        </w:rPr>
        <w:t>.00</w:t>
      </w:r>
      <w:r w:rsidR="006958DB">
        <w:rPr>
          <w:sz w:val="22"/>
          <w:szCs w:val="22"/>
          <w:lang w:val="ro-RO" w:eastAsia="ro-RO"/>
        </w:rPr>
        <w:t>.</w:t>
      </w:r>
      <w:r w:rsidRPr="00EE0A19">
        <w:rPr>
          <w:bCs/>
          <w:lang w:val="ro-RO"/>
        </w:rPr>
        <w:t>, cu excepția sărbătorilor legale din Republica Moldova.</w:t>
      </w:r>
    </w:p>
    <w:p w14:paraId="607A63FD" w14:textId="77777777" w:rsidR="00967739" w:rsidRPr="00EE0A19" w:rsidRDefault="00967739" w:rsidP="00967739">
      <w:pPr>
        <w:tabs>
          <w:tab w:val="left" w:pos="284"/>
          <w:tab w:val="num" w:pos="432"/>
          <w:tab w:val="left" w:pos="567"/>
        </w:tabs>
        <w:spacing w:before="120" w:after="120"/>
        <w:jc w:val="both"/>
        <w:rPr>
          <w:b/>
          <w:bCs/>
          <w:lang w:val="ro-RO"/>
        </w:rPr>
      </w:pPr>
      <w:r w:rsidRPr="00EE0A19">
        <w:rPr>
          <w:b/>
          <w:bCs/>
          <w:lang w:val="ro-RO"/>
        </w:rPr>
        <w:t xml:space="preserve">Scrisoare de Garanție Bancară (SGB) </w:t>
      </w:r>
      <w:r w:rsidRPr="00EE0A19">
        <w:rPr>
          <w:bCs/>
          <w:lang w:val="ro-RO"/>
        </w:rPr>
        <w:t>– instrumentul financiar prin care se constituie o garanție de plată în favoarea BRM de către Participant, conform prevederilor acestui Acord</w:t>
      </w:r>
      <w:r w:rsidRPr="00EE0A19">
        <w:rPr>
          <w:b/>
          <w:bCs/>
          <w:lang w:val="ro-RO"/>
        </w:rPr>
        <w:t xml:space="preserve">. </w:t>
      </w:r>
    </w:p>
    <w:p w14:paraId="525AD08D" w14:textId="77777777" w:rsidR="00967739" w:rsidRPr="00EE0A19" w:rsidRDefault="00967739" w:rsidP="00967739">
      <w:pPr>
        <w:tabs>
          <w:tab w:val="left" w:pos="284"/>
          <w:tab w:val="num" w:pos="432"/>
          <w:tab w:val="left" w:pos="567"/>
        </w:tabs>
        <w:spacing w:before="120" w:after="120"/>
        <w:jc w:val="both"/>
        <w:rPr>
          <w:bCs/>
          <w:lang w:val="ro-RO"/>
        </w:rPr>
      </w:pPr>
      <w:r w:rsidRPr="00EE0A19">
        <w:rPr>
          <w:b/>
          <w:bCs/>
          <w:lang w:val="ro-RO"/>
        </w:rPr>
        <w:t>Zi de livrare</w:t>
      </w:r>
      <w:r w:rsidRPr="00EE0A19">
        <w:rPr>
          <w:bCs/>
          <w:lang w:val="ro-RO"/>
        </w:rPr>
        <w:t xml:space="preserve"> – ziua calendaristică pentru care a fost încheiată o tranzacție.</w:t>
      </w:r>
    </w:p>
    <w:p w14:paraId="00FFA3CB" w14:textId="77777777" w:rsidR="00967739" w:rsidRPr="00EE0A19" w:rsidRDefault="00967739" w:rsidP="00967739">
      <w:pPr>
        <w:tabs>
          <w:tab w:val="left" w:pos="284"/>
          <w:tab w:val="num" w:pos="432"/>
          <w:tab w:val="left" w:pos="567"/>
        </w:tabs>
        <w:spacing w:before="120" w:after="120"/>
        <w:jc w:val="both"/>
        <w:rPr>
          <w:bCs/>
          <w:lang w:val="ro-RO"/>
        </w:rPr>
      </w:pPr>
      <w:r w:rsidRPr="00EE0A19">
        <w:rPr>
          <w:b/>
          <w:bCs/>
          <w:lang w:val="ro-RO"/>
        </w:rPr>
        <w:t>Zi de tranzacționare</w:t>
      </w:r>
      <w:r w:rsidRPr="00EE0A19">
        <w:rPr>
          <w:bCs/>
          <w:lang w:val="ro-RO"/>
        </w:rPr>
        <w:t xml:space="preserve">  – orice zi calendaristică în care este inițiată o </w:t>
      </w:r>
      <w:proofErr w:type="spellStart"/>
      <w:r w:rsidRPr="00EE0A19">
        <w:rPr>
          <w:bCs/>
          <w:lang w:val="ro-RO"/>
        </w:rPr>
        <w:t>sedință</w:t>
      </w:r>
      <w:proofErr w:type="spellEnd"/>
      <w:r w:rsidRPr="00EE0A19">
        <w:rPr>
          <w:bCs/>
          <w:lang w:val="ro-RO"/>
        </w:rPr>
        <w:t xml:space="preserve"> de tranzacționare, conform programului de tranzacționare stabilit prin Procedura de organizare și funcționare a pieței produselor standardizate pe termen scurt (Ziua D).</w:t>
      </w:r>
    </w:p>
    <w:p w14:paraId="6A3B4BCE" w14:textId="77777777" w:rsidR="00967739" w:rsidRPr="00EE0A19" w:rsidRDefault="00967739" w:rsidP="00967739">
      <w:pPr>
        <w:tabs>
          <w:tab w:val="left" w:pos="284"/>
          <w:tab w:val="num" w:pos="432"/>
          <w:tab w:val="left" w:pos="567"/>
        </w:tabs>
        <w:spacing w:before="120" w:after="120"/>
        <w:jc w:val="both"/>
        <w:rPr>
          <w:bCs/>
          <w:lang w:val="ro-RO"/>
        </w:rPr>
      </w:pPr>
      <w:r w:rsidRPr="00EE0A19">
        <w:rPr>
          <w:b/>
          <w:bCs/>
          <w:iCs/>
          <w:lang w:val="ro-RO"/>
        </w:rPr>
        <w:t>Zi lucrătoare</w:t>
      </w:r>
      <w:r w:rsidRPr="00EE0A19">
        <w:rPr>
          <w:bCs/>
          <w:iCs/>
          <w:lang w:val="ro-RO"/>
        </w:rPr>
        <w:t xml:space="preserve"> </w:t>
      </w:r>
      <w:r w:rsidRPr="00EE0A19">
        <w:rPr>
          <w:bCs/>
          <w:lang w:val="ro-RO"/>
        </w:rPr>
        <w:t>– zi calendaristică, cu excepția zilei de sâmb</w:t>
      </w:r>
      <w:r>
        <w:rPr>
          <w:bCs/>
          <w:lang w:val="ro-RO"/>
        </w:rPr>
        <w:t>ă</w:t>
      </w:r>
      <w:r w:rsidRPr="00EE0A19">
        <w:rPr>
          <w:bCs/>
          <w:lang w:val="ro-RO"/>
        </w:rPr>
        <w:t>tă, duminică și a oricărei zile declarată sărbătoare legală în Republica Moldova.</w:t>
      </w:r>
    </w:p>
    <w:p w14:paraId="7FD80C5A" w14:textId="77777777" w:rsidR="00967739" w:rsidRPr="00EE0A19" w:rsidRDefault="00967739" w:rsidP="00967739">
      <w:pPr>
        <w:tabs>
          <w:tab w:val="left" w:pos="284"/>
          <w:tab w:val="num" w:pos="432"/>
          <w:tab w:val="left" w:pos="567"/>
        </w:tabs>
        <w:spacing w:before="120" w:after="120"/>
        <w:jc w:val="both"/>
        <w:rPr>
          <w:bCs/>
          <w:lang w:val="ro-RO"/>
        </w:rPr>
      </w:pPr>
      <w:r w:rsidRPr="00EE0A19">
        <w:rPr>
          <w:b/>
          <w:bCs/>
          <w:iCs/>
          <w:lang w:val="ro-RO"/>
        </w:rPr>
        <w:t>Zi nelucrătoare</w:t>
      </w:r>
      <w:r w:rsidRPr="00EE0A19">
        <w:rPr>
          <w:bCs/>
          <w:iCs/>
          <w:lang w:val="ro-RO"/>
        </w:rPr>
        <w:t xml:space="preserve"> </w:t>
      </w:r>
      <w:r w:rsidRPr="00EE0A19">
        <w:rPr>
          <w:bCs/>
          <w:lang w:val="ro-RO"/>
        </w:rPr>
        <w:t>– zi de sâmbătă, de duminică și oricare zi declarată sărbătoare legală în Republica Moldova.</w:t>
      </w:r>
    </w:p>
    <w:p w14:paraId="1E5EE14B" w14:textId="77777777" w:rsidR="00967739" w:rsidRPr="00EE0A19" w:rsidRDefault="00967739" w:rsidP="00967739">
      <w:pPr>
        <w:tabs>
          <w:tab w:val="left" w:pos="284"/>
          <w:tab w:val="num" w:pos="432"/>
          <w:tab w:val="left" w:pos="567"/>
        </w:tabs>
        <w:spacing w:before="120" w:after="120"/>
        <w:jc w:val="both"/>
        <w:rPr>
          <w:bCs/>
          <w:lang w:val="ro-RO"/>
        </w:rPr>
      </w:pPr>
      <w:r w:rsidRPr="00EE0A19">
        <w:rPr>
          <w:b/>
          <w:bCs/>
          <w:lang w:val="ro-RO"/>
        </w:rPr>
        <w:t>Ziua D</w:t>
      </w:r>
      <w:r w:rsidRPr="00EE0A19">
        <w:rPr>
          <w:bCs/>
          <w:lang w:val="ro-RO"/>
        </w:rPr>
        <w:t xml:space="preserve"> – zi calendaristică.</w:t>
      </w:r>
    </w:p>
    <w:p w14:paraId="38F5B2D1" w14:textId="77777777" w:rsidR="00967739" w:rsidRPr="00EE0A19" w:rsidRDefault="00967739" w:rsidP="00967739">
      <w:pPr>
        <w:numPr>
          <w:ilvl w:val="0"/>
          <w:numId w:val="44"/>
        </w:numPr>
        <w:tabs>
          <w:tab w:val="left" w:pos="284"/>
          <w:tab w:val="left" w:pos="567"/>
        </w:tabs>
        <w:spacing w:before="120" w:after="120" w:line="259" w:lineRule="auto"/>
        <w:ind w:left="0" w:firstLine="0"/>
        <w:jc w:val="center"/>
        <w:rPr>
          <w:b/>
          <w:lang w:val="ro-RO"/>
        </w:rPr>
      </w:pPr>
      <w:r w:rsidRPr="00EE0A19">
        <w:rPr>
          <w:b/>
          <w:lang w:val="ro-RO"/>
        </w:rPr>
        <w:t>OBLIGAȚIILE PARTICIPANTULUI LA PIAȚĂ. MECANISME APLICABILE</w:t>
      </w:r>
    </w:p>
    <w:p w14:paraId="44D9DB16" w14:textId="77777777" w:rsidR="00967739" w:rsidRPr="00EE0A19" w:rsidRDefault="00967739" w:rsidP="00967739">
      <w:pPr>
        <w:tabs>
          <w:tab w:val="left" w:pos="284"/>
          <w:tab w:val="left" w:pos="567"/>
        </w:tabs>
        <w:spacing w:before="120" w:after="120"/>
        <w:jc w:val="both"/>
        <w:rPr>
          <w:b/>
          <w:lang w:val="ro-RO"/>
        </w:rPr>
      </w:pPr>
      <w:r>
        <w:rPr>
          <w:b/>
          <w:lang w:val="ro-RO"/>
        </w:rPr>
        <w:t xml:space="preserve">II. </w:t>
      </w:r>
      <w:r w:rsidRPr="00EE0A19">
        <w:rPr>
          <w:b/>
          <w:lang w:val="ro-RO"/>
        </w:rPr>
        <w:t>1. Realizarea plăților aferente tranzacțiilor efectuate de Participant .</w:t>
      </w:r>
    </w:p>
    <w:p w14:paraId="74B6A8B1" w14:textId="77777777" w:rsidR="00967739" w:rsidRPr="00EE0A19" w:rsidRDefault="00967739" w:rsidP="00967739">
      <w:pPr>
        <w:tabs>
          <w:tab w:val="left" w:pos="284"/>
          <w:tab w:val="left" w:pos="567"/>
        </w:tabs>
        <w:spacing w:before="120" w:after="120"/>
        <w:jc w:val="both"/>
        <w:rPr>
          <w:lang w:val="ro-RO"/>
        </w:rPr>
      </w:pPr>
      <w:r w:rsidRPr="00EE0A19">
        <w:rPr>
          <w:lang w:val="ro-RO"/>
        </w:rPr>
        <w:t xml:space="preserve">Pentru fiecare tranzacție realizată pe Piața SPOT- </w:t>
      </w:r>
      <w:r w:rsidRPr="00A340F7">
        <w:rPr>
          <w:lang w:val="ro-RO"/>
        </w:rPr>
        <w:t xml:space="preserve">DAY AHEAD </w:t>
      </w:r>
      <w:r w:rsidRPr="00EE0A19">
        <w:rPr>
          <w:lang w:val="ro-RO"/>
        </w:rPr>
        <w:t xml:space="preserve">și </w:t>
      </w:r>
      <w:r w:rsidRPr="00A340F7">
        <w:rPr>
          <w:lang w:val="ro-RO"/>
        </w:rPr>
        <w:t>WITHIN DAY</w:t>
      </w:r>
      <w:r w:rsidRPr="00EE0A19">
        <w:rPr>
          <w:lang w:val="ro-RO"/>
        </w:rPr>
        <w:t>, se vor realiza următoarele:</w:t>
      </w:r>
    </w:p>
    <w:p w14:paraId="1E727601" w14:textId="77777777" w:rsidR="00967739" w:rsidRPr="00EE0A19" w:rsidRDefault="00967739" w:rsidP="00967739">
      <w:pPr>
        <w:numPr>
          <w:ilvl w:val="0"/>
          <w:numId w:val="43"/>
        </w:numPr>
        <w:tabs>
          <w:tab w:val="left" w:pos="284"/>
          <w:tab w:val="left" w:pos="567"/>
        </w:tabs>
        <w:spacing w:before="120" w:after="120" w:line="259" w:lineRule="auto"/>
        <w:ind w:left="0" w:firstLine="0"/>
        <w:jc w:val="both"/>
        <w:rPr>
          <w:lang w:val="ro-RO"/>
        </w:rPr>
      </w:pPr>
      <w:r w:rsidRPr="00EE0A19">
        <w:rPr>
          <w:lang w:val="ro-RO"/>
        </w:rPr>
        <w:t xml:space="preserve">Participantul va deschide si </w:t>
      </w:r>
      <w:r w:rsidRPr="00A340F7">
        <w:rPr>
          <w:lang w:val="ro-RO"/>
        </w:rPr>
        <w:t>menține</w:t>
      </w:r>
      <w:r w:rsidRPr="00EE0A19">
        <w:rPr>
          <w:lang w:val="ro-RO"/>
        </w:rPr>
        <w:t xml:space="preserve"> un cont curent,</w:t>
      </w:r>
      <w:r>
        <w:rPr>
          <w:lang w:val="ro-RO"/>
        </w:rPr>
        <w:t xml:space="preserve"> </w:t>
      </w:r>
      <w:r w:rsidRPr="00EE0A19">
        <w:rPr>
          <w:lang w:val="ro-RO"/>
        </w:rPr>
        <w:t xml:space="preserve">la Banca de </w:t>
      </w:r>
      <w:r w:rsidRPr="00A340F7">
        <w:rPr>
          <w:lang w:val="ro-RO"/>
        </w:rPr>
        <w:t xml:space="preserve">cont central </w:t>
      </w:r>
      <w:r w:rsidRPr="00EE0A19">
        <w:rPr>
          <w:lang w:val="ro-RO"/>
        </w:rPr>
        <w:t xml:space="preserve">si va </w:t>
      </w:r>
      <w:proofErr w:type="spellStart"/>
      <w:r w:rsidRPr="00EE0A19">
        <w:rPr>
          <w:lang w:val="ro-RO"/>
        </w:rPr>
        <w:t>notifca</w:t>
      </w:r>
      <w:proofErr w:type="spellEnd"/>
      <w:r w:rsidRPr="00EE0A19">
        <w:rPr>
          <w:lang w:val="ro-RO"/>
        </w:rPr>
        <w:t xml:space="preserve"> </w:t>
      </w:r>
      <w:r>
        <w:rPr>
          <w:lang w:val="ro-RO"/>
        </w:rPr>
        <w:t>î</w:t>
      </w:r>
      <w:r w:rsidRPr="00EE0A19">
        <w:rPr>
          <w:lang w:val="ro-RO"/>
        </w:rPr>
        <w:t>n scris BRM privind datele acestuia si orice modificare ulterioara</w:t>
      </w:r>
      <w:r>
        <w:rPr>
          <w:lang w:val="ro-RO"/>
        </w:rPr>
        <w:t>.</w:t>
      </w:r>
    </w:p>
    <w:p w14:paraId="2825C6D4" w14:textId="77777777" w:rsidR="00967739" w:rsidRPr="00EE0A19" w:rsidRDefault="00967739" w:rsidP="00967739">
      <w:pPr>
        <w:numPr>
          <w:ilvl w:val="0"/>
          <w:numId w:val="43"/>
        </w:numPr>
        <w:tabs>
          <w:tab w:val="left" w:pos="284"/>
          <w:tab w:val="left" w:pos="567"/>
        </w:tabs>
        <w:spacing w:before="120" w:after="120" w:line="259" w:lineRule="auto"/>
        <w:ind w:left="0" w:firstLine="0"/>
        <w:jc w:val="both"/>
        <w:rPr>
          <w:lang w:val="ro-RO"/>
        </w:rPr>
      </w:pPr>
      <w:r w:rsidRPr="00EE0A19">
        <w:rPr>
          <w:lang w:val="ro-RO"/>
        </w:rPr>
        <w:t xml:space="preserve">Contul curent deschis de Participant este cel care va fi utilizat pentru realizarea </w:t>
      </w:r>
      <w:r w:rsidRPr="00A340F7">
        <w:rPr>
          <w:lang w:val="ro-RO"/>
        </w:rPr>
        <w:t>decontării</w:t>
      </w:r>
      <w:r w:rsidRPr="00EE0A19">
        <w:rPr>
          <w:lang w:val="ro-RO"/>
        </w:rPr>
        <w:t xml:space="preserve"> plă</w:t>
      </w:r>
      <w:r>
        <w:rPr>
          <w:lang w:val="ro-RO"/>
        </w:rPr>
        <w:t>ț</w:t>
      </w:r>
      <w:r w:rsidRPr="00EE0A19">
        <w:rPr>
          <w:lang w:val="ro-RO"/>
        </w:rPr>
        <w:t>ilor/</w:t>
      </w:r>
      <w:r w:rsidRPr="00A340F7">
        <w:rPr>
          <w:lang w:val="ro-RO"/>
        </w:rPr>
        <w:t>încasărilor</w:t>
      </w:r>
      <w:r w:rsidRPr="00EE0A19">
        <w:rPr>
          <w:lang w:val="ro-RO"/>
        </w:rPr>
        <w:t xml:space="preserve"> aferente tranzacțiilor realizate pe Piața.</w:t>
      </w:r>
    </w:p>
    <w:p w14:paraId="4C496AE9" w14:textId="77777777" w:rsidR="00967739" w:rsidRPr="00EE0A19" w:rsidRDefault="00967739" w:rsidP="00967739">
      <w:pPr>
        <w:numPr>
          <w:ilvl w:val="0"/>
          <w:numId w:val="43"/>
        </w:numPr>
        <w:tabs>
          <w:tab w:val="left" w:pos="284"/>
          <w:tab w:val="left" w:pos="567"/>
        </w:tabs>
        <w:spacing w:before="120" w:after="120" w:line="259" w:lineRule="auto"/>
        <w:ind w:left="0" w:firstLine="0"/>
        <w:jc w:val="both"/>
        <w:rPr>
          <w:lang w:val="ro-RO"/>
        </w:rPr>
      </w:pPr>
      <w:r w:rsidRPr="00EE0A19">
        <w:rPr>
          <w:lang w:val="ro-RO"/>
        </w:rPr>
        <w:t xml:space="preserve">La finalul unei Zile de tranzacționare, BRM emite NZD pentru </w:t>
      </w:r>
      <w:r w:rsidRPr="00A340F7">
        <w:rPr>
          <w:lang w:val="ro-RO"/>
        </w:rPr>
        <w:t>toți</w:t>
      </w:r>
      <w:r w:rsidRPr="00EE0A19">
        <w:rPr>
          <w:lang w:val="ro-RO"/>
        </w:rPr>
        <w:t xml:space="preserve"> </w:t>
      </w:r>
      <w:r w:rsidRPr="00A340F7">
        <w:rPr>
          <w:lang w:val="ro-RO"/>
        </w:rPr>
        <w:t>Participanții</w:t>
      </w:r>
      <w:r w:rsidRPr="00EE0A19">
        <w:rPr>
          <w:lang w:val="ro-RO"/>
        </w:rPr>
        <w:t xml:space="preserve"> care au </w:t>
      </w:r>
      <w:r w:rsidRPr="00A340F7">
        <w:rPr>
          <w:lang w:val="ro-RO"/>
        </w:rPr>
        <w:t>încheiat</w:t>
      </w:r>
      <w:r w:rsidRPr="00EE0A19">
        <w:rPr>
          <w:lang w:val="ro-RO"/>
        </w:rPr>
        <w:t xml:space="preserve"> tranzacții. </w:t>
      </w:r>
    </w:p>
    <w:p w14:paraId="379759D1" w14:textId="77777777" w:rsidR="00967739" w:rsidRPr="00EE0A19" w:rsidRDefault="00967739" w:rsidP="00967739">
      <w:pPr>
        <w:numPr>
          <w:ilvl w:val="0"/>
          <w:numId w:val="43"/>
        </w:numPr>
        <w:tabs>
          <w:tab w:val="left" w:pos="284"/>
          <w:tab w:val="left" w:pos="567"/>
        </w:tabs>
        <w:spacing w:before="120" w:after="120" w:line="259" w:lineRule="auto"/>
        <w:ind w:left="0" w:firstLine="0"/>
        <w:jc w:val="both"/>
        <w:rPr>
          <w:lang w:val="ro-RO"/>
        </w:rPr>
      </w:pPr>
      <w:r w:rsidRPr="00EE0A19">
        <w:rPr>
          <w:lang w:val="ro-RO"/>
        </w:rPr>
        <w:lastRenderedPageBreak/>
        <w:t xml:space="preserve">NZD conține cel </w:t>
      </w:r>
      <w:r w:rsidRPr="00A340F7">
        <w:rPr>
          <w:lang w:val="ro-RO"/>
        </w:rPr>
        <w:t>puțin</w:t>
      </w:r>
      <w:r w:rsidRPr="00EE0A19">
        <w:rPr>
          <w:lang w:val="ro-RO"/>
        </w:rPr>
        <w:t xml:space="preserve"> următoarele </w:t>
      </w:r>
      <w:r w:rsidRPr="00A340F7">
        <w:rPr>
          <w:lang w:val="ro-RO"/>
        </w:rPr>
        <w:t>informații</w:t>
      </w:r>
      <w:r w:rsidRPr="00EE0A19">
        <w:rPr>
          <w:lang w:val="ro-RO"/>
        </w:rPr>
        <w:t xml:space="preserve">: (i) Cantitatea </w:t>
      </w:r>
      <w:r w:rsidRPr="00A340F7">
        <w:rPr>
          <w:lang w:val="ro-RO"/>
        </w:rPr>
        <w:t>tranzacționată</w:t>
      </w:r>
      <w:r w:rsidRPr="00EE0A19">
        <w:rPr>
          <w:lang w:val="ro-RO"/>
        </w:rPr>
        <w:t xml:space="preserve"> in MWh</w:t>
      </w:r>
      <w:r>
        <w:rPr>
          <w:lang w:val="ro-RO"/>
        </w:rPr>
        <w:t>;</w:t>
      </w:r>
      <w:r w:rsidRPr="00EE0A19">
        <w:rPr>
          <w:lang w:val="ro-RO"/>
        </w:rPr>
        <w:t xml:space="preserve"> ii) Prețul </w:t>
      </w:r>
      <w:r w:rsidRPr="00A340F7">
        <w:rPr>
          <w:lang w:val="ro-RO"/>
        </w:rPr>
        <w:t>tranzacției</w:t>
      </w:r>
      <w:r w:rsidRPr="00EE0A19">
        <w:rPr>
          <w:lang w:val="ro-RO"/>
        </w:rPr>
        <w:t xml:space="preserve"> in lei; (</w:t>
      </w:r>
      <w:r>
        <w:rPr>
          <w:lang w:val="ro-RO"/>
        </w:rPr>
        <w:t>ii</w:t>
      </w:r>
      <w:r w:rsidRPr="00EE0A19">
        <w:rPr>
          <w:lang w:val="ro-RO"/>
        </w:rPr>
        <w:t xml:space="preserve">i) Valoarea </w:t>
      </w:r>
      <w:r w:rsidRPr="00A340F7">
        <w:rPr>
          <w:lang w:val="ro-RO"/>
        </w:rPr>
        <w:t>tranzacției</w:t>
      </w:r>
      <w:r w:rsidRPr="00EE0A19">
        <w:rPr>
          <w:lang w:val="ro-RO"/>
        </w:rPr>
        <w:t>, resp</w:t>
      </w:r>
      <w:r>
        <w:rPr>
          <w:lang w:val="ro-RO"/>
        </w:rPr>
        <w:t>e</w:t>
      </w:r>
      <w:r w:rsidRPr="00EE0A19">
        <w:rPr>
          <w:lang w:val="ro-RO"/>
        </w:rPr>
        <w:t>ctiv canti</w:t>
      </w:r>
      <w:r>
        <w:rPr>
          <w:lang w:val="ro-RO"/>
        </w:rPr>
        <w:t>t</w:t>
      </w:r>
      <w:r w:rsidRPr="00EE0A19">
        <w:rPr>
          <w:lang w:val="ro-RO"/>
        </w:rPr>
        <w:t>atea</w:t>
      </w:r>
      <w:r>
        <w:rPr>
          <w:lang w:val="ro-RO"/>
        </w:rPr>
        <w:t xml:space="preserve"> х </w:t>
      </w:r>
      <w:r w:rsidRPr="00D31049">
        <w:rPr>
          <w:lang w:val="ro-RO"/>
        </w:rPr>
        <w:t>prețul</w:t>
      </w:r>
      <w:r w:rsidRPr="00EE0A19">
        <w:rPr>
          <w:lang w:val="ro-RO"/>
        </w:rPr>
        <w:t xml:space="preserve">, in lei; (iv) Contravaloarea TVA, aplicabila </w:t>
      </w:r>
      <w:proofErr w:type="spellStart"/>
      <w:r w:rsidRPr="00EE0A19">
        <w:rPr>
          <w:lang w:val="ro-RO"/>
        </w:rPr>
        <w:t>dupa</w:t>
      </w:r>
      <w:proofErr w:type="spellEnd"/>
      <w:r w:rsidRPr="00EE0A19">
        <w:rPr>
          <w:lang w:val="ro-RO"/>
        </w:rPr>
        <w:t xml:space="preserve"> caz conform reglementărilor aplicabile; (v) Valoare</w:t>
      </w:r>
      <w:r>
        <w:rPr>
          <w:lang w:val="ro-RO"/>
        </w:rPr>
        <w:t>a</w:t>
      </w:r>
      <w:r w:rsidRPr="00EE0A19">
        <w:rPr>
          <w:lang w:val="ro-RO"/>
        </w:rPr>
        <w:t xml:space="preserve"> total</w:t>
      </w:r>
      <w:r>
        <w:rPr>
          <w:lang w:val="ro-RO"/>
        </w:rPr>
        <w:t>ă</w:t>
      </w:r>
      <w:r w:rsidRPr="00EE0A19">
        <w:rPr>
          <w:lang w:val="ro-RO"/>
        </w:rPr>
        <w:t xml:space="preserve"> de </w:t>
      </w:r>
      <w:r>
        <w:rPr>
          <w:lang w:val="ro-RO"/>
        </w:rPr>
        <w:t>î</w:t>
      </w:r>
      <w:r w:rsidRPr="00EE0A19">
        <w:rPr>
          <w:lang w:val="ro-RO"/>
        </w:rPr>
        <w:t>ncasat respectiv de plata, separat</w:t>
      </w:r>
      <w:r>
        <w:rPr>
          <w:lang w:val="ro-RO"/>
        </w:rPr>
        <w:t>;</w:t>
      </w:r>
      <w:r w:rsidRPr="00EE0A19">
        <w:rPr>
          <w:lang w:val="ro-RO"/>
        </w:rPr>
        <w:t xml:space="preserve"> </w:t>
      </w:r>
    </w:p>
    <w:p w14:paraId="445D735A" w14:textId="77777777" w:rsidR="00967739" w:rsidRPr="00EE0A19" w:rsidRDefault="00967739" w:rsidP="00967739">
      <w:pPr>
        <w:numPr>
          <w:ilvl w:val="0"/>
          <w:numId w:val="43"/>
        </w:numPr>
        <w:tabs>
          <w:tab w:val="left" w:pos="284"/>
          <w:tab w:val="left" w:pos="567"/>
        </w:tabs>
        <w:spacing w:before="120" w:after="120" w:line="259" w:lineRule="auto"/>
        <w:ind w:left="0" w:firstLine="0"/>
        <w:jc w:val="both"/>
        <w:rPr>
          <w:lang w:val="ro-RO"/>
        </w:rPr>
      </w:pPr>
      <w:r w:rsidRPr="00EE0A19">
        <w:rPr>
          <w:lang w:val="ro-RO"/>
        </w:rPr>
        <w:t xml:space="preserve">In cazul in care NZD are sold debitor, constituie </w:t>
      </w:r>
      <w:r w:rsidRPr="00D31049">
        <w:rPr>
          <w:lang w:val="ro-RO"/>
        </w:rPr>
        <w:t>obligație</w:t>
      </w:r>
      <w:r w:rsidRPr="00EE0A19">
        <w:rPr>
          <w:lang w:val="ro-RO"/>
        </w:rPr>
        <w:t xml:space="preserve"> de plat</w:t>
      </w:r>
      <w:r>
        <w:rPr>
          <w:lang w:val="ro-RO"/>
        </w:rPr>
        <w:t>ă</w:t>
      </w:r>
      <w:r w:rsidRPr="00EE0A19">
        <w:rPr>
          <w:lang w:val="ro-RO"/>
        </w:rPr>
        <w:t xml:space="preserve"> a Participantului </w:t>
      </w:r>
      <w:r w:rsidRPr="00D31049">
        <w:rPr>
          <w:lang w:val="ro-RO"/>
        </w:rPr>
        <w:t>către</w:t>
      </w:r>
      <w:r w:rsidRPr="00EE0A19">
        <w:rPr>
          <w:lang w:val="ro-RO"/>
        </w:rPr>
        <w:t xml:space="preserve"> BRM, caz in care trebuie să achite contravaloarea acestuia către BRM.</w:t>
      </w:r>
    </w:p>
    <w:p w14:paraId="501F2806" w14:textId="77777777" w:rsidR="00967739" w:rsidRPr="00EE0A19" w:rsidRDefault="00967739" w:rsidP="00967739">
      <w:pPr>
        <w:numPr>
          <w:ilvl w:val="0"/>
          <w:numId w:val="43"/>
        </w:numPr>
        <w:tabs>
          <w:tab w:val="left" w:pos="284"/>
          <w:tab w:val="left" w:pos="567"/>
        </w:tabs>
        <w:spacing w:before="120" w:after="120" w:line="259" w:lineRule="auto"/>
        <w:ind w:left="0" w:firstLine="0"/>
        <w:jc w:val="both"/>
        <w:rPr>
          <w:lang w:val="ro-RO"/>
        </w:rPr>
      </w:pPr>
      <w:r w:rsidRPr="00EE0A19">
        <w:rPr>
          <w:lang w:val="ro-RO"/>
        </w:rPr>
        <w:t xml:space="preserve">In cazul in care NZD are sold creditor, constituie </w:t>
      </w:r>
      <w:r w:rsidRPr="00D31049">
        <w:rPr>
          <w:lang w:val="ro-RO"/>
        </w:rPr>
        <w:t>obligație</w:t>
      </w:r>
      <w:r w:rsidRPr="00EE0A19">
        <w:rPr>
          <w:lang w:val="ro-RO"/>
        </w:rPr>
        <w:t xml:space="preserve"> de plata a BRM </w:t>
      </w:r>
      <w:r w:rsidRPr="00D31049">
        <w:rPr>
          <w:lang w:val="ro-RO"/>
        </w:rPr>
        <w:t>către</w:t>
      </w:r>
      <w:r w:rsidRPr="00EE0A19">
        <w:rPr>
          <w:lang w:val="ro-RO"/>
        </w:rPr>
        <w:t xml:space="preserve"> Participant, caz in care BRM achita contravaloarea către Participant.</w:t>
      </w:r>
    </w:p>
    <w:p w14:paraId="564F5056" w14:textId="382D4EB0" w:rsidR="00967739" w:rsidRPr="00EE0A19" w:rsidRDefault="00967739" w:rsidP="00967739">
      <w:pPr>
        <w:numPr>
          <w:ilvl w:val="0"/>
          <w:numId w:val="43"/>
        </w:numPr>
        <w:tabs>
          <w:tab w:val="left" w:pos="284"/>
          <w:tab w:val="left" w:pos="567"/>
        </w:tabs>
        <w:spacing w:before="120" w:after="120" w:line="259" w:lineRule="auto"/>
        <w:ind w:left="0" w:firstLine="0"/>
        <w:jc w:val="both"/>
        <w:rPr>
          <w:lang w:val="ro-RO"/>
        </w:rPr>
      </w:pPr>
      <w:r w:rsidRPr="00EE0A19">
        <w:rPr>
          <w:lang w:val="ro-RO"/>
        </w:rPr>
        <w:t xml:space="preserve">Soldul debitor trebuie achitat de </w:t>
      </w:r>
      <w:r w:rsidRPr="00D31049">
        <w:rPr>
          <w:lang w:val="ro-RO"/>
        </w:rPr>
        <w:t>către</w:t>
      </w:r>
      <w:r w:rsidRPr="00EE0A19">
        <w:rPr>
          <w:lang w:val="ro-RO"/>
        </w:rPr>
        <w:t xml:space="preserve"> Parti</w:t>
      </w:r>
      <w:r>
        <w:rPr>
          <w:lang w:val="ro-RO"/>
        </w:rPr>
        <w:t>ci</w:t>
      </w:r>
      <w:r w:rsidRPr="00EE0A19">
        <w:rPr>
          <w:lang w:val="ro-RO"/>
        </w:rPr>
        <w:t xml:space="preserve">pant in ziua emiterii NZD, </w:t>
      </w:r>
      <w:r>
        <w:rPr>
          <w:lang w:val="ro-RO"/>
        </w:rPr>
        <w:t>î</w:t>
      </w:r>
      <w:r w:rsidRPr="00EE0A19">
        <w:rPr>
          <w:lang w:val="ro-RO"/>
        </w:rPr>
        <w:t xml:space="preserve">n termen în maxim 60 minute de la primirea acestuia, </w:t>
      </w:r>
      <w:r w:rsidRPr="00D31049">
        <w:rPr>
          <w:lang w:val="ro-RO"/>
        </w:rPr>
        <w:t>urmând</w:t>
      </w:r>
      <w:r w:rsidRPr="00EE0A19">
        <w:rPr>
          <w:lang w:val="ro-RO"/>
        </w:rPr>
        <w:t xml:space="preserve"> ca BRM sa achite soldul creditor pana la ora 12:00 a zilei </w:t>
      </w:r>
      <w:r w:rsidRPr="00D31049">
        <w:rPr>
          <w:lang w:val="ro-RO"/>
        </w:rPr>
        <w:t>lucrătoare</w:t>
      </w:r>
      <w:r w:rsidRPr="00EE0A19">
        <w:rPr>
          <w:lang w:val="ro-RO"/>
        </w:rPr>
        <w:t xml:space="preserve"> imediat </w:t>
      </w:r>
      <w:r w:rsidRPr="00D31049">
        <w:rPr>
          <w:lang w:val="ro-RO"/>
        </w:rPr>
        <w:t>următoare</w:t>
      </w:r>
      <w:r w:rsidRPr="00EE0A19">
        <w:rPr>
          <w:lang w:val="ro-RO"/>
        </w:rPr>
        <w:t xml:space="preserve">, pe </w:t>
      </w:r>
      <w:r w:rsidRPr="00D31049">
        <w:rPr>
          <w:lang w:val="ro-RO"/>
        </w:rPr>
        <w:t>măsura</w:t>
      </w:r>
      <w:r w:rsidRPr="00EE0A19">
        <w:rPr>
          <w:lang w:val="ro-RO"/>
        </w:rPr>
        <w:t xml:space="preserve"> </w:t>
      </w:r>
      <w:r w:rsidRPr="00D31049">
        <w:rPr>
          <w:lang w:val="ro-RO"/>
        </w:rPr>
        <w:t>înregistrării</w:t>
      </w:r>
      <w:r w:rsidRPr="00EE0A19">
        <w:rPr>
          <w:lang w:val="ro-RO"/>
        </w:rPr>
        <w:t xml:space="preserve"> </w:t>
      </w:r>
      <w:r w:rsidRPr="00D31049">
        <w:rPr>
          <w:lang w:val="ro-RO"/>
        </w:rPr>
        <w:t>încasărilor</w:t>
      </w:r>
      <w:r w:rsidR="00902257">
        <w:rPr>
          <w:lang w:val="ro-RO"/>
        </w:rPr>
        <w:t>,</w:t>
      </w:r>
      <w:r w:rsidR="00902257" w:rsidRPr="00902257">
        <w:rPr>
          <w:lang w:val="ro-RO"/>
        </w:rPr>
        <w:t xml:space="preserve"> </w:t>
      </w:r>
      <w:r w:rsidR="00902257">
        <w:rPr>
          <w:lang w:val="ro-RO"/>
        </w:rPr>
        <w:t>cu respectarea condițiilor legate de garanțiile solicitate</w:t>
      </w:r>
      <w:r w:rsidRPr="00EE0A19">
        <w:rPr>
          <w:lang w:val="ro-RO"/>
        </w:rPr>
        <w:t xml:space="preserve">. </w:t>
      </w:r>
      <w:r w:rsidR="006958DB">
        <w:rPr>
          <w:lang w:val="ro-RO"/>
        </w:rPr>
        <w:t>Pentru tranzacțiile realizate în orarul de weekend, respectiv sâmbătă și duminică, termenele se decalează pentru următoarea zi lucrătoare, cu respectarea condițiilor legate de garanții</w:t>
      </w:r>
      <w:r w:rsidR="00902257">
        <w:rPr>
          <w:lang w:val="ro-RO"/>
        </w:rPr>
        <w:t>le solicitate.</w:t>
      </w:r>
    </w:p>
    <w:p w14:paraId="3BC9CB22" w14:textId="77777777" w:rsidR="00967739" w:rsidRPr="00EE0A19" w:rsidRDefault="00967739" w:rsidP="00967739">
      <w:pPr>
        <w:numPr>
          <w:ilvl w:val="0"/>
          <w:numId w:val="43"/>
        </w:numPr>
        <w:tabs>
          <w:tab w:val="left" w:pos="284"/>
          <w:tab w:val="left" w:pos="567"/>
        </w:tabs>
        <w:spacing w:before="120" w:after="120" w:line="259" w:lineRule="auto"/>
        <w:ind w:left="0" w:firstLine="0"/>
        <w:jc w:val="both"/>
        <w:rPr>
          <w:lang w:val="ro-RO"/>
        </w:rPr>
      </w:pPr>
      <w:r w:rsidRPr="00EE0A19">
        <w:rPr>
          <w:lang w:val="ro-RO"/>
        </w:rPr>
        <w:t xml:space="preserve">Participantul va achita suma aferentă NZD către BRM în calitate de </w:t>
      </w:r>
      <w:proofErr w:type="spellStart"/>
      <w:r w:rsidRPr="00EE0A19">
        <w:rPr>
          <w:lang w:val="ro-RO"/>
        </w:rPr>
        <w:t>Contraparte</w:t>
      </w:r>
      <w:proofErr w:type="spellEnd"/>
      <w:r w:rsidRPr="00EE0A19">
        <w:rPr>
          <w:lang w:val="ro-RO"/>
        </w:rPr>
        <w:t xml:space="preserve"> în Contul Curent aferent Pieței și va transmite prin e-mail la adresa </w:t>
      </w:r>
      <w:hyperlink r:id="rId11" w:history="1">
        <w:r w:rsidRPr="00EE0A19">
          <w:rPr>
            <w:rStyle w:val="Hyperlink"/>
            <w:lang w:val="ro-RO"/>
          </w:rPr>
          <w:t>office@brmeastenergy.md</w:t>
        </w:r>
      </w:hyperlink>
      <w:r w:rsidRPr="00EE0A19">
        <w:rPr>
          <w:lang w:val="ro-RO"/>
        </w:rPr>
        <w:t xml:space="preserve"> pana la finalul zilei </w:t>
      </w:r>
      <w:r w:rsidRPr="00D31049">
        <w:rPr>
          <w:lang w:val="ro-RO"/>
        </w:rPr>
        <w:t>lucrătoare</w:t>
      </w:r>
      <w:r w:rsidRPr="00EE0A19">
        <w:rPr>
          <w:lang w:val="ro-RO"/>
        </w:rPr>
        <w:t xml:space="preserve">. </w:t>
      </w:r>
    </w:p>
    <w:p w14:paraId="4782B3AA" w14:textId="77777777" w:rsidR="00967739" w:rsidRPr="00EE0A19" w:rsidRDefault="00967739" w:rsidP="00967739">
      <w:pPr>
        <w:numPr>
          <w:ilvl w:val="0"/>
          <w:numId w:val="43"/>
        </w:numPr>
        <w:tabs>
          <w:tab w:val="left" w:pos="284"/>
          <w:tab w:val="left" w:pos="567"/>
        </w:tabs>
        <w:spacing w:before="120" w:after="120" w:line="259" w:lineRule="auto"/>
        <w:ind w:left="0" w:firstLine="0"/>
        <w:jc w:val="both"/>
        <w:rPr>
          <w:lang w:val="ro-RO"/>
        </w:rPr>
      </w:pPr>
      <w:r w:rsidRPr="00EE0A19">
        <w:rPr>
          <w:lang w:val="ro-RO"/>
        </w:rPr>
        <w:t>BRM va confirma primirea sumelor aferente tranzacțiilor de cumpărare și va informa prin e-mail Participantul cu privire la încasarea acestora in cel mai scurt timp posibil.</w:t>
      </w:r>
    </w:p>
    <w:p w14:paraId="7C335234" w14:textId="77777777" w:rsidR="00967739" w:rsidRPr="00EE0A19" w:rsidRDefault="00967739" w:rsidP="00967739">
      <w:pPr>
        <w:numPr>
          <w:ilvl w:val="0"/>
          <w:numId w:val="43"/>
        </w:numPr>
        <w:tabs>
          <w:tab w:val="left" w:pos="284"/>
          <w:tab w:val="left" w:pos="567"/>
        </w:tabs>
        <w:spacing w:before="120" w:after="120" w:line="259" w:lineRule="auto"/>
        <w:ind w:left="0" w:firstLine="0"/>
        <w:jc w:val="both"/>
        <w:rPr>
          <w:lang w:val="ro-RO"/>
        </w:rPr>
      </w:pPr>
      <w:r w:rsidRPr="00EE0A19">
        <w:rPr>
          <w:lang w:val="ro-RO"/>
        </w:rPr>
        <w:t>În cazul în care Participantul nu va realiza plata în Contul Curent aferent Pieței în maxim 60 de minute de la primirea notei de plată, BRM va restric</w:t>
      </w:r>
      <w:r>
        <w:rPr>
          <w:lang w:val="ro-RO"/>
        </w:rPr>
        <w:t>ț</w:t>
      </w:r>
      <w:r w:rsidRPr="00EE0A19">
        <w:rPr>
          <w:lang w:val="ro-RO"/>
        </w:rPr>
        <w:t xml:space="preserve">iona accesul la </w:t>
      </w:r>
      <w:r w:rsidRPr="008A7535">
        <w:rPr>
          <w:lang w:val="ro-RO"/>
        </w:rPr>
        <w:t>tranzacționare</w:t>
      </w:r>
      <w:r w:rsidRPr="00EE0A19">
        <w:rPr>
          <w:lang w:val="ro-RO"/>
        </w:rPr>
        <w:t xml:space="preserve"> si va executa Garanția depusă de către Participantul Cumpărător, în limita </w:t>
      </w:r>
      <w:r w:rsidRPr="008A7535">
        <w:rPr>
          <w:lang w:val="ro-RO"/>
        </w:rPr>
        <w:t>obligațiilor</w:t>
      </w:r>
      <w:r w:rsidRPr="00EE0A19">
        <w:rPr>
          <w:lang w:val="ro-RO"/>
        </w:rPr>
        <w:t xml:space="preserve"> de plata restante datorate </w:t>
      </w:r>
      <w:r w:rsidRPr="008A7535">
        <w:rPr>
          <w:lang w:val="ro-RO"/>
        </w:rPr>
        <w:t>către</w:t>
      </w:r>
      <w:r w:rsidRPr="00EE0A19">
        <w:rPr>
          <w:lang w:val="ro-RO"/>
        </w:rPr>
        <w:t xml:space="preserve"> BRM. </w:t>
      </w:r>
    </w:p>
    <w:p w14:paraId="57E57FBD" w14:textId="77777777" w:rsidR="00967739" w:rsidRPr="00EE0A19" w:rsidRDefault="00967739" w:rsidP="00967739">
      <w:pPr>
        <w:numPr>
          <w:ilvl w:val="0"/>
          <w:numId w:val="43"/>
        </w:numPr>
        <w:tabs>
          <w:tab w:val="left" w:pos="284"/>
          <w:tab w:val="left" w:pos="567"/>
        </w:tabs>
        <w:spacing w:before="120" w:after="120" w:line="259" w:lineRule="auto"/>
        <w:ind w:left="0" w:firstLine="0"/>
        <w:jc w:val="both"/>
        <w:rPr>
          <w:lang w:val="ro-RO"/>
        </w:rPr>
      </w:pPr>
      <w:r w:rsidRPr="00EE0A19">
        <w:rPr>
          <w:lang w:val="ro-RO"/>
        </w:rPr>
        <w:t>În cazul implementării unui serviciu de Direct Debit, plățile cu sold debitor se vor realiza de către Participant în conformitate cu procedura de Direct Debit emisă de Banca de Cont Central.</w:t>
      </w:r>
    </w:p>
    <w:p w14:paraId="1A625067" w14:textId="77777777" w:rsidR="00967739" w:rsidRPr="00EE0A19" w:rsidRDefault="00967739" w:rsidP="00967739">
      <w:pPr>
        <w:numPr>
          <w:ilvl w:val="0"/>
          <w:numId w:val="43"/>
        </w:numPr>
        <w:tabs>
          <w:tab w:val="left" w:pos="284"/>
          <w:tab w:val="left" w:pos="567"/>
        </w:tabs>
        <w:spacing w:before="120" w:after="120" w:line="259" w:lineRule="auto"/>
        <w:ind w:left="0" w:firstLine="0"/>
        <w:jc w:val="both"/>
        <w:rPr>
          <w:lang w:val="ro-RO"/>
        </w:rPr>
      </w:pPr>
      <w:r w:rsidRPr="00EE0A19">
        <w:rPr>
          <w:lang w:val="ro-RO"/>
        </w:rPr>
        <w:t>BRM va transfera din Contul Curent aferent Pieței SPOT către Participantul a cărui Notă de decontare zilnică are un sold creditor</w:t>
      </w:r>
      <w:r w:rsidRPr="00EE0A19" w:rsidDel="002A4835">
        <w:rPr>
          <w:lang w:val="ro-RO"/>
        </w:rPr>
        <w:t xml:space="preserve"> </w:t>
      </w:r>
      <w:r w:rsidRPr="00EE0A19">
        <w:rPr>
          <w:lang w:val="ro-RO"/>
        </w:rPr>
        <w:t>suma aferentă soldului creditor și va solicita confirmarea încasării.</w:t>
      </w:r>
    </w:p>
    <w:p w14:paraId="48B3319F" w14:textId="77777777" w:rsidR="00967739" w:rsidRPr="00EE0A19" w:rsidRDefault="00967739" w:rsidP="00967739">
      <w:pPr>
        <w:tabs>
          <w:tab w:val="left" w:pos="284"/>
          <w:tab w:val="left" w:pos="567"/>
        </w:tabs>
        <w:spacing w:before="120" w:after="120"/>
        <w:jc w:val="both"/>
        <w:rPr>
          <w:b/>
          <w:bCs/>
          <w:lang w:val="ro-RO"/>
        </w:rPr>
      </w:pPr>
      <w:r w:rsidRPr="00EE0A19">
        <w:rPr>
          <w:b/>
          <w:bCs/>
          <w:lang w:val="ro-RO"/>
        </w:rPr>
        <w:t>II.2. GARANTAREA TRANZACȚIILOR REALIZATE DE PARTICIPANT.</w:t>
      </w:r>
    </w:p>
    <w:p w14:paraId="1D836F10" w14:textId="77777777" w:rsidR="00967739" w:rsidRPr="00EE0A19" w:rsidRDefault="00967739" w:rsidP="00967739">
      <w:pPr>
        <w:tabs>
          <w:tab w:val="left" w:pos="284"/>
          <w:tab w:val="left" w:pos="567"/>
        </w:tabs>
        <w:spacing w:before="120" w:after="120"/>
        <w:jc w:val="both"/>
        <w:rPr>
          <w:lang w:val="ro-RO"/>
        </w:rPr>
      </w:pPr>
      <w:r w:rsidRPr="00EE0A19">
        <w:rPr>
          <w:lang w:val="ro-RO"/>
        </w:rPr>
        <w:t xml:space="preserve">În scopul garantării plății tranzacțiilor, Participantul la Piața produselor pe termen scurt, in ordinea aceasta:  </w:t>
      </w:r>
    </w:p>
    <w:p w14:paraId="56488B88" w14:textId="50A8E690" w:rsidR="00967739" w:rsidRPr="00EE0A19" w:rsidRDefault="00967739" w:rsidP="00967739">
      <w:pPr>
        <w:numPr>
          <w:ilvl w:val="0"/>
          <w:numId w:val="5"/>
        </w:numPr>
        <w:tabs>
          <w:tab w:val="left" w:pos="284"/>
          <w:tab w:val="left" w:pos="567"/>
        </w:tabs>
        <w:spacing w:before="120" w:after="120" w:line="259" w:lineRule="auto"/>
        <w:ind w:left="0" w:firstLine="284"/>
        <w:jc w:val="both"/>
        <w:rPr>
          <w:lang w:val="ro-RO"/>
        </w:rPr>
      </w:pPr>
      <w:r w:rsidRPr="00EE0A19">
        <w:rPr>
          <w:lang w:val="ro-RO"/>
        </w:rPr>
        <w:t xml:space="preserve">va depune </w:t>
      </w:r>
      <w:r w:rsidR="00902257">
        <w:rPr>
          <w:lang w:val="ro-RO"/>
        </w:rPr>
        <w:t xml:space="preserve">în avans </w:t>
      </w:r>
      <w:r w:rsidRPr="00EE0A19">
        <w:rPr>
          <w:lang w:val="ro-RO"/>
        </w:rPr>
        <w:t>în Contul Curent de Garanții aferent Pieței SPOT prin transfer bancar sumele de bani aferente garantării plăților tranzacțiilor ce urmează a fi realizate și/sau</w:t>
      </w:r>
    </w:p>
    <w:p w14:paraId="381DCEA0" w14:textId="77777777" w:rsidR="00967739" w:rsidRPr="00EE0A19" w:rsidRDefault="00967739" w:rsidP="00967739">
      <w:pPr>
        <w:numPr>
          <w:ilvl w:val="0"/>
          <w:numId w:val="5"/>
        </w:numPr>
        <w:tabs>
          <w:tab w:val="left" w:pos="284"/>
          <w:tab w:val="left" w:pos="567"/>
        </w:tabs>
        <w:spacing w:before="120" w:after="120" w:line="259" w:lineRule="auto"/>
        <w:ind w:left="0" w:firstLine="284"/>
        <w:jc w:val="both"/>
        <w:rPr>
          <w:lang w:val="ro-RO"/>
        </w:rPr>
      </w:pPr>
      <w:r w:rsidRPr="00EE0A19">
        <w:rPr>
          <w:lang w:val="ro-RO"/>
        </w:rPr>
        <w:t>va furniza o Scrisoare de Garanție Bancară (SGB) în favoarea BRM emisă de Banca de cont central sau de o altă bancă comercială autorizată în R</w:t>
      </w:r>
      <w:r>
        <w:rPr>
          <w:lang w:val="ro-RO"/>
        </w:rPr>
        <w:t>epublica</w:t>
      </w:r>
      <w:r w:rsidRPr="00EE0A19">
        <w:rPr>
          <w:lang w:val="ro-RO"/>
        </w:rPr>
        <w:t xml:space="preserve"> Moldova și acceptată de către BRM și/sau</w:t>
      </w:r>
    </w:p>
    <w:p w14:paraId="6A8CB161" w14:textId="77777777" w:rsidR="00967739" w:rsidRPr="00EE0A19" w:rsidRDefault="00967739" w:rsidP="00967739">
      <w:pPr>
        <w:numPr>
          <w:ilvl w:val="0"/>
          <w:numId w:val="5"/>
        </w:numPr>
        <w:tabs>
          <w:tab w:val="left" w:pos="284"/>
          <w:tab w:val="left" w:pos="567"/>
        </w:tabs>
        <w:spacing w:before="120" w:after="120" w:line="259" w:lineRule="auto"/>
        <w:ind w:left="0" w:firstLine="284"/>
        <w:jc w:val="both"/>
        <w:rPr>
          <w:lang w:val="ro-RO"/>
        </w:rPr>
      </w:pPr>
      <w:r w:rsidRPr="00EE0A19">
        <w:rPr>
          <w:lang w:val="ro-RO"/>
        </w:rPr>
        <w:t xml:space="preserve">va deschide un Cont </w:t>
      </w:r>
      <w:proofErr w:type="spellStart"/>
      <w:r w:rsidRPr="00EE0A19">
        <w:rPr>
          <w:lang w:val="ro-RO"/>
        </w:rPr>
        <w:t>escrow</w:t>
      </w:r>
      <w:proofErr w:type="spellEnd"/>
      <w:r w:rsidRPr="00EE0A19">
        <w:rPr>
          <w:lang w:val="ro-RO"/>
        </w:rPr>
        <w:t xml:space="preserve"> în favoarea BRM la Banca de cont central, care se va constitui ca Agent </w:t>
      </w:r>
      <w:proofErr w:type="spellStart"/>
      <w:r w:rsidRPr="00EE0A19">
        <w:rPr>
          <w:lang w:val="ro-RO"/>
        </w:rPr>
        <w:t>Escrow</w:t>
      </w:r>
      <w:proofErr w:type="spellEnd"/>
      <w:r w:rsidRPr="00EE0A19">
        <w:rPr>
          <w:lang w:val="ro-RO"/>
        </w:rPr>
        <w:t xml:space="preserve"> și/sau </w:t>
      </w:r>
      <w:r>
        <w:rPr>
          <w:lang w:val="ro-RO"/>
        </w:rPr>
        <w:t>p</w:t>
      </w:r>
      <w:r w:rsidRPr="00EE0A19">
        <w:rPr>
          <w:lang w:val="ro-RO"/>
        </w:rPr>
        <w:t>entru evitarea oricărui dubiu, BRM va putea solicita, conform propriei discreții, oricare dintre garanțiile menționate.</w:t>
      </w:r>
    </w:p>
    <w:p w14:paraId="327DCD9A" w14:textId="77777777" w:rsidR="00967739" w:rsidRPr="00EE0A19" w:rsidRDefault="00967739" w:rsidP="00967739">
      <w:pPr>
        <w:numPr>
          <w:ilvl w:val="1"/>
          <w:numId w:val="44"/>
        </w:numPr>
        <w:tabs>
          <w:tab w:val="left" w:pos="284"/>
          <w:tab w:val="left" w:pos="567"/>
        </w:tabs>
        <w:spacing w:before="120" w:after="120" w:line="259" w:lineRule="auto"/>
        <w:ind w:left="0" w:firstLine="0"/>
        <w:jc w:val="both"/>
        <w:rPr>
          <w:lang w:val="ro-RO"/>
        </w:rPr>
      </w:pPr>
      <w:r w:rsidRPr="00EE0A19">
        <w:rPr>
          <w:lang w:val="ro-RO"/>
        </w:rPr>
        <w:t xml:space="preserve">Pragul valoric maxim în limita căruia Participantul-cumpărător are dreptul să tranzacționeze pe Piața produselor pe termen scurt este determinat după formula Limita = numerar + SGB + Contul </w:t>
      </w:r>
      <w:proofErr w:type="spellStart"/>
      <w:r w:rsidRPr="00EE0A19">
        <w:rPr>
          <w:lang w:val="ro-RO"/>
        </w:rPr>
        <w:t>escrow</w:t>
      </w:r>
      <w:proofErr w:type="spellEnd"/>
      <w:r w:rsidRPr="00EE0A19">
        <w:rPr>
          <w:lang w:val="ro-RO"/>
        </w:rPr>
        <w:t xml:space="preserve"> , </w:t>
      </w:r>
      <w:r w:rsidRPr="008A7535">
        <w:rPr>
          <w:lang w:val="ro-RO"/>
        </w:rPr>
        <w:t>înțelegând</w:t>
      </w:r>
      <w:r w:rsidRPr="00EE0A19">
        <w:rPr>
          <w:lang w:val="ro-RO"/>
        </w:rPr>
        <w:t xml:space="preserve"> că:</w:t>
      </w:r>
    </w:p>
    <w:p w14:paraId="1F454DFC" w14:textId="77777777" w:rsidR="00967739" w:rsidRPr="00EE0A19" w:rsidRDefault="00967739" w:rsidP="00967739">
      <w:pPr>
        <w:numPr>
          <w:ilvl w:val="0"/>
          <w:numId w:val="42"/>
        </w:numPr>
        <w:tabs>
          <w:tab w:val="left" w:pos="284"/>
          <w:tab w:val="left" w:pos="567"/>
        </w:tabs>
        <w:spacing w:before="120" w:after="120" w:line="259" w:lineRule="auto"/>
        <w:ind w:left="0" w:firstLine="284"/>
        <w:jc w:val="both"/>
        <w:rPr>
          <w:lang w:val="ro-RO"/>
        </w:rPr>
      </w:pPr>
      <w:r w:rsidRPr="00EE0A19">
        <w:rPr>
          <w:lang w:val="ro-RO"/>
        </w:rPr>
        <w:lastRenderedPageBreak/>
        <w:t>valoarea numerarului reprezentată de valoarea constituită a acestora la momentul Deschiderii zilei de tranzacționare D</w:t>
      </w:r>
    </w:p>
    <w:p w14:paraId="40CD8980" w14:textId="77777777" w:rsidR="00967739" w:rsidRPr="00EE0A19" w:rsidRDefault="00967739" w:rsidP="00967739">
      <w:pPr>
        <w:numPr>
          <w:ilvl w:val="0"/>
          <w:numId w:val="42"/>
        </w:numPr>
        <w:tabs>
          <w:tab w:val="left" w:pos="284"/>
          <w:tab w:val="left" w:pos="567"/>
        </w:tabs>
        <w:spacing w:before="120" w:after="120" w:line="259" w:lineRule="auto"/>
        <w:ind w:left="0" w:firstLine="284"/>
        <w:jc w:val="both"/>
        <w:rPr>
          <w:lang w:val="ro-RO"/>
        </w:rPr>
      </w:pPr>
      <w:r w:rsidRPr="00EE0A19">
        <w:rPr>
          <w:lang w:val="ro-RO"/>
        </w:rPr>
        <w:t>valoarea SGB va fi reprezentată de disponibilul (suma neblocată) aferent - unei SGB în vigoare la momentul Deschiderii zilei de tranzacționare D.</w:t>
      </w:r>
    </w:p>
    <w:p w14:paraId="2820BBE2" w14:textId="77777777" w:rsidR="00967739" w:rsidRPr="00EE0A19" w:rsidRDefault="00967739" w:rsidP="00967739">
      <w:pPr>
        <w:numPr>
          <w:ilvl w:val="0"/>
          <w:numId w:val="42"/>
        </w:numPr>
        <w:tabs>
          <w:tab w:val="left" w:pos="284"/>
          <w:tab w:val="left" w:pos="567"/>
        </w:tabs>
        <w:spacing w:before="120" w:after="120" w:line="259" w:lineRule="auto"/>
        <w:ind w:left="0" w:firstLine="284"/>
        <w:jc w:val="both"/>
        <w:rPr>
          <w:lang w:val="ro-RO"/>
        </w:rPr>
      </w:pPr>
      <w:r w:rsidRPr="00EE0A19">
        <w:rPr>
          <w:lang w:val="ro-RO"/>
        </w:rPr>
        <w:t xml:space="preserve">valoarea Contului </w:t>
      </w:r>
      <w:proofErr w:type="spellStart"/>
      <w:r w:rsidRPr="00EE0A19">
        <w:rPr>
          <w:lang w:val="ro-RO"/>
        </w:rPr>
        <w:t>Escrow</w:t>
      </w:r>
      <w:proofErr w:type="spellEnd"/>
      <w:r w:rsidRPr="00EE0A19">
        <w:rPr>
          <w:lang w:val="ro-RO"/>
        </w:rPr>
        <w:t xml:space="preserve"> va fi reprezentată de soldul creditor al contului ESCROW la momentul Deschiderii zilei de tranzacționare D.</w:t>
      </w:r>
    </w:p>
    <w:p w14:paraId="0AD4926A" w14:textId="77777777" w:rsidR="00967739" w:rsidRPr="00EE0A19" w:rsidRDefault="00967739" w:rsidP="00967739">
      <w:pPr>
        <w:numPr>
          <w:ilvl w:val="1"/>
          <w:numId w:val="44"/>
        </w:numPr>
        <w:tabs>
          <w:tab w:val="left" w:pos="284"/>
          <w:tab w:val="left" w:pos="567"/>
        </w:tabs>
        <w:spacing w:before="120" w:after="120" w:line="259" w:lineRule="auto"/>
        <w:ind w:left="0" w:firstLine="0"/>
        <w:jc w:val="both"/>
        <w:rPr>
          <w:lang w:val="ro-RO"/>
        </w:rPr>
      </w:pPr>
      <w:r w:rsidRPr="00EE0A19">
        <w:rPr>
          <w:lang w:val="ro-RO"/>
        </w:rPr>
        <w:t>Limita de tranzacționare va fi aplicabilă în fiecare Zi de tranzacționare pentru ordinele de cumpărare ale Participantului. BRM va avea dreptul să solicite garanții și să stabilească Limita de tranzacționare și pentru ordinele de vânzare ale Participantului.</w:t>
      </w:r>
    </w:p>
    <w:p w14:paraId="1801A0A9" w14:textId="77777777" w:rsidR="00967739" w:rsidRPr="00EE0A19" w:rsidRDefault="00967739" w:rsidP="00967739">
      <w:pPr>
        <w:numPr>
          <w:ilvl w:val="1"/>
          <w:numId w:val="44"/>
        </w:numPr>
        <w:tabs>
          <w:tab w:val="left" w:pos="284"/>
          <w:tab w:val="left" w:pos="567"/>
        </w:tabs>
        <w:spacing w:before="120" w:after="120" w:line="259" w:lineRule="auto"/>
        <w:ind w:left="0" w:firstLine="0"/>
        <w:jc w:val="both"/>
        <w:rPr>
          <w:lang w:val="ro-RO"/>
        </w:rPr>
      </w:pPr>
      <w:r w:rsidRPr="00EE0A19">
        <w:rPr>
          <w:lang w:val="ro-RO"/>
        </w:rPr>
        <w:t xml:space="preserve"> SGB se va constitui, pe cheltuiala exclusivă a Participantului, ca un angajament care se execută la prima și simpla cerere a BRM. SGB va avea o perioadă de valabilitate de minimum 15 zile în orice moment în care aceasta este luată în considerare în calculul Limitei. Participantul va furniza BRM dovada emiterii unei noi SGB, sau, după caz, a extinderii perioadei de valabilitate a SGB existente cu cel puțin 5 zile înainte de data expirării fiecărei perioade de valabilitate, sub sancțiunea neluării în considerare a SGB în calculul Limitei. SGB se va constitui în forma agreată de către BRM și va permite executarea de către BRM pentru acoperirea tuturor sumelor datorate conform prezentului Acord, incluzând sumele datorate ca preț al tranzacțiilor, comisionul datorat BRM pentru serviciile furnizate conform prezentului Acord și eventualele penalități. </w:t>
      </w:r>
    </w:p>
    <w:p w14:paraId="117D370F" w14:textId="77777777" w:rsidR="00967739" w:rsidRPr="00EE0A19" w:rsidRDefault="00967739" w:rsidP="00967739">
      <w:pPr>
        <w:numPr>
          <w:ilvl w:val="1"/>
          <w:numId w:val="44"/>
        </w:numPr>
        <w:tabs>
          <w:tab w:val="left" w:pos="284"/>
          <w:tab w:val="left" w:pos="567"/>
        </w:tabs>
        <w:spacing w:before="120" w:after="120" w:line="259" w:lineRule="auto"/>
        <w:ind w:left="0" w:firstLine="0"/>
        <w:jc w:val="both"/>
        <w:rPr>
          <w:lang w:val="ro-RO"/>
        </w:rPr>
      </w:pPr>
      <w:r w:rsidRPr="00EE0A19">
        <w:rPr>
          <w:lang w:val="ro-RO"/>
        </w:rPr>
        <w:t xml:space="preserve"> Contul </w:t>
      </w:r>
      <w:proofErr w:type="spellStart"/>
      <w:r w:rsidRPr="00EE0A19">
        <w:rPr>
          <w:lang w:val="ro-RO"/>
        </w:rPr>
        <w:t>Escrow</w:t>
      </w:r>
      <w:proofErr w:type="spellEnd"/>
      <w:r w:rsidRPr="00EE0A19">
        <w:rPr>
          <w:lang w:val="ro-RO"/>
        </w:rPr>
        <w:t xml:space="preserve"> se va constitui prin semnarea unui contract de </w:t>
      </w:r>
      <w:proofErr w:type="spellStart"/>
      <w:r w:rsidRPr="00EE0A19">
        <w:rPr>
          <w:lang w:val="ro-RO"/>
        </w:rPr>
        <w:t>escrow</w:t>
      </w:r>
      <w:proofErr w:type="spellEnd"/>
      <w:r w:rsidRPr="00EE0A19">
        <w:rPr>
          <w:lang w:val="ro-RO"/>
        </w:rPr>
        <w:t xml:space="preserve"> și depunerea în Contul </w:t>
      </w:r>
      <w:proofErr w:type="spellStart"/>
      <w:r w:rsidRPr="00EE0A19">
        <w:rPr>
          <w:lang w:val="ro-RO"/>
        </w:rPr>
        <w:t>escrow</w:t>
      </w:r>
      <w:proofErr w:type="spellEnd"/>
      <w:r w:rsidRPr="00EE0A19">
        <w:rPr>
          <w:lang w:val="ro-RO"/>
        </w:rPr>
        <w:t xml:space="preserve"> a unei sume de bani. Contractul </w:t>
      </w:r>
      <w:proofErr w:type="spellStart"/>
      <w:r w:rsidRPr="00EE0A19">
        <w:rPr>
          <w:lang w:val="ro-RO"/>
        </w:rPr>
        <w:t>escrow</w:t>
      </w:r>
      <w:proofErr w:type="spellEnd"/>
      <w:r w:rsidRPr="00EE0A19">
        <w:rPr>
          <w:lang w:val="ro-RO"/>
        </w:rPr>
        <w:t xml:space="preserve"> va permite Agentului </w:t>
      </w:r>
      <w:proofErr w:type="spellStart"/>
      <w:r w:rsidRPr="00EE0A19">
        <w:rPr>
          <w:lang w:val="ro-RO"/>
        </w:rPr>
        <w:t>Escrow</w:t>
      </w:r>
      <w:proofErr w:type="spellEnd"/>
      <w:r w:rsidRPr="00EE0A19">
        <w:rPr>
          <w:lang w:val="ro-RO"/>
        </w:rPr>
        <w:t xml:space="preserve"> să vireze BRM orice sume necesare pentru acoperirea tuturor debitelor Participantului conform prezentului Acord, incluzând sumele datorate ca preț al tranzacțiilor, comisionul datorat BRM pentru serviciile furnizate conform prezentului Acord și eventualele penalități. Agentul </w:t>
      </w:r>
      <w:proofErr w:type="spellStart"/>
      <w:r w:rsidRPr="00EE0A19">
        <w:rPr>
          <w:lang w:val="ro-RO"/>
        </w:rPr>
        <w:t>Escrow</w:t>
      </w:r>
      <w:proofErr w:type="spellEnd"/>
      <w:r w:rsidRPr="00EE0A19">
        <w:rPr>
          <w:lang w:val="ro-RO"/>
        </w:rPr>
        <w:t xml:space="preserve"> nu va avea nicio liberate de apreciere asupra temeiniciei cererii BRM, urmând a elibera sumele solicitate de către BRM la simpla cerere a acesteia.</w:t>
      </w:r>
    </w:p>
    <w:p w14:paraId="0BB5EEC1" w14:textId="77777777" w:rsidR="00967739" w:rsidRPr="00EE0A19" w:rsidRDefault="00967739" w:rsidP="00967739">
      <w:pPr>
        <w:numPr>
          <w:ilvl w:val="1"/>
          <w:numId w:val="44"/>
        </w:numPr>
        <w:tabs>
          <w:tab w:val="left" w:pos="284"/>
          <w:tab w:val="left" w:pos="567"/>
        </w:tabs>
        <w:spacing w:before="120" w:after="120" w:line="259" w:lineRule="auto"/>
        <w:ind w:left="0" w:firstLine="0"/>
        <w:jc w:val="both"/>
        <w:rPr>
          <w:lang w:val="ro-RO"/>
        </w:rPr>
      </w:pPr>
      <w:r w:rsidRPr="00EE0A19">
        <w:rPr>
          <w:lang w:val="ro-RO"/>
        </w:rPr>
        <w:t xml:space="preserve">Garanția în numerar se va constitui prin depunerea de numerar în Contul de </w:t>
      </w:r>
      <w:r w:rsidRPr="008A7535">
        <w:rPr>
          <w:lang w:val="ro-RO"/>
        </w:rPr>
        <w:t>Garanții</w:t>
      </w:r>
      <w:r w:rsidRPr="00EE0A19">
        <w:rPr>
          <w:lang w:val="ro-RO"/>
        </w:rPr>
        <w:t xml:space="preserve"> aferent Pieței .</w:t>
      </w:r>
    </w:p>
    <w:p w14:paraId="5D950D58" w14:textId="77777777" w:rsidR="00967739" w:rsidRPr="00EE0A19" w:rsidRDefault="00967739" w:rsidP="00967739">
      <w:pPr>
        <w:numPr>
          <w:ilvl w:val="1"/>
          <w:numId w:val="44"/>
        </w:numPr>
        <w:tabs>
          <w:tab w:val="left" w:pos="284"/>
          <w:tab w:val="left" w:pos="567"/>
        </w:tabs>
        <w:spacing w:before="120" w:after="120" w:line="259" w:lineRule="auto"/>
        <w:ind w:left="0" w:firstLine="0"/>
        <w:jc w:val="both"/>
        <w:rPr>
          <w:lang w:val="ro-RO"/>
        </w:rPr>
      </w:pPr>
      <w:r w:rsidRPr="00EE0A19">
        <w:rPr>
          <w:lang w:val="ro-RO"/>
        </w:rPr>
        <w:t xml:space="preserve"> Participantul este de drept în întârziere pentru toate obligațiile de plată conform prezentului Acord. În cazul eșecului realizării plăților către BRM, executarea garanțiilor se va face după înștiințarea prealabilă a Participantului de către BRM și fără nicio altă formalitate, cu excepția celor prevăzute expres în prezentul Acord. </w:t>
      </w:r>
    </w:p>
    <w:p w14:paraId="3A2DE1C1" w14:textId="77777777" w:rsidR="00967739" w:rsidRPr="00EE0A19" w:rsidRDefault="00967739" w:rsidP="00967739">
      <w:pPr>
        <w:numPr>
          <w:ilvl w:val="1"/>
          <w:numId w:val="44"/>
        </w:numPr>
        <w:tabs>
          <w:tab w:val="left" w:pos="284"/>
          <w:tab w:val="left" w:pos="567"/>
        </w:tabs>
        <w:spacing w:before="120" w:after="120" w:line="259" w:lineRule="auto"/>
        <w:ind w:left="0" w:firstLine="0"/>
        <w:jc w:val="both"/>
        <w:rPr>
          <w:lang w:val="ro-RO"/>
        </w:rPr>
      </w:pPr>
      <w:r w:rsidRPr="00EE0A19">
        <w:rPr>
          <w:lang w:val="ro-RO"/>
        </w:rPr>
        <w:t xml:space="preserve"> Participantul poate solicita reducerea cuantumului SGB, al Contului </w:t>
      </w:r>
      <w:proofErr w:type="spellStart"/>
      <w:r w:rsidRPr="00EE0A19">
        <w:rPr>
          <w:lang w:val="ro-RO"/>
        </w:rPr>
        <w:t>Escrow</w:t>
      </w:r>
      <w:proofErr w:type="spellEnd"/>
      <w:r w:rsidRPr="00EE0A19">
        <w:rPr>
          <w:lang w:val="ro-RO"/>
        </w:rPr>
        <w:t>, al numerarului, justificată prin volumul anterior al tranzacțiilor sale. Reducerea cuantumului SGB se va realiza numai cu acordul scris al BRM, care va fi</w:t>
      </w:r>
      <w:r w:rsidRPr="00EE0A19">
        <w:rPr>
          <w:b/>
          <w:lang w:val="ro-RO"/>
        </w:rPr>
        <w:t xml:space="preserve"> </w:t>
      </w:r>
      <w:r w:rsidRPr="00EE0A19">
        <w:rPr>
          <w:lang w:val="ro-RO"/>
        </w:rPr>
        <w:t>transmis băncii emitente a acestor instrumente de garantare.</w:t>
      </w:r>
    </w:p>
    <w:p w14:paraId="0D3A7B77" w14:textId="77777777" w:rsidR="00967739" w:rsidRPr="00EE0A19" w:rsidRDefault="00967739" w:rsidP="00967739">
      <w:pPr>
        <w:numPr>
          <w:ilvl w:val="1"/>
          <w:numId w:val="44"/>
        </w:numPr>
        <w:tabs>
          <w:tab w:val="left" w:pos="284"/>
          <w:tab w:val="left" w:pos="567"/>
        </w:tabs>
        <w:spacing w:before="120" w:after="120" w:line="259" w:lineRule="auto"/>
        <w:ind w:left="0" w:firstLine="0"/>
        <w:jc w:val="both"/>
        <w:rPr>
          <w:lang w:val="ro-RO"/>
        </w:rPr>
      </w:pPr>
      <w:bookmarkStart w:id="6" w:name="_Hlk162965092"/>
      <w:r w:rsidRPr="00EE0A19">
        <w:rPr>
          <w:lang w:val="ro-RO"/>
        </w:rPr>
        <w:t xml:space="preserve">Sumele restante la plată până în momentul confirmării achitării acestora sunt blocate din Limita în care Participantul - cumpărător poate cumpăra în cursul </w:t>
      </w:r>
      <w:r w:rsidRPr="008A7535">
        <w:rPr>
          <w:lang w:val="ro-RO"/>
        </w:rPr>
        <w:t>ședințelor</w:t>
      </w:r>
      <w:r w:rsidRPr="00EE0A19">
        <w:rPr>
          <w:lang w:val="ro-RO"/>
        </w:rPr>
        <w:t xml:space="preserve"> de licitație desfășurate până la momentul confirmării</w:t>
      </w:r>
      <w:bookmarkEnd w:id="6"/>
      <w:r w:rsidRPr="00EE0A19">
        <w:rPr>
          <w:lang w:val="ro-RO"/>
        </w:rPr>
        <w:t xml:space="preserve"> plății tranzacțiilor anterioare.</w:t>
      </w:r>
    </w:p>
    <w:p w14:paraId="179F293F" w14:textId="77777777" w:rsidR="00967739" w:rsidRPr="00EE0A19" w:rsidRDefault="00967739" w:rsidP="00967739">
      <w:pPr>
        <w:numPr>
          <w:ilvl w:val="1"/>
          <w:numId w:val="44"/>
        </w:numPr>
        <w:tabs>
          <w:tab w:val="left" w:pos="284"/>
          <w:tab w:val="left" w:pos="567"/>
        </w:tabs>
        <w:spacing w:before="120" w:after="120" w:line="259" w:lineRule="auto"/>
        <w:ind w:left="0" w:firstLine="0"/>
        <w:jc w:val="both"/>
        <w:rPr>
          <w:lang w:val="ro-RO"/>
        </w:rPr>
      </w:pPr>
      <w:r w:rsidRPr="00EE0A19">
        <w:rPr>
          <w:lang w:val="ro-RO"/>
        </w:rPr>
        <w:t xml:space="preserve"> Sumele restante la plată până în momentul confirmării achitării acestora sunt blocate din Limita în care Participantul - vânzător poate vinde în cursul </w:t>
      </w:r>
      <w:r w:rsidRPr="008A7535">
        <w:rPr>
          <w:lang w:val="ro-RO"/>
        </w:rPr>
        <w:t>ședințelor</w:t>
      </w:r>
      <w:r w:rsidRPr="00EE0A19">
        <w:rPr>
          <w:lang w:val="ro-RO"/>
        </w:rPr>
        <w:t xml:space="preserve"> de licitație desfășurate până la momentul confirmării.</w:t>
      </w:r>
    </w:p>
    <w:p w14:paraId="4FFE2563" w14:textId="77777777" w:rsidR="00967739" w:rsidRPr="00EE0A19" w:rsidRDefault="00967739" w:rsidP="00967739">
      <w:pPr>
        <w:tabs>
          <w:tab w:val="left" w:pos="284"/>
          <w:tab w:val="left" w:pos="567"/>
        </w:tabs>
        <w:spacing w:before="120" w:after="120"/>
        <w:jc w:val="both"/>
        <w:rPr>
          <w:lang w:val="ro-RO"/>
        </w:rPr>
      </w:pPr>
      <w:r w:rsidRPr="00EE0A19">
        <w:rPr>
          <w:lang w:val="ro-RO"/>
        </w:rPr>
        <w:t xml:space="preserve">În cadrul </w:t>
      </w:r>
      <w:r w:rsidRPr="008A7535">
        <w:rPr>
          <w:lang w:val="ro-RO"/>
        </w:rPr>
        <w:t>ședinței</w:t>
      </w:r>
      <w:r w:rsidRPr="00EE0A19">
        <w:rPr>
          <w:lang w:val="ro-RO"/>
        </w:rPr>
        <w:t xml:space="preserve"> de tranzacționare curente, Limita de calificare a Participantului este verificată în timp real de către platforma BRM, luând în calcul toate tranzacțiile curente în care </w:t>
      </w:r>
      <w:r w:rsidRPr="00EE0A19">
        <w:rPr>
          <w:lang w:val="ro-RO"/>
        </w:rPr>
        <w:lastRenderedPageBreak/>
        <w:t xml:space="preserve">Participantul cumpărător sau vânzător este angajat. Participantul este exclus de la </w:t>
      </w:r>
      <w:r w:rsidRPr="008A7535">
        <w:rPr>
          <w:lang w:val="ro-RO"/>
        </w:rPr>
        <w:t>tranzacționare</w:t>
      </w:r>
      <w:r w:rsidRPr="00EE0A19">
        <w:rPr>
          <w:lang w:val="ro-RO"/>
        </w:rPr>
        <w:t xml:space="preserve"> în situația în care soldul Limitei este </w:t>
      </w:r>
      <w:r w:rsidRPr="008A7535">
        <w:rPr>
          <w:lang w:val="ro-RO"/>
        </w:rPr>
        <w:t>depășit</w:t>
      </w:r>
      <w:r w:rsidRPr="00EE0A19">
        <w:rPr>
          <w:lang w:val="ro-RO"/>
        </w:rPr>
        <w:t xml:space="preserve"> de valoarea tranzacțiilor inițiate ordinelor plasate </w:t>
      </w:r>
      <w:r>
        <w:rPr>
          <w:lang w:val="ro-RO"/>
        </w:rPr>
        <w:t>î</w:t>
      </w:r>
      <w:r w:rsidRPr="00EE0A19">
        <w:rPr>
          <w:lang w:val="ro-RO"/>
        </w:rPr>
        <w:t xml:space="preserve">n </w:t>
      </w:r>
      <w:proofErr w:type="spellStart"/>
      <w:r>
        <w:rPr>
          <w:lang w:val="ro-RO"/>
        </w:rPr>
        <w:t>P</w:t>
      </w:r>
      <w:r w:rsidRPr="00EE0A19">
        <w:rPr>
          <w:lang w:val="ro-RO"/>
        </w:rPr>
        <w:t>iata</w:t>
      </w:r>
      <w:proofErr w:type="spellEnd"/>
      <w:r w:rsidRPr="00EE0A19">
        <w:rPr>
          <w:lang w:val="ro-RO"/>
        </w:rPr>
        <w:t xml:space="preserve">.. Excluderea de la tranzacționare se efectuează numai pentru tranzacțiile în care Limita este </w:t>
      </w:r>
      <w:r w:rsidRPr="008A7535">
        <w:rPr>
          <w:lang w:val="ro-RO"/>
        </w:rPr>
        <w:t>depășită</w:t>
      </w:r>
      <w:r w:rsidRPr="00EE0A19">
        <w:rPr>
          <w:lang w:val="ro-RO"/>
        </w:rPr>
        <w:t xml:space="preserve">, Participantul având posibilitatea de a reduce valoarea tranzacției pentru a se încadra în Limită sau de a majora cuantumul Limitei, pentru a putea participa la noi </w:t>
      </w:r>
      <w:r w:rsidRPr="008A7535">
        <w:rPr>
          <w:lang w:val="ro-RO"/>
        </w:rPr>
        <w:t>ședințe</w:t>
      </w:r>
      <w:r w:rsidRPr="00EE0A19">
        <w:rPr>
          <w:lang w:val="ro-RO"/>
        </w:rPr>
        <w:t>.</w:t>
      </w:r>
    </w:p>
    <w:p w14:paraId="63ED1616" w14:textId="77777777" w:rsidR="00967739" w:rsidRPr="00EE0A19" w:rsidRDefault="00967739" w:rsidP="00967739">
      <w:pPr>
        <w:tabs>
          <w:tab w:val="left" w:pos="284"/>
          <w:tab w:val="left" w:pos="567"/>
        </w:tabs>
        <w:spacing w:before="120" w:after="120"/>
        <w:jc w:val="both"/>
        <w:rPr>
          <w:iCs/>
          <w:lang w:val="ro-RO"/>
        </w:rPr>
      </w:pPr>
      <w:r w:rsidRPr="00EE0A19">
        <w:rPr>
          <w:b/>
          <w:iCs/>
          <w:lang w:val="ro-RO"/>
        </w:rPr>
        <w:t xml:space="preserve">II.3. DECONTARE ȘI FACTURARE </w:t>
      </w:r>
    </w:p>
    <w:p w14:paraId="19754301" w14:textId="03E37193" w:rsidR="00967739" w:rsidRPr="00EE0A19" w:rsidRDefault="00967739" w:rsidP="00967739">
      <w:pPr>
        <w:numPr>
          <w:ilvl w:val="1"/>
          <w:numId w:val="45"/>
        </w:numPr>
        <w:tabs>
          <w:tab w:val="left" w:pos="284"/>
          <w:tab w:val="left" w:pos="567"/>
        </w:tabs>
        <w:spacing w:before="120" w:after="120" w:line="259" w:lineRule="auto"/>
        <w:ind w:left="0" w:firstLine="0"/>
        <w:jc w:val="both"/>
        <w:rPr>
          <w:lang w:val="ro-RO"/>
        </w:rPr>
      </w:pPr>
      <w:r w:rsidRPr="00EE0A19">
        <w:rPr>
          <w:lang w:val="ro-RO"/>
        </w:rPr>
        <w:t>BRM, respectiv Parti</w:t>
      </w:r>
      <w:r>
        <w:rPr>
          <w:lang w:val="ro-RO"/>
        </w:rPr>
        <w:t>ci</w:t>
      </w:r>
      <w:r w:rsidRPr="00EE0A19">
        <w:rPr>
          <w:lang w:val="ro-RO"/>
        </w:rPr>
        <w:t xml:space="preserve">pantul emit factura fiscala pentru toate </w:t>
      </w:r>
      <w:r w:rsidRPr="008A7535">
        <w:rPr>
          <w:lang w:val="ro-RO"/>
        </w:rPr>
        <w:t>tranzacțiile</w:t>
      </w:r>
      <w:r w:rsidRPr="00EE0A19">
        <w:rPr>
          <w:lang w:val="ro-RO"/>
        </w:rPr>
        <w:t xml:space="preserve"> </w:t>
      </w:r>
      <w:r w:rsidRPr="008A7535">
        <w:rPr>
          <w:lang w:val="ro-RO"/>
        </w:rPr>
        <w:t>încheiate</w:t>
      </w:r>
      <w:r w:rsidRPr="00EE0A19">
        <w:rPr>
          <w:lang w:val="ro-RO"/>
        </w:rPr>
        <w:t xml:space="preserve"> in o luna calendaristica </w:t>
      </w:r>
      <w:r w:rsidR="00902257">
        <w:rPr>
          <w:lang w:val="ro-RO"/>
        </w:rPr>
        <w:t xml:space="preserve"> maxim </w:t>
      </w:r>
      <w:r w:rsidRPr="00EE0A19">
        <w:rPr>
          <w:lang w:val="ro-RO"/>
        </w:rPr>
        <w:t xml:space="preserve">pana pe data de 10 a lunii </w:t>
      </w:r>
      <w:r w:rsidRPr="008A7535">
        <w:rPr>
          <w:lang w:val="ro-RO"/>
        </w:rPr>
        <w:t>următoare</w:t>
      </w:r>
      <w:r w:rsidRPr="00EE0A19">
        <w:rPr>
          <w:lang w:val="ro-RO"/>
        </w:rPr>
        <w:t>.</w:t>
      </w:r>
      <w:r w:rsidR="00902257">
        <w:rPr>
          <w:lang w:val="ro-RO"/>
        </w:rPr>
        <w:t xml:space="preserve"> Facturile pot fi emise și zilnic, în funcție de solicitările participanților sau a BRM.</w:t>
      </w:r>
      <w:r w:rsidRPr="00EE0A19">
        <w:rPr>
          <w:lang w:val="ro-RO"/>
        </w:rPr>
        <w:t xml:space="preserve"> BRM va emite pe baza lunara factura fiscala cu contravaloarea tarifelor si comisioanelor aplicabile pe </w:t>
      </w:r>
      <w:r w:rsidRPr="008A7535">
        <w:rPr>
          <w:lang w:val="ro-RO"/>
        </w:rPr>
        <w:t>Piață</w:t>
      </w:r>
      <w:r w:rsidRPr="00EE0A19">
        <w:rPr>
          <w:lang w:val="ro-RO"/>
        </w:rPr>
        <w:t xml:space="preserve">, inclusiv contravaloarea </w:t>
      </w:r>
      <w:r w:rsidRPr="008A7535">
        <w:rPr>
          <w:lang w:val="ro-RO"/>
        </w:rPr>
        <w:t>comisioanelor</w:t>
      </w:r>
      <w:r w:rsidRPr="00EE0A19">
        <w:rPr>
          <w:lang w:val="ro-RO"/>
        </w:rPr>
        <w:t xml:space="preserve"> bancare suportate de BRM pentru realizarea </w:t>
      </w:r>
      <w:r w:rsidRPr="008A7535">
        <w:rPr>
          <w:lang w:val="ro-RO"/>
        </w:rPr>
        <w:t>decontărilor</w:t>
      </w:r>
      <w:r w:rsidRPr="00EE0A19">
        <w:rPr>
          <w:lang w:val="ro-RO"/>
        </w:rPr>
        <w:t xml:space="preserve"> pentru </w:t>
      </w:r>
      <w:r w:rsidRPr="008A7535">
        <w:rPr>
          <w:lang w:val="ro-RO"/>
        </w:rPr>
        <w:t>Participanți</w:t>
      </w:r>
      <w:r w:rsidRPr="00EE0A19">
        <w:rPr>
          <w:lang w:val="ro-RO"/>
        </w:rPr>
        <w:t xml:space="preserve">. </w:t>
      </w:r>
    </w:p>
    <w:p w14:paraId="42983E40" w14:textId="77777777" w:rsidR="00967739" w:rsidRPr="00EE0A19" w:rsidRDefault="00967739" w:rsidP="00967739">
      <w:pPr>
        <w:numPr>
          <w:ilvl w:val="1"/>
          <w:numId w:val="45"/>
        </w:numPr>
        <w:tabs>
          <w:tab w:val="left" w:pos="284"/>
          <w:tab w:val="left" w:pos="567"/>
        </w:tabs>
        <w:spacing w:before="120" w:after="120" w:line="259" w:lineRule="auto"/>
        <w:ind w:left="0" w:firstLine="0"/>
        <w:jc w:val="both"/>
        <w:rPr>
          <w:lang w:val="ro-RO"/>
        </w:rPr>
      </w:pPr>
      <w:r w:rsidRPr="00EE0A19">
        <w:rPr>
          <w:lang w:val="ro-RO"/>
        </w:rPr>
        <w:t xml:space="preserve"> Facturile emise BRM vor conține situația centralizată a tranzacțiilor  de </w:t>
      </w:r>
      <w:r w:rsidRPr="008A7535">
        <w:rPr>
          <w:lang w:val="ro-RO"/>
        </w:rPr>
        <w:t>cumpărare</w:t>
      </w:r>
      <w:r w:rsidRPr="00EE0A19">
        <w:rPr>
          <w:lang w:val="ro-RO"/>
        </w:rPr>
        <w:t xml:space="preserve"> efectuate de Participant în cadrul unei luni de </w:t>
      </w:r>
      <w:r w:rsidRPr="008A7535">
        <w:rPr>
          <w:lang w:val="ro-RO"/>
        </w:rPr>
        <w:t>livrare</w:t>
      </w:r>
      <w:r w:rsidRPr="00EE0A19">
        <w:rPr>
          <w:lang w:val="ro-RO"/>
        </w:rPr>
        <w:t xml:space="preserve"> (cantitativ și valoric),  tarife și comisioanele aplicabile, contravaloarea TVA conform prevederilor legislației fiscale aplicabile la data facturării, valoarea totală, precum și orice alte mențiuni obligatorii potrivit legii. </w:t>
      </w:r>
    </w:p>
    <w:p w14:paraId="659902A0" w14:textId="77777777" w:rsidR="00967739" w:rsidRPr="00EE0A19" w:rsidRDefault="00967739" w:rsidP="00967739">
      <w:pPr>
        <w:pStyle w:val="Listparagraf"/>
        <w:numPr>
          <w:ilvl w:val="1"/>
          <w:numId w:val="45"/>
        </w:numPr>
        <w:tabs>
          <w:tab w:val="left" w:pos="284"/>
          <w:tab w:val="left" w:pos="567"/>
        </w:tabs>
        <w:spacing w:before="120" w:after="120" w:line="259" w:lineRule="auto"/>
        <w:ind w:left="0" w:firstLine="0"/>
        <w:contextualSpacing w:val="0"/>
        <w:jc w:val="both"/>
        <w:rPr>
          <w:rFonts w:ascii="Times New Roman" w:eastAsia="Times New Roman" w:hAnsi="Times New Roman"/>
          <w:lang w:val="ro-RO"/>
        </w:rPr>
      </w:pPr>
      <w:r w:rsidRPr="00EE0A19">
        <w:rPr>
          <w:rFonts w:ascii="Times New Roman" w:eastAsia="Times New Roman" w:hAnsi="Times New Roman"/>
          <w:lang w:val="ro-RO"/>
        </w:rPr>
        <w:t xml:space="preserve">Facturile emise de Participant vor conține situația centralizată a tranzacțiilor de </w:t>
      </w:r>
      <w:r w:rsidRPr="008A7535">
        <w:rPr>
          <w:rFonts w:ascii="Times New Roman" w:eastAsia="Times New Roman" w:hAnsi="Times New Roman"/>
          <w:lang w:val="ro-RO"/>
        </w:rPr>
        <w:t>vânzare</w:t>
      </w:r>
      <w:r w:rsidRPr="00EE0A19">
        <w:rPr>
          <w:rFonts w:ascii="Times New Roman" w:eastAsia="Times New Roman" w:hAnsi="Times New Roman"/>
          <w:lang w:val="ro-RO"/>
        </w:rPr>
        <w:t xml:space="preserve">  efectuate de Participant în cadrul unei luni de </w:t>
      </w:r>
      <w:r w:rsidRPr="008A7535">
        <w:rPr>
          <w:rFonts w:ascii="Times New Roman" w:eastAsia="Times New Roman" w:hAnsi="Times New Roman"/>
          <w:lang w:val="ro-RO"/>
        </w:rPr>
        <w:t>livrare</w:t>
      </w:r>
      <w:r w:rsidRPr="00EE0A19">
        <w:rPr>
          <w:rFonts w:ascii="Times New Roman" w:eastAsia="Times New Roman" w:hAnsi="Times New Roman"/>
          <w:lang w:val="ro-RO"/>
        </w:rPr>
        <w:t xml:space="preserve"> (cantitativ și valoric), contravaloarea TVA conform prevederilor legislației fiscale aplicabile la data facturării, valoarea totală, precum și orice alte mențiuni obligatorii potrivit legii.</w:t>
      </w:r>
    </w:p>
    <w:p w14:paraId="3A06AB1D" w14:textId="77777777" w:rsidR="00967739" w:rsidRPr="00EE0A19" w:rsidRDefault="00967739" w:rsidP="00967739">
      <w:pPr>
        <w:pStyle w:val="Listparagraf"/>
        <w:numPr>
          <w:ilvl w:val="0"/>
          <w:numId w:val="44"/>
        </w:numPr>
        <w:tabs>
          <w:tab w:val="left" w:pos="284"/>
          <w:tab w:val="left" w:pos="567"/>
        </w:tabs>
        <w:spacing w:before="120" w:after="120" w:line="259" w:lineRule="auto"/>
        <w:ind w:left="0" w:firstLine="0"/>
        <w:jc w:val="center"/>
        <w:rPr>
          <w:rFonts w:ascii="Times New Roman" w:eastAsia="Times New Roman" w:hAnsi="Times New Roman"/>
          <w:lang w:val="ro-RO"/>
        </w:rPr>
      </w:pPr>
      <w:r w:rsidRPr="00EE0A19">
        <w:rPr>
          <w:rFonts w:ascii="Times New Roman" w:eastAsia="Times New Roman" w:hAnsi="Times New Roman"/>
          <w:b/>
          <w:lang w:val="ro-RO"/>
        </w:rPr>
        <w:t>Drepturile și Obligațiile BRM</w:t>
      </w:r>
    </w:p>
    <w:p w14:paraId="2CDF3C19" w14:textId="77777777" w:rsidR="00967739" w:rsidRPr="00EE0A19" w:rsidRDefault="00967739" w:rsidP="00967739">
      <w:pPr>
        <w:widowControl w:val="0"/>
        <w:numPr>
          <w:ilvl w:val="1"/>
          <w:numId w:val="44"/>
        </w:numPr>
        <w:tabs>
          <w:tab w:val="left" w:pos="284"/>
          <w:tab w:val="left" w:pos="517"/>
          <w:tab w:val="left" w:pos="567"/>
        </w:tabs>
        <w:spacing w:before="120" w:after="120" w:line="276" w:lineRule="auto"/>
        <w:ind w:left="0" w:firstLine="0"/>
        <w:jc w:val="both"/>
        <w:rPr>
          <w:noProof/>
          <w:lang w:val="ro-RO"/>
        </w:rPr>
      </w:pPr>
      <w:r w:rsidRPr="00EE0A19">
        <w:rPr>
          <w:noProof/>
          <w:lang w:val="ro-RO"/>
        </w:rPr>
        <w:t xml:space="preserve">BRM își asumă integral răspunderea de a se asigura că sumele aferente tranzacțiilor de vânzare vor fi creditate contului Participantului Vânzător. </w:t>
      </w:r>
    </w:p>
    <w:p w14:paraId="0B114647" w14:textId="77777777" w:rsidR="00967739" w:rsidRPr="00EE0A19" w:rsidRDefault="00967739" w:rsidP="00967739">
      <w:pPr>
        <w:widowControl w:val="0"/>
        <w:numPr>
          <w:ilvl w:val="1"/>
          <w:numId w:val="44"/>
        </w:numPr>
        <w:tabs>
          <w:tab w:val="left" w:pos="284"/>
          <w:tab w:val="left" w:pos="517"/>
          <w:tab w:val="left" w:pos="567"/>
        </w:tabs>
        <w:spacing w:before="120" w:after="120" w:line="276" w:lineRule="auto"/>
        <w:ind w:left="0" w:firstLine="0"/>
        <w:jc w:val="both"/>
        <w:rPr>
          <w:noProof/>
          <w:lang w:val="ro-RO"/>
        </w:rPr>
      </w:pPr>
      <w:r w:rsidRPr="00EE0A19">
        <w:rPr>
          <w:noProof/>
          <w:lang w:val="ro-RO"/>
        </w:rPr>
        <w:t>BRM se obligă să respecte întocmai și în orice moment reglementările legale în vigoare aplicabile.</w:t>
      </w:r>
    </w:p>
    <w:p w14:paraId="30C1D84D" w14:textId="77777777" w:rsidR="00967739" w:rsidRPr="00EE0A19" w:rsidRDefault="00967739" w:rsidP="00967739">
      <w:pPr>
        <w:widowControl w:val="0"/>
        <w:numPr>
          <w:ilvl w:val="1"/>
          <w:numId w:val="44"/>
        </w:numPr>
        <w:tabs>
          <w:tab w:val="left" w:pos="284"/>
          <w:tab w:val="left" w:pos="517"/>
          <w:tab w:val="left" w:pos="567"/>
        </w:tabs>
        <w:spacing w:before="120" w:after="120" w:line="276" w:lineRule="auto"/>
        <w:ind w:left="0" w:firstLine="0"/>
        <w:jc w:val="both"/>
        <w:rPr>
          <w:noProof/>
          <w:lang w:val="ro-RO"/>
        </w:rPr>
      </w:pPr>
      <w:r w:rsidRPr="00EE0A19">
        <w:rPr>
          <w:noProof/>
          <w:lang w:val="ro-RO"/>
        </w:rPr>
        <w:t xml:space="preserve">BRM se obligă să asigure confidențialitatea datelor personale și bancare ale Participanților și respectarea tuturor obligațiilor legale cu privire la datele cu caracter personal. </w:t>
      </w:r>
    </w:p>
    <w:p w14:paraId="1793D8E4" w14:textId="77777777" w:rsidR="00967739" w:rsidRPr="00EE0A19" w:rsidRDefault="00967739" w:rsidP="00967739">
      <w:pPr>
        <w:widowControl w:val="0"/>
        <w:numPr>
          <w:ilvl w:val="1"/>
          <w:numId w:val="44"/>
        </w:numPr>
        <w:tabs>
          <w:tab w:val="left" w:pos="284"/>
          <w:tab w:val="left" w:pos="517"/>
          <w:tab w:val="left" w:pos="567"/>
        </w:tabs>
        <w:spacing w:before="120" w:after="120" w:line="276" w:lineRule="auto"/>
        <w:ind w:left="0" w:firstLine="0"/>
        <w:jc w:val="both"/>
        <w:rPr>
          <w:noProof/>
          <w:lang w:val="ro-RO"/>
        </w:rPr>
      </w:pPr>
      <w:r w:rsidRPr="00EE0A19">
        <w:rPr>
          <w:noProof/>
          <w:lang w:val="ro-RO"/>
        </w:rPr>
        <w:t xml:space="preserve">BRM se obligă să asigure bunul mers al tranzacțiilor pe Piața. În acest sens, BRM va avea dreptul:  </w:t>
      </w:r>
    </w:p>
    <w:p w14:paraId="1DF47148" w14:textId="77777777" w:rsidR="00967739" w:rsidRPr="00EE0A19" w:rsidRDefault="00967739" w:rsidP="00967739">
      <w:pPr>
        <w:widowControl w:val="0"/>
        <w:numPr>
          <w:ilvl w:val="0"/>
          <w:numId w:val="7"/>
        </w:numPr>
        <w:tabs>
          <w:tab w:val="left" w:pos="284"/>
          <w:tab w:val="left" w:pos="567"/>
          <w:tab w:val="num" w:pos="1381"/>
        </w:tabs>
        <w:autoSpaceDE w:val="0"/>
        <w:autoSpaceDN w:val="0"/>
        <w:adjustRightInd w:val="0"/>
        <w:spacing w:before="120" w:after="120" w:line="276" w:lineRule="auto"/>
        <w:ind w:left="0" w:firstLine="284"/>
        <w:jc w:val="both"/>
        <w:outlineLvl w:val="3"/>
        <w:rPr>
          <w:bCs/>
          <w:noProof/>
          <w:lang w:val="ro-RO"/>
        </w:rPr>
      </w:pPr>
      <w:r w:rsidRPr="00EE0A19">
        <w:rPr>
          <w:bCs/>
          <w:noProof/>
          <w:lang w:val="ro-RO"/>
        </w:rPr>
        <w:t>Să suspende sau să anuleze orice ordine de tranzacționare sau orice acțiuni realizate în calitate de contraparte pentru a remedia probleme tehnice sau la cererea autorităților de reglementare;</w:t>
      </w:r>
    </w:p>
    <w:p w14:paraId="45AA9173" w14:textId="5FFA69DA" w:rsidR="00967739" w:rsidRPr="00EE0A19" w:rsidRDefault="00967739" w:rsidP="00967739">
      <w:pPr>
        <w:widowControl w:val="0"/>
        <w:numPr>
          <w:ilvl w:val="0"/>
          <w:numId w:val="7"/>
        </w:numPr>
        <w:tabs>
          <w:tab w:val="left" w:pos="284"/>
          <w:tab w:val="left" w:pos="567"/>
          <w:tab w:val="num" w:pos="1381"/>
        </w:tabs>
        <w:autoSpaceDE w:val="0"/>
        <w:autoSpaceDN w:val="0"/>
        <w:adjustRightInd w:val="0"/>
        <w:spacing w:before="120" w:after="120" w:line="276" w:lineRule="auto"/>
        <w:ind w:left="0" w:firstLine="284"/>
        <w:jc w:val="both"/>
        <w:outlineLvl w:val="3"/>
        <w:rPr>
          <w:bCs/>
          <w:noProof/>
          <w:lang w:val="ro-RO"/>
        </w:rPr>
      </w:pPr>
      <w:r w:rsidRPr="00EE0A19">
        <w:rPr>
          <w:bCs/>
          <w:noProof/>
          <w:lang w:val="ro-RO"/>
        </w:rPr>
        <w:t>Să suspende sau să întrerupă accesul oricărui Participant la Piața produselor pe termen scurt</w:t>
      </w:r>
      <w:r w:rsidRPr="00EE0A19">
        <w:rPr>
          <w:b/>
          <w:bCs/>
          <w:noProof/>
          <w:lang w:val="ro-RO"/>
        </w:rPr>
        <w:t xml:space="preserve"> </w:t>
      </w:r>
      <w:r w:rsidRPr="00EE0A19">
        <w:rPr>
          <w:bCs/>
          <w:noProof/>
          <w:lang w:val="ro-RO"/>
        </w:rPr>
        <w:t xml:space="preserve">în cazul în care </w:t>
      </w:r>
      <w:r w:rsidR="00902257" w:rsidRPr="00EE0A19">
        <w:rPr>
          <w:bCs/>
          <w:noProof/>
          <w:lang w:val="ro-RO"/>
        </w:rPr>
        <w:t>O</w:t>
      </w:r>
      <w:r w:rsidR="00902257">
        <w:rPr>
          <w:bCs/>
          <w:noProof/>
          <w:lang w:val="ro-RO"/>
        </w:rPr>
        <w:t>ST</w:t>
      </w:r>
      <w:r w:rsidR="00902257" w:rsidRPr="00EE0A19">
        <w:rPr>
          <w:bCs/>
          <w:noProof/>
          <w:lang w:val="ro-RO"/>
        </w:rPr>
        <w:t xml:space="preserve"> </w:t>
      </w:r>
      <w:r w:rsidRPr="00EE0A19">
        <w:rPr>
          <w:bCs/>
          <w:noProof/>
          <w:lang w:val="ro-RO"/>
        </w:rPr>
        <w:t xml:space="preserve">notifica  BRM privind nerespectarea obligatiilor de preluare sau predare a gazelor naturale.  </w:t>
      </w:r>
    </w:p>
    <w:p w14:paraId="3B9ACEC1" w14:textId="77777777" w:rsidR="00967739" w:rsidRPr="00EE0A19" w:rsidRDefault="00967739" w:rsidP="00967739">
      <w:pPr>
        <w:widowControl w:val="0"/>
        <w:numPr>
          <w:ilvl w:val="0"/>
          <w:numId w:val="7"/>
        </w:numPr>
        <w:tabs>
          <w:tab w:val="left" w:pos="284"/>
          <w:tab w:val="left" w:pos="567"/>
        </w:tabs>
        <w:autoSpaceDE w:val="0"/>
        <w:autoSpaceDN w:val="0"/>
        <w:adjustRightInd w:val="0"/>
        <w:spacing w:before="120" w:after="120" w:line="276" w:lineRule="auto"/>
        <w:ind w:left="0" w:firstLine="284"/>
        <w:jc w:val="both"/>
        <w:rPr>
          <w:bCs/>
          <w:noProof/>
          <w:lang w:val="ro-RO"/>
        </w:rPr>
      </w:pPr>
      <w:r w:rsidRPr="00EE0A19">
        <w:rPr>
          <w:bCs/>
          <w:noProof/>
          <w:lang w:val="ro-RO"/>
        </w:rPr>
        <w:t>Să suspende sau să întrerupă accesul oricărui Participant la Piața produselor pe termen scurt</w:t>
      </w:r>
      <w:r w:rsidRPr="00EE0A19">
        <w:rPr>
          <w:b/>
          <w:bCs/>
          <w:noProof/>
          <w:lang w:val="ro-RO"/>
        </w:rPr>
        <w:t xml:space="preserve"> </w:t>
      </w:r>
      <w:r w:rsidRPr="00EE0A19">
        <w:rPr>
          <w:bCs/>
          <w:noProof/>
          <w:lang w:val="ro-RO"/>
        </w:rPr>
        <w:t>în orice alte cazuri prevăzute expres de prezentul Acord, precum și în orice alte situații în care există dovezi că activitatea Participantului ar putea afecta în mod negativ reputația Pieței produselor pe termen scurt</w:t>
      </w:r>
      <w:r w:rsidRPr="00EE0A19">
        <w:rPr>
          <w:b/>
          <w:bCs/>
          <w:noProof/>
          <w:lang w:val="ro-RO"/>
        </w:rPr>
        <w:t xml:space="preserve"> </w:t>
      </w:r>
      <w:r w:rsidRPr="00EE0A19">
        <w:rPr>
          <w:bCs/>
          <w:noProof/>
          <w:lang w:val="ro-RO"/>
        </w:rPr>
        <w:t>sau care ar putea afecta modul ordonat și corect de tranzacționare sau decontare (incluzând, dar fără a se limita la tentative realizate sau eșuate de manipulare a pieței);</w:t>
      </w:r>
    </w:p>
    <w:p w14:paraId="3CFAA41F" w14:textId="77777777" w:rsidR="00967739" w:rsidRPr="00EE0A19" w:rsidRDefault="00967739" w:rsidP="00967739">
      <w:pPr>
        <w:widowControl w:val="0"/>
        <w:numPr>
          <w:ilvl w:val="1"/>
          <w:numId w:val="44"/>
        </w:numPr>
        <w:tabs>
          <w:tab w:val="left" w:pos="0"/>
          <w:tab w:val="left" w:pos="284"/>
          <w:tab w:val="left" w:pos="567"/>
        </w:tabs>
        <w:spacing w:before="120" w:after="120" w:line="276" w:lineRule="auto"/>
        <w:ind w:left="0" w:firstLine="0"/>
        <w:jc w:val="both"/>
        <w:rPr>
          <w:b/>
          <w:i/>
          <w:iCs/>
          <w:noProof/>
          <w:lang w:val="ro-RO"/>
        </w:rPr>
      </w:pPr>
      <w:r w:rsidRPr="00EE0A19">
        <w:rPr>
          <w:noProof/>
          <w:lang w:val="ro-RO"/>
        </w:rPr>
        <w:t xml:space="preserve"> Toate măsurile de mai sus vor fi opozabile Participantului de la momentul adoptării lor. În </w:t>
      </w:r>
      <w:r w:rsidRPr="00EE0A19">
        <w:rPr>
          <w:noProof/>
          <w:lang w:val="ro-RO"/>
        </w:rPr>
        <w:lastRenderedPageBreak/>
        <w:t>cazul unei culpe a BRM în adoptarea măsurilor de mai sus, este exclusă răspunderea BRM pentru orice profit nerealizat de către Participant urmare a măsurii luate.</w:t>
      </w:r>
    </w:p>
    <w:p w14:paraId="76770337" w14:textId="77777777" w:rsidR="00967739" w:rsidRPr="00EE0A19" w:rsidRDefault="00967739" w:rsidP="00967739">
      <w:pPr>
        <w:widowControl w:val="0"/>
        <w:numPr>
          <w:ilvl w:val="1"/>
          <w:numId w:val="44"/>
        </w:numPr>
        <w:tabs>
          <w:tab w:val="left" w:pos="284"/>
          <w:tab w:val="left" w:pos="567"/>
          <w:tab w:val="left" w:pos="814"/>
        </w:tabs>
        <w:spacing w:before="120" w:after="120" w:line="276" w:lineRule="auto"/>
        <w:ind w:left="0" w:firstLine="0"/>
        <w:jc w:val="both"/>
        <w:rPr>
          <w:noProof/>
          <w:lang w:val="ro-RO"/>
        </w:rPr>
      </w:pPr>
      <w:r w:rsidRPr="00EE0A19">
        <w:rPr>
          <w:noProof/>
          <w:lang w:val="ro-RO"/>
        </w:rPr>
        <w:t>Cu excepția culpei grave sau acțiunilor intenționate, BRM nu răspunde pentru eventualele prejudicii cauzate de:</w:t>
      </w:r>
    </w:p>
    <w:p w14:paraId="4EC33989" w14:textId="77777777" w:rsidR="00967739" w:rsidRPr="00EE0A19" w:rsidRDefault="00967739" w:rsidP="00967739">
      <w:pPr>
        <w:widowControl w:val="0"/>
        <w:numPr>
          <w:ilvl w:val="0"/>
          <w:numId w:val="8"/>
        </w:numPr>
        <w:tabs>
          <w:tab w:val="left" w:pos="284"/>
          <w:tab w:val="left" w:pos="567"/>
          <w:tab w:val="left" w:pos="814"/>
        </w:tabs>
        <w:spacing w:before="120" w:after="120" w:line="276" w:lineRule="auto"/>
        <w:ind w:left="0" w:firstLine="284"/>
        <w:jc w:val="both"/>
        <w:rPr>
          <w:noProof/>
          <w:lang w:val="ro-RO"/>
        </w:rPr>
      </w:pPr>
      <w:r w:rsidRPr="00EE0A19">
        <w:rPr>
          <w:noProof/>
          <w:lang w:val="ro-RO"/>
        </w:rPr>
        <w:t>Introducerea de către Participant a unor ordine/oferte con</w:t>
      </w:r>
      <w:r>
        <w:rPr>
          <w:noProof/>
          <w:lang w:val="ro-RO"/>
        </w:rPr>
        <w:t>ț</w:t>
      </w:r>
      <w:r w:rsidRPr="00EE0A19">
        <w:rPr>
          <w:noProof/>
          <w:lang w:val="ro-RO"/>
        </w:rPr>
        <w:t>inând erori sau inadvertențe;</w:t>
      </w:r>
    </w:p>
    <w:p w14:paraId="32830D9E" w14:textId="77777777" w:rsidR="00967739" w:rsidRPr="00EE0A19" w:rsidRDefault="00967739" w:rsidP="00967739">
      <w:pPr>
        <w:widowControl w:val="0"/>
        <w:numPr>
          <w:ilvl w:val="0"/>
          <w:numId w:val="8"/>
        </w:numPr>
        <w:tabs>
          <w:tab w:val="left" w:pos="284"/>
          <w:tab w:val="left" w:pos="567"/>
          <w:tab w:val="left" w:pos="814"/>
        </w:tabs>
        <w:spacing w:before="120" w:after="120" w:line="276" w:lineRule="auto"/>
        <w:ind w:left="0" w:firstLine="284"/>
        <w:jc w:val="both"/>
        <w:rPr>
          <w:noProof/>
          <w:lang w:val="ro-RO"/>
        </w:rPr>
      </w:pPr>
      <w:r w:rsidRPr="00EE0A19">
        <w:rPr>
          <w:noProof/>
          <w:lang w:val="ro-RO"/>
        </w:rPr>
        <w:t>Incorecta utilizare a sistemului de tranzacționare al BRM pus la dispoziția Participanților;</w:t>
      </w:r>
    </w:p>
    <w:p w14:paraId="68AE3FDC" w14:textId="22D02F0E" w:rsidR="00967739" w:rsidRPr="00BB51FF" w:rsidRDefault="00967739" w:rsidP="00BB51FF">
      <w:pPr>
        <w:pStyle w:val="Listparagraf"/>
        <w:numPr>
          <w:ilvl w:val="0"/>
          <w:numId w:val="8"/>
        </w:numPr>
        <w:tabs>
          <w:tab w:val="left" w:pos="284"/>
          <w:tab w:val="left" w:pos="567"/>
        </w:tabs>
        <w:spacing w:before="120" w:after="0"/>
        <w:ind w:left="90" w:firstLine="180"/>
        <w:jc w:val="both"/>
        <w:rPr>
          <w:rFonts w:ascii="Times New Roman" w:eastAsia="Times New Roman" w:hAnsi="Times New Roman"/>
          <w:noProof/>
          <w:sz w:val="24"/>
          <w:szCs w:val="24"/>
          <w:lang w:val="ro-RO"/>
        </w:rPr>
      </w:pPr>
      <w:r w:rsidRPr="00BB51FF">
        <w:rPr>
          <w:rFonts w:ascii="Times New Roman" w:eastAsia="Times New Roman" w:hAnsi="Times New Roman"/>
          <w:noProof/>
          <w:sz w:val="24"/>
          <w:szCs w:val="24"/>
          <w:lang w:val="ro-RO"/>
        </w:rPr>
        <w:t>Disfunctionalități sau defecțiuni ale căilor de comunicații cu BRM sau ale sistemului de tranzacționare al BRM pus la dispoziția Participanților.</w:t>
      </w:r>
    </w:p>
    <w:p w14:paraId="7FD4D67A" w14:textId="77777777" w:rsidR="00967739" w:rsidRPr="00EE0A19" w:rsidRDefault="00967739" w:rsidP="00967739">
      <w:pPr>
        <w:widowControl w:val="0"/>
        <w:numPr>
          <w:ilvl w:val="0"/>
          <w:numId w:val="44"/>
        </w:numPr>
        <w:tabs>
          <w:tab w:val="left" w:pos="284"/>
          <w:tab w:val="left" w:pos="360"/>
          <w:tab w:val="left" w:pos="540"/>
          <w:tab w:val="left" w:pos="567"/>
          <w:tab w:val="num" w:pos="972"/>
        </w:tabs>
        <w:autoSpaceDE w:val="0"/>
        <w:autoSpaceDN w:val="0"/>
        <w:adjustRightInd w:val="0"/>
        <w:spacing w:before="120" w:line="276" w:lineRule="auto"/>
        <w:ind w:left="0" w:firstLine="0"/>
        <w:contextualSpacing/>
        <w:jc w:val="center"/>
        <w:rPr>
          <w:b/>
          <w:noProof/>
          <w:lang w:val="ro-RO"/>
        </w:rPr>
      </w:pPr>
      <w:r w:rsidRPr="00EE0A19">
        <w:rPr>
          <w:b/>
          <w:noProof/>
          <w:lang w:val="ro-RO"/>
        </w:rPr>
        <w:t>FORȚA MAJORĂ</w:t>
      </w:r>
    </w:p>
    <w:p w14:paraId="2334F451" w14:textId="77777777" w:rsidR="00967739" w:rsidRPr="00EE0A19" w:rsidRDefault="00967739" w:rsidP="00967739">
      <w:pPr>
        <w:widowControl w:val="0"/>
        <w:numPr>
          <w:ilvl w:val="1"/>
          <w:numId w:val="44"/>
        </w:numPr>
        <w:tabs>
          <w:tab w:val="left" w:pos="284"/>
          <w:tab w:val="left" w:pos="567"/>
        </w:tabs>
        <w:spacing w:before="120" w:after="120" w:line="276" w:lineRule="auto"/>
        <w:ind w:left="0" w:firstLine="0"/>
        <w:jc w:val="both"/>
        <w:rPr>
          <w:noProof/>
          <w:lang w:val="ro-RO"/>
        </w:rPr>
      </w:pPr>
      <w:r w:rsidRPr="00EE0A19">
        <w:rPr>
          <w:noProof/>
          <w:lang w:val="ro-RO"/>
        </w:rPr>
        <w:t>Participantul la Piața produselor pe termen s</w:t>
      </w:r>
      <w:r w:rsidRPr="00EE0A19">
        <w:rPr>
          <w:bCs/>
          <w:noProof/>
          <w:lang w:val="ro-RO"/>
        </w:rPr>
        <w:t>cur</w:t>
      </w:r>
      <w:r w:rsidRPr="00EE0A19">
        <w:rPr>
          <w:noProof/>
          <w:lang w:val="ro-RO"/>
        </w:rPr>
        <w:t>t</w:t>
      </w:r>
      <w:r w:rsidRPr="00EE0A19">
        <w:rPr>
          <w:b/>
          <w:noProof/>
          <w:lang w:val="ro-RO"/>
        </w:rPr>
        <w:t xml:space="preserve"> </w:t>
      </w:r>
      <w:r w:rsidRPr="00EE0A19">
        <w:rPr>
          <w:noProof/>
          <w:lang w:val="ro-RO"/>
        </w:rPr>
        <w:t xml:space="preserve">exonerează </w:t>
      </w:r>
      <w:r w:rsidRPr="00EE0A19">
        <w:rPr>
          <w:bCs/>
          <w:noProof/>
          <w:lang w:val="ro-RO"/>
        </w:rPr>
        <w:t>BRM</w:t>
      </w:r>
      <w:r w:rsidRPr="00EE0A19">
        <w:rPr>
          <w:noProof/>
          <w:lang w:val="ro-RO"/>
        </w:rPr>
        <w:t xml:space="preserve"> de orice obligație legată de întârzieri sau neexecutări datorate unor circumsțante independente de voința acesteia.</w:t>
      </w:r>
    </w:p>
    <w:p w14:paraId="418D93C7" w14:textId="77777777" w:rsidR="00967739" w:rsidRPr="00EE0A19" w:rsidRDefault="00967739" w:rsidP="00967739">
      <w:pPr>
        <w:widowControl w:val="0"/>
        <w:numPr>
          <w:ilvl w:val="1"/>
          <w:numId w:val="44"/>
        </w:numPr>
        <w:tabs>
          <w:tab w:val="left" w:pos="284"/>
          <w:tab w:val="left" w:pos="567"/>
        </w:tabs>
        <w:spacing w:before="120" w:after="120" w:line="276" w:lineRule="auto"/>
        <w:ind w:left="0" w:firstLine="0"/>
        <w:jc w:val="both"/>
        <w:rPr>
          <w:noProof/>
          <w:lang w:val="ro-RO"/>
        </w:rPr>
      </w:pPr>
      <w:r w:rsidRPr="00EE0A19">
        <w:rPr>
          <w:noProof/>
          <w:lang w:val="ro-RO"/>
        </w:rPr>
        <w:t xml:space="preserve">Niciuna dintre Părți nu răspunde de neexecutarea la termen și/sau de executarea în mod necorespunzător – total sau parțial – a oricărei obligații care îi revine în baza prezentului Acord, dacă neexecutarea sau executarea necorespunzătoare sau cu întarziere a obligației respective a fost cauzată de forța majoră, așa cum sunt definite în Codul Civil. </w:t>
      </w:r>
    </w:p>
    <w:p w14:paraId="6F6B16A7" w14:textId="77777777" w:rsidR="00967739" w:rsidRPr="00EE0A19" w:rsidRDefault="00967739" w:rsidP="00967739">
      <w:pPr>
        <w:widowControl w:val="0"/>
        <w:numPr>
          <w:ilvl w:val="1"/>
          <w:numId w:val="44"/>
        </w:numPr>
        <w:tabs>
          <w:tab w:val="left" w:pos="284"/>
          <w:tab w:val="left" w:pos="567"/>
        </w:tabs>
        <w:spacing w:before="120" w:after="120" w:line="276" w:lineRule="auto"/>
        <w:ind w:left="0" w:firstLine="0"/>
        <w:jc w:val="both"/>
        <w:rPr>
          <w:noProof/>
          <w:lang w:val="ro-RO"/>
        </w:rPr>
      </w:pPr>
      <w:r w:rsidRPr="00EE0A19">
        <w:rPr>
          <w:noProof/>
          <w:lang w:val="ro-RO"/>
        </w:rPr>
        <w:t xml:space="preserve">Partea care invocă forța majoră este obligată să notifice celeilalte Părți, în termen de 5 zile calendaristice, producerea evenimentului de forță majoră și să ia toate măsurile posibile în vederea limitării consecințelor lui. În caz contrar, Partea va răspunde pentru prejudiciul cauzat, prin aceasta, celeilalte Părți. Notificarea privind cazul de forță majoră va fi însoțită de un document scris emis de o autoritate competentă care să certifice exactitatea faptelor și împrejurărilor notificate. </w:t>
      </w:r>
    </w:p>
    <w:p w14:paraId="7A50EAF1" w14:textId="77777777" w:rsidR="00967739" w:rsidRPr="00EE0A19" w:rsidRDefault="00967739" w:rsidP="00967739">
      <w:pPr>
        <w:pStyle w:val="Listparagraf"/>
        <w:numPr>
          <w:ilvl w:val="1"/>
          <w:numId w:val="44"/>
        </w:numPr>
        <w:tabs>
          <w:tab w:val="left" w:pos="284"/>
          <w:tab w:val="left" w:pos="567"/>
        </w:tabs>
        <w:spacing w:before="120" w:after="120" w:line="259" w:lineRule="auto"/>
        <w:ind w:left="0" w:firstLine="0"/>
        <w:jc w:val="both"/>
        <w:rPr>
          <w:rFonts w:ascii="Times New Roman" w:eastAsia="Times New Roman" w:hAnsi="Times New Roman"/>
          <w:lang w:val="ro-RO"/>
        </w:rPr>
      </w:pPr>
      <w:r w:rsidRPr="00EE0A19">
        <w:rPr>
          <w:rFonts w:ascii="Times New Roman" w:eastAsia="Times New Roman" w:hAnsi="Times New Roman"/>
          <w:noProof/>
          <w:lang w:val="ro-RO"/>
        </w:rPr>
        <w:t>Dacă în termen de 15 zile calendaristice de la producere, evenimentul respectiv nu încetează, Părțile au dreptul să notifice încetarea de plin drept și fără îndeplinirea nici unei formalități a prezentului Acord, fără ca vreuna dintre ele să pretindă daune-interese.</w:t>
      </w:r>
    </w:p>
    <w:p w14:paraId="0D521D82" w14:textId="77777777" w:rsidR="00967739" w:rsidRPr="00EE0A19" w:rsidRDefault="00967739" w:rsidP="00967739">
      <w:pPr>
        <w:widowControl w:val="0"/>
        <w:numPr>
          <w:ilvl w:val="0"/>
          <w:numId w:val="44"/>
        </w:numPr>
        <w:tabs>
          <w:tab w:val="left" w:pos="284"/>
          <w:tab w:val="num" w:pos="459"/>
          <w:tab w:val="left" w:pos="567"/>
          <w:tab w:val="num" w:pos="972"/>
        </w:tabs>
        <w:autoSpaceDE w:val="0"/>
        <w:autoSpaceDN w:val="0"/>
        <w:adjustRightInd w:val="0"/>
        <w:spacing w:before="120" w:after="120" w:line="276" w:lineRule="auto"/>
        <w:ind w:left="0" w:firstLine="0"/>
        <w:jc w:val="center"/>
        <w:rPr>
          <w:b/>
          <w:bCs/>
          <w:noProof/>
          <w:lang w:val="ro-RO"/>
        </w:rPr>
      </w:pPr>
      <w:r w:rsidRPr="00EE0A19">
        <w:rPr>
          <w:b/>
          <w:bCs/>
          <w:noProof/>
          <w:lang w:val="ro-RO"/>
        </w:rPr>
        <w:t>CONFIDENȚIALITATE</w:t>
      </w:r>
    </w:p>
    <w:p w14:paraId="2242C4BE" w14:textId="77777777" w:rsidR="00967739" w:rsidRPr="00EE0A19" w:rsidRDefault="00967739" w:rsidP="00967739">
      <w:pPr>
        <w:widowControl w:val="0"/>
        <w:numPr>
          <w:ilvl w:val="1"/>
          <w:numId w:val="44"/>
        </w:numPr>
        <w:tabs>
          <w:tab w:val="left" w:pos="253"/>
          <w:tab w:val="left" w:pos="284"/>
          <w:tab w:val="left" w:pos="567"/>
        </w:tabs>
        <w:spacing w:before="120" w:after="120" w:line="276" w:lineRule="auto"/>
        <w:ind w:left="0" w:firstLine="0"/>
        <w:jc w:val="both"/>
        <w:rPr>
          <w:noProof/>
          <w:lang w:val="ro-RO"/>
        </w:rPr>
      </w:pPr>
      <w:r w:rsidRPr="00EE0A19">
        <w:rPr>
          <w:noProof/>
          <w:lang w:val="ro-RO"/>
        </w:rPr>
        <w:t>Atât pe perioada de derulare a prezentului Acord, cât și după încetarea acestuia, fiecare Parte va păstra confidențialitatea tuturor informațiilor sau datelor cunoscute, indiferent sub ce formă ar exista, atât a celor direct legate de prezentul Acord, cât și a celorlalte date referitoare la cealaltă Parte și clienții acesteia, indiferent pe ce cale le-a aflat, sub sancțiunea rezilierii prezentului Acord și/sau a suportării daunelor ce le-ar cauza celeilalte Părți ca urmare a nerespectării acestei clauze, cu mențiunea că BRM va putea dezvălui astfel de informații către grupul din care face parte precum și către angajații, reprezentanții, consultanții profesionali și auditorii săi, precum și afiliaților săi și angajaților, reprezentanților, consultanților profesionali ori auditorilor acestora, care devin obligați să păstreze confidențialitatea sub aceleași reguli ca și BRM.</w:t>
      </w:r>
    </w:p>
    <w:p w14:paraId="76826F8F" w14:textId="77777777" w:rsidR="00967739" w:rsidRPr="00EE0A19" w:rsidRDefault="00967739" w:rsidP="00967739">
      <w:pPr>
        <w:widowControl w:val="0"/>
        <w:numPr>
          <w:ilvl w:val="1"/>
          <w:numId w:val="44"/>
        </w:numPr>
        <w:tabs>
          <w:tab w:val="left" w:pos="284"/>
          <w:tab w:val="left" w:pos="343"/>
          <w:tab w:val="left" w:pos="567"/>
        </w:tabs>
        <w:spacing w:before="120" w:after="120" w:line="276" w:lineRule="auto"/>
        <w:ind w:left="0" w:firstLine="0"/>
        <w:jc w:val="both"/>
        <w:rPr>
          <w:noProof/>
          <w:lang w:val="ro-RO"/>
        </w:rPr>
      </w:pPr>
      <w:r w:rsidRPr="00EE0A19">
        <w:rPr>
          <w:noProof/>
          <w:lang w:val="ro-RO"/>
        </w:rPr>
        <w:t xml:space="preserve"> Clauza de confidențialitate obligă Partea care a ajuns în posesia unor astfel de informații să nu le divulge unei terțe părți, în nici un caz și sub nici o formă, cu excepția situațiilor prevăzute în normele imperative ale legii sau la solicitarea autorităților competente, în caz contrar având obligația de a suporta daune-interese care să acopere integral prejudiciul cauzat celeilalte Părți și dovedit de aceasta. </w:t>
      </w:r>
    </w:p>
    <w:p w14:paraId="04FEA62E" w14:textId="77777777" w:rsidR="00967739" w:rsidRPr="00EE0A19" w:rsidRDefault="00967739" w:rsidP="00967739">
      <w:pPr>
        <w:widowControl w:val="0"/>
        <w:numPr>
          <w:ilvl w:val="0"/>
          <w:numId w:val="44"/>
        </w:numPr>
        <w:tabs>
          <w:tab w:val="left" w:pos="284"/>
          <w:tab w:val="num" w:pos="459"/>
          <w:tab w:val="left" w:pos="567"/>
          <w:tab w:val="num" w:pos="972"/>
        </w:tabs>
        <w:autoSpaceDE w:val="0"/>
        <w:autoSpaceDN w:val="0"/>
        <w:adjustRightInd w:val="0"/>
        <w:spacing w:before="120" w:after="120" w:line="276" w:lineRule="auto"/>
        <w:ind w:left="0" w:firstLine="0"/>
        <w:jc w:val="center"/>
        <w:rPr>
          <w:b/>
          <w:bCs/>
          <w:noProof/>
          <w:lang w:val="ro-RO"/>
        </w:rPr>
      </w:pPr>
      <w:r w:rsidRPr="00EE0A19">
        <w:rPr>
          <w:b/>
          <w:bCs/>
          <w:noProof/>
          <w:lang w:val="ro-RO"/>
        </w:rPr>
        <w:lastRenderedPageBreak/>
        <w:t>DURATA SI INCETAREA ACORDULUI</w:t>
      </w:r>
    </w:p>
    <w:p w14:paraId="3839F579" w14:textId="77777777" w:rsidR="00967739" w:rsidRPr="00EE0A19" w:rsidRDefault="00967739" w:rsidP="00967739">
      <w:pPr>
        <w:widowControl w:val="0"/>
        <w:numPr>
          <w:ilvl w:val="1"/>
          <w:numId w:val="44"/>
        </w:numPr>
        <w:tabs>
          <w:tab w:val="left" w:pos="284"/>
          <w:tab w:val="left" w:pos="567"/>
        </w:tabs>
        <w:spacing w:before="120" w:after="120" w:line="276" w:lineRule="auto"/>
        <w:ind w:left="0" w:firstLine="0"/>
        <w:jc w:val="both"/>
        <w:rPr>
          <w:noProof/>
          <w:lang w:val="ro-RO"/>
        </w:rPr>
      </w:pPr>
      <w:r w:rsidRPr="00EE0A19">
        <w:rPr>
          <w:noProof/>
          <w:lang w:val="ro-RO"/>
        </w:rPr>
        <w:t xml:space="preserve"> Prezentul Acord se încheie pe termen nelimitat, acesta putând înceta fie cu acordul Părților,  la data stabilită de către acestea, fie prin denunțare unilaterală a acestuia de către oricare dintre Părți, cu un preaviz de cel puțin 15 zile lucrătoare trimis înainte de data încetării.</w:t>
      </w:r>
    </w:p>
    <w:p w14:paraId="228AF6BB" w14:textId="77777777" w:rsidR="00967739" w:rsidRPr="00EE0A19" w:rsidRDefault="00967739" w:rsidP="00967739">
      <w:pPr>
        <w:widowControl w:val="0"/>
        <w:numPr>
          <w:ilvl w:val="1"/>
          <w:numId w:val="44"/>
        </w:numPr>
        <w:tabs>
          <w:tab w:val="left" w:pos="284"/>
          <w:tab w:val="left" w:pos="433"/>
          <w:tab w:val="left" w:pos="567"/>
        </w:tabs>
        <w:spacing w:before="120" w:after="120" w:line="276" w:lineRule="auto"/>
        <w:ind w:left="0" w:firstLine="0"/>
        <w:jc w:val="both"/>
        <w:rPr>
          <w:noProof/>
          <w:lang w:val="ro-RO"/>
        </w:rPr>
      </w:pPr>
      <w:r w:rsidRPr="00EE0A19">
        <w:rPr>
          <w:noProof/>
          <w:lang w:val="ro-RO"/>
        </w:rPr>
        <w:t>În cazul în care una din Părți încalcă obligația de confidențialitate din prezentul Acord, cealaltă Parte poate declara rezilierea unilaterală a Acordului, prin simpla notificare scrisă de reziliere transmisă Părții în culpă, fără punere în întârziere și fără nicio altă formalitate judiciară sau extrajudiciară, conform dispozițiilor Codului Civil.</w:t>
      </w:r>
    </w:p>
    <w:p w14:paraId="48281A42" w14:textId="77777777" w:rsidR="00967739" w:rsidRPr="00EE0A19" w:rsidRDefault="00967739" w:rsidP="00967739">
      <w:pPr>
        <w:widowControl w:val="0"/>
        <w:numPr>
          <w:ilvl w:val="1"/>
          <w:numId w:val="44"/>
        </w:numPr>
        <w:tabs>
          <w:tab w:val="left" w:pos="284"/>
          <w:tab w:val="left" w:pos="567"/>
        </w:tabs>
        <w:spacing w:before="120" w:after="120" w:line="276" w:lineRule="auto"/>
        <w:ind w:left="0" w:firstLine="0"/>
        <w:jc w:val="both"/>
        <w:rPr>
          <w:noProof/>
          <w:lang w:val="ro-RO"/>
        </w:rPr>
      </w:pPr>
      <w:r w:rsidRPr="00EE0A19">
        <w:rPr>
          <w:noProof/>
          <w:lang w:val="ro-RO"/>
        </w:rPr>
        <w:t>În cazul în care una dintre Părți nu își îndeplinește obligațiile contractuale și dacă nu există alte prevederi exprese în Acord care să reglementeze conduita Părților în respectiva situație, cealaltă Parte va notifica Partea în culpă cu privire la neexecutare, prin transmiterea unei scrisori recomandate cu confirmare de primire, în care va indica perioada pe care Partea în culpă o are la dispoziție pentru executarea obligației contractuale. Data la care Partea în culpă primește scrisoarea va fi considerată data punerii în întârziere a acesteia. Dacă Partea în culpă se află de drept în întârziere în conformitate cu prevederile legale sau ale prezentului Acord, sau dacă în termenul indicat în notificare Partea în culpă nu execută corespunzator obligația contractuală, Partea îndreptațită poate transmite o notificare scrisă prin care va declara rezilierea unilaterală a Acordului. Participantul este pus de drept în întârziere în cazurile în care i se suspendă dreptul de tranzacționare, conform prezentului Acord.</w:t>
      </w:r>
    </w:p>
    <w:p w14:paraId="458423E7" w14:textId="77777777" w:rsidR="00967739" w:rsidRPr="00EE0A19" w:rsidRDefault="00967739" w:rsidP="00967739">
      <w:pPr>
        <w:widowControl w:val="0"/>
        <w:numPr>
          <w:ilvl w:val="1"/>
          <w:numId w:val="44"/>
        </w:numPr>
        <w:tabs>
          <w:tab w:val="left" w:pos="284"/>
          <w:tab w:val="left" w:pos="567"/>
        </w:tabs>
        <w:spacing w:before="120" w:after="120" w:line="276" w:lineRule="auto"/>
        <w:ind w:left="0" w:firstLine="0"/>
        <w:jc w:val="both"/>
        <w:rPr>
          <w:noProof/>
          <w:lang w:val="ro-RO"/>
        </w:rPr>
      </w:pPr>
      <w:r w:rsidRPr="00EE0A19">
        <w:rPr>
          <w:noProof/>
          <w:lang w:val="ro-RO"/>
        </w:rPr>
        <w:t>Nerealizarea plăților survenite din tranzacționarea pe Piața conduce la încetarea automată a prezentului Acord, fără nicio altă formalitate judiciară sau extrajudiciară, Participantul urmând a fi răspunzător față de BRM și/sau orice alți Participanți sau terți pentru eventualele prejudicii create.</w:t>
      </w:r>
    </w:p>
    <w:p w14:paraId="79622B28" w14:textId="77777777" w:rsidR="00967739" w:rsidRPr="00EE0A19" w:rsidRDefault="00967739" w:rsidP="00967739">
      <w:pPr>
        <w:widowControl w:val="0"/>
        <w:numPr>
          <w:ilvl w:val="0"/>
          <w:numId w:val="44"/>
        </w:numPr>
        <w:tabs>
          <w:tab w:val="left" w:pos="284"/>
          <w:tab w:val="num" w:pos="459"/>
          <w:tab w:val="left" w:pos="567"/>
          <w:tab w:val="num" w:pos="972"/>
        </w:tabs>
        <w:autoSpaceDE w:val="0"/>
        <w:autoSpaceDN w:val="0"/>
        <w:adjustRightInd w:val="0"/>
        <w:spacing w:before="120" w:after="120" w:line="276" w:lineRule="auto"/>
        <w:ind w:left="0" w:firstLine="0"/>
        <w:jc w:val="center"/>
        <w:rPr>
          <w:b/>
          <w:bCs/>
          <w:noProof/>
          <w:lang w:val="ro-RO"/>
        </w:rPr>
      </w:pPr>
      <w:r w:rsidRPr="00EE0A19">
        <w:rPr>
          <w:b/>
          <w:bCs/>
          <w:noProof/>
          <w:lang w:val="ro-RO"/>
        </w:rPr>
        <w:t>LEGE ȘI JURISDICȚIE</w:t>
      </w:r>
    </w:p>
    <w:p w14:paraId="461EA05B" w14:textId="77777777" w:rsidR="00967739" w:rsidRPr="00EE0A19" w:rsidRDefault="00967739" w:rsidP="00967739">
      <w:pPr>
        <w:widowControl w:val="0"/>
        <w:numPr>
          <w:ilvl w:val="1"/>
          <w:numId w:val="44"/>
        </w:numPr>
        <w:tabs>
          <w:tab w:val="left" w:pos="284"/>
          <w:tab w:val="left" w:pos="567"/>
          <w:tab w:val="left" w:pos="814"/>
        </w:tabs>
        <w:spacing w:before="120" w:after="120" w:line="276" w:lineRule="auto"/>
        <w:ind w:left="0" w:firstLine="0"/>
        <w:jc w:val="both"/>
        <w:rPr>
          <w:noProof/>
          <w:lang w:val="ro-RO"/>
        </w:rPr>
      </w:pPr>
      <w:r w:rsidRPr="00EE0A19">
        <w:rPr>
          <w:noProof/>
          <w:lang w:val="ro-RO"/>
        </w:rPr>
        <w:t xml:space="preserve">Prezentul Acord este guvernat de și va fi interpretat în conformitate cu legea din R. Moldova. </w:t>
      </w:r>
    </w:p>
    <w:p w14:paraId="1FFAA298" w14:textId="77777777" w:rsidR="00967739" w:rsidRPr="00EE0A19" w:rsidRDefault="00967739" w:rsidP="00967739">
      <w:pPr>
        <w:widowControl w:val="0"/>
        <w:numPr>
          <w:ilvl w:val="1"/>
          <w:numId w:val="44"/>
        </w:numPr>
        <w:tabs>
          <w:tab w:val="left" w:pos="284"/>
          <w:tab w:val="left" w:pos="523"/>
          <w:tab w:val="left" w:pos="567"/>
        </w:tabs>
        <w:spacing w:before="120" w:after="120" w:line="276" w:lineRule="auto"/>
        <w:ind w:left="0" w:firstLine="0"/>
        <w:jc w:val="both"/>
        <w:rPr>
          <w:noProof/>
          <w:lang w:val="ro-RO"/>
        </w:rPr>
      </w:pPr>
      <w:r w:rsidRPr="00EE0A19">
        <w:rPr>
          <w:noProof/>
          <w:lang w:val="ro-RO"/>
        </w:rPr>
        <w:t>Orice dispută între Părți născută din sau în legatură cu încheierea, validitatea, interpretarea,  executarea sau încetarea prezentului Acord va fi rezolvată pe cale amiabilă. Toate neîntelegerile/disputele care nu pot fi rezolvate pe cale amiabilă între Părți într-un interval de 30 de zile de la notificarea inițială a diferendului vor fi soluționate de către instanțele judecătorești competente din Chișinău.</w:t>
      </w:r>
    </w:p>
    <w:p w14:paraId="6D3C6B65" w14:textId="77777777" w:rsidR="00967739" w:rsidRPr="00EE0A19" w:rsidRDefault="00967739" w:rsidP="00967739">
      <w:pPr>
        <w:widowControl w:val="0"/>
        <w:numPr>
          <w:ilvl w:val="0"/>
          <w:numId w:val="44"/>
        </w:numPr>
        <w:tabs>
          <w:tab w:val="left" w:pos="284"/>
          <w:tab w:val="num" w:pos="459"/>
          <w:tab w:val="left" w:pos="567"/>
          <w:tab w:val="num" w:pos="972"/>
        </w:tabs>
        <w:autoSpaceDE w:val="0"/>
        <w:autoSpaceDN w:val="0"/>
        <w:adjustRightInd w:val="0"/>
        <w:spacing w:before="120" w:after="120" w:line="276" w:lineRule="auto"/>
        <w:ind w:left="0" w:firstLine="0"/>
        <w:jc w:val="center"/>
        <w:rPr>
          <w:b/>
          <w:bCs/>
          <w:noProof/>
          <w:lang w:val="ro-RO"/>
        </w:rPr>
      </w:pPr>
      <w:r w:rsidRPr="00EE0A19">
        <w:rPr>
          <w:b/>
          <w:bCs/>
          <w:noProof/>
          <w:lang w:val="ro-RO"/>
        </w:rPr>
        <w:t>NOTIFICĂRI ȘI CORESPONDENȚA ÎNTRE PĂRȚILE SEMNATARE</w:t>
      </w:r>
    </w:p>
    <w:p w14:paraId="41F0FB26" w14:textId="77777777" w:rsidR="00967739" w:rsidRPr="00EE0A19" w:rsidRDefault="00967739" w:rsidP="00967739">
      <w:pPr>
        <w:widowControl w:val="0"/>
        <w:numPr>
          <w:ilvl w:val="1"/>
          <w:numId w:val="44"/>
        </w:numPr>
        <w:tabs>
          <w:tab w:val="left" w:pos="253"/>
          <w:tab w:val="left" w:pos="284"/>
          <w:tab w:val="left" w:pos="567"/>
        </w:tabs>
        <w:spacing w:before="120" w:after="120" w:line="276" w:lineRule="auto"/>
        <w:ind w:left="0" w:firstLine="0"/>
        <w:jc w:val="both"/>
        <w:rPr>
          <w:noProof/>
          <w:lang w:val="ro-RO"/>
        </w:rPr>
      </w:pPr>
      <w:r w:rsidRPr="00EE0A19">
        <w:rPr>
          <w:noProof/>
          <w:lang w:val="ro-RO"/>
        </w:rPr>
        <w:t>În acceptiunea Părților, orice notificare/corespondență adresată de o Parte celeilalte Părți este valabil comunicată dacă este predată sau transmisă la adresa menționată în prezentul Acord.</w:t>
      </w:r>
    </w:p>
    <w:p w14:paraId="54DFCB94" w14:textId="77777777" w:rsidR="00967739" w:rsidRPr="00EE0A19" w:rsidRDefault="00967739" w:rsidP="00967739">
      <w:pPr>
        <w:widowControl w:val="0"/>
        <w:numPr>
          <w:ilvl w:val="1"/>
          <w:numId w:val="44"/>
        </w:numPr>
        <w:tabs>
          <w:tab w:val="left" w:pos="284"/>
          <w:tab w:val="left" w:pos="523"/>
          <w:tab w:val="left" w:pos="567"/>
        </w:tabs>
        <w:spacing w:before="120" w:after="120" w:line="276" w:lineRule="auto"/>
        <w:ind w:left="0" w:firstLine="0"/>
        <w:jc w:val="both"/>
        <w:rPr>
          <w:noProof/>
          <w:lang w:val="ro-RO"/>
        </w:rPr>
      </w:pPr>
      <w:r w:rsidRPr="00EE0A19">
        <w:rPr>
          <w:noProof/>
          <w:lang w:val="ro-RO"/>
        </w:rPr>
        <w:t>Notificarea/ corespondența se transmite prin poștă/curierat cu scrisoare recomandată cu confirmare de primire, prin e-mail sau fax.</w:t>
      </w:r>
    </w:p>
    <w:p w14:paraId="2891C063" w14:textId="77777777" w:rsidR="00967739" w:rsidRPr="00EE0A19" w:rsidRDefault="00967739" w:rsidP="00967739">
      <w:pPr>
        <w:widowControl w:val="0"/>
        <w:numPr>
          <w:ilvl w:val="1"/>
          <w:numId w:val="44"/>
        </w:numPr>
        <w:tabs>
          <w:tab w:val="left" w:pos="163"/>
          <w:tab w:val="left" w:pos="284"/>
          <w:tab w:val="left" w:pos="567"/>
        </w:tabs>
        <w:spacing w:before="120" w:after="120" w:line="276" w:lineRule="auto"/>
        <w:ind w:left="0" w:firstLine="0"/>
        <w:jc w:val="both"/>
        <w:rPr>
          <w:noProof/>
          <w:lang w:val="ro-RO"/>
        </w:rPr>
      </w:pPr>
      <w:r>
        <w:rPr>
          <w:noProof/>
          <w:lang w:val="ro-RO"/>
        </w:rPr>
        <w:t xml:space="preserve"> </w:t>
      </w:r>
      <w:r w:rsidRPr="00EE0A19">
        <w:rPr>
          <w:noProof/>
          <w:lang w:val="ro-RO"/>
        </w:rPr>
        <w:t xml:space="preserve">Notificarea/ corespondența transmise prin poștă cu scrisoare recomandată cu confirmare de primire, se consideră primită la data semnării de către destinatar a confirmării de primire. Notificarea/ corespondența transmisă prin e-mail sau fax se consideră primită la data recepționării confirmării de primire, în cazul în care aceasta a fost emisă înainte de orele 15:00 în orice zi lucrătoare; în cazul în care confirmarea a fost emisă după orele 15:00 sau într-o zi </w:t>
      </w:r>
      <w:r w:rsidRPr="00EE0A19">
        <w:rPr>
          <w:noProof/>
          <w:lang w:val="ro-RO"/>
        </w:rPr>
        <w:lastRenderedPageBreak/>
        <w:t xml:space="preserve">nelucrătoare, notificarea/corespondența se consideră primită în prima zi lucrătoare care urmează după data emiterii confirmării. </w:t>
      </w:r>
    </w:p>
    <w:p w14:paraId="7A8E64B6" w14:textId="77777777" w:rsidR="00967739" w:rsidRPr="00EE0A19" w:rsidRDefault="00967739" w:rsidP="00967739">
      <w:pPr>
        <w:widowControl w:val="0"/>
        <w:numPr>
          <w:ilvl w:val="1"/>
          <w:numId w:val="44"/>
        </w:numPr>
        <w:tabs>
          <w:tab w:val="left" w:pos="284"/>
          <w:tab w:val="left" w:pos="567"/>
        </w:tabs>
        <w:spacing w:before="120" w:after="120" w:line="276" w:lineRule="auto"/>
        <w:ind w:left="0" w:firstLine="0"/>
        <w:jc w:val="both"/>
        <w:rPr>
          <w:noProof/>
          <w:lang w:val="ro-RO"/>
        </w:rPr>
      </w:pPr>
      <w:r w:rsidRPr="00EE0A19">
        <w:rPr>
          <w:noProof/>
          <w:lang w:val="ro-RO"/>
        </w:rPr>
        <w:t>Adresele de notificare, numerele de fax și telefon la care se vor transmite în mod valabil corespondența sunt:</w:t>
      </w:r>
    </w:p>
    <w:p w14:paraId="43BA96A6" w14:textId="77777777" w:rsidR="00967739" w:rsidRDefault="00967739" w:rsidP="00967739">
      <w:pPr>
        <w:widowControl w:val="0"/>
        <w:numPr>
          <w:ilvl w:val="2"/>
          <w:numId w:val="44"/>
        </w:numPr>
        <w:tabs>
          <w:tab w:val="left" w:pos="284"/>
          <w:tab w:val="num" w:pos="459"/>
          <w:tab w:val="left" w:pos="567"/>
          <w:tab w:val="left" w:pos="900"/>
          <w:tab w:val="num" w:pos="972"/>
        </w:tabs>
        <w:autoSpaceDE w:val="0"/>
        <w:autoSpaceDN w:val="0"/>
        <w:adjustRightInd w:val="0"/>
        <w:spacing w:before="120" w:after="120" w:line="276" w:lineRule="auto"/>
        <w:ind w:left="0" w:firstLine="284"/>
        <w:jc w:val="both"/>
        <w:rPr>
          <w:b/>
          <w:bCs/>
          <w:noProof/>
          <w:lang w:val="ro-RO"/>
        </w:rPr>
      </w:pPr>
      <w:r w:rsidRPr="00EE0A19">
        <w:rPr>
          <w:bCs/>
          <w:noProof/>
          <w:lang w:val="ro-RO"/>
        </w:rPr>
        <w:t>pentru</w:t>
      </w:r>
      <w:r w:rsidRPr="00EE0A19">
        <w:rPr>
          <w:b/>
          <w:bCs/>
          <w:noProof/>
          <w:lang w:val="ro-RO"/>
        </w:rPr>
        <w:t xml:space="preserve"> BRM:</w:t>
      </w:r>
    </w:p>
    <w:p w14:paraId="683233F2" w14:textId="77777777" w:rsidR="00967739" w:rsidRDefault="00967739" w:rsidP="00967739">
      <w:pPr>
        <w:widowControl w:val="0"/>
        <w:tabs>
          <w:tab w:val="left" w:pos="284"/>
          <w:tab w:val="left" w:pos="567"/>
          <w:tab w:val="left" w:pos="900"/>
        </w:tabs>
        <w:autoSpaceDE w:val="0"/>
        <w:autoSpaceDN w:val="0"/>
        <w:adjustRightInd w:val="0"/>
        <w:spacing w:before="120" w:after="120" w:line="276" w:lineRule="auto"/>
        <w:ind w:left="284" w:firstLine="284"/>
        <w:jc w:val="both"/>
        <w:rPr>
          <w:lang w:val="ro-RO" w:eastAsia="ro-RO"/>
        </w:rPr>
      </w:pPr>
      <w:r w:rsidRPr="00EE0A19">
        <w:rPr>
          <w:bCs/>
          <w:noProof/>
          <w:lang w:val="ro-RO"/>
        </w:rPr>
        <w:t>Adresa:</w:t>
      </w:r>
      <w:r>
        <w:rPr>
          <w:bCs/>
          <w:noProof/>
          <w:lang w:val="ro-RO"/>
        </w:rPr>
        <w:tab/>
      </w:r>
      <w:r>
        <w:rPr>
          <w:bCs/>
          <w:noProof/>
          <w:lang w:val="ro-RO"/>
        </w:rPr>
        <w:tab/>
      </w:r>
      <w:r>
        <w:rPr>
          <w:bCs/>
          <w:noProof/>
          <w:lang w:val="ro-RO"/>
        </w:rPr>
        <w:tab/>
      </w:r>
      <w:r w:rsidRPr="00BE7740">
        <w:rPr>
          <w:lang w:val="ro-RO" w:eastAsia="ro-RO"/>
        </w:rPr>
        <w:t>str</w:t>
      </w:r>
      <w:r>
        <w:rPr>
          <w:lang w:val="ro-RO" w:eastAsia="ro-RO"/>
        </w:rPr>
        <w:t>.</w:t>
      </w:r>
      <w:r w:rsidRPr="00BE7740">
        <w:rPr>
          <w:lang w:val="ro-RO" w:eastAsia="ro-RO"/>
        </w:rPr>
        <w:t xml:space="preserve"> Mihai Eminescu, nr 70, et. 1, oficiul 106a, </w:t>
      </w:r>
    </w:p>
    <w:p w14:paraId="68FFBC5A" w14:textId="77777777" w:rsidR="00967739" w:rsidRDefault="00967739" w:rsidP="00967739">
      <w:pPr>
        <w:widowControl w:val="0"/>
        <w:tabs>
          <w:tab w:val="left" w:pos="284"/>
          <w:tab w:val="left" w:pos="567"/>
          <w:tab w:val="left" w:pos="900"/>
        </w:tabs>
        <w:autoSpaceDE w:val="0"/>
        <w:autoSpaceDN w:val="0"/>
        <w:adjustRightInd w:val="0"/>
        <w:spacing w:before="120" w:after="120" w:line="276" w:lineRule="auto"/>
        <w:ind w:left="284" w:firstLine="284"/>
        <w:jc w:val="both"/>
        <w:rPr>
          <w:lang w:val="ro-RO" w:eastAsia="ro-RO"/>
        </w:rPr>
      </w:pPr>
      <w:r>
        <w:rPr>
          <w:lang w:val="ro-RO" w:eastAsia="ro-RO"/>
        </w:rPr>
        <w:tab/>
      </w:r>
      <w:r>
        <w:rPr>
          <w:lang w:val="ro-RO" w:eastAsia="ro-RO"/>
        </w:rPr>
        <w:tab/>
      </w:r>
      <w:r>
        <w:rPr>
          <w:lang w:val="ro-RO" w:eastAsia="ro-RO"/>
        </w:rPr>
        <w:tab/>
      </w:r>
      <w:r>
        <w:rPr>
          <w:lang w:val="ro-RO" w:eastAsia="ro-RO"/>
        </w:rPr>
        <w:tab/>
        <w:t xml:space="preserve">mun. </w:t>
      </w:r>
      <w:r w:rsidRPr="00BE7740">
        <w:rPr>
          <w:lang w:val="ro-RO" w:eastAsia="ro-RO"/>
        </w:rPr>
        <w:t>Chișinău</w:t>
      </w:r>
      <w:r>
        <w:rPr>
          <w:lang w:val="ro-RO" w:eastAsia="ro-RO"/>
        </w:rPr>
        <w:t>, Republica</w:t>
      </w:r>
      <w:r w:rsidRPr="00BE7740">
        <w:rPr>
          <w:lang w:val="ro-RO" w:eastAsia="ro-RO"/>
        </w:rPr>
        <w:t xml:space="preserve"> Moldova</w:t>
      </w:r>
    </w:p>
    <w:p w14:paraId="35E9C90C" w14:textId="77777777" w:rsidR="00967739" w:rsidRDefault="00967739" w:rsidP="00967739">
      <w:pPr>
        <w:widowControl w:val="0"/>
        <w:tabs>
          <w:tab w:val="left" w:pos="284"/>
          <w:tab w:val="left" w:pos="567"/>
          <w:tab w:val="left" w:pos="900"/>
        </w:tabs>
        <w:autoSpaceDE w:val="0"/>
        <w:autoSpaceDN w:val="0"/>
        <w:adjustRightInd w:val="0"/>
        <w:spacing w:before="120" w:after="120" w:line="276" w:lineRule="auto"/>
        <w:ind w:left="284" w:firstLine="284"/>
        <w:jc w:val="both"/>
        <w:rPr>
          <w:bCs/>
          <w:lang w:val="ro-RO" w:eastAsia="ro-RO"/>
        </w:rPr>
      </w:pPr>
      <w:r>
        <w:rPr>
          <w:lang w:val="ro-RO" w:eastAsia="ro-RO"/>
        </w:rPr>
        <w:t>Telefon:</w:t>
      </w:r>
      <w:r w:rsidRPr="00305175">
        <w:rPr>
          <w:bCs/>
          <w:lang w:val="ro-RO" w:eastAsia="ro-RO"/>
        </w:rPr>
        <w:t xml:space="preserve"> </w:t>
      </w:r>
      <w:r>
        <w:rPr>
          <w:bCs/>
          <w:lang w:val="ro-RO" w:eastAsia="ro-RO"/>
        </w:rPr>
        <w:tab/>
      </w:r>
      <w:r>
        <w:rPr>
          <w:bCs/>
          <w:lang w:val="ro-RO" w:eastAsia="ro-RO"/>
        </w:rPr>
        <w:tab/>
      </w:r>
      <w:r>
        <w:rPr>
          <w:bCs/>
          <w:lang w:val="ro-RO" w:eastAsia="ro-RO"/>
        </w:rPr>
        <w:tab/>
        <w:t>+373 689 77 880 / +</w:t>
      </w:r>
      <w:r w:rsidRPr="00BE7740">
        <w:rPr>
          <w:bCs/>
          <w:lang w:val="ro-RO" w:eastAsia="ro-RO"/>
        </w:rPr>
        <w:t>373 689 77 881</w:t>
      </w:r>
    </w:p>
    <w:p w14:paraId="64D2B0F7" w14:textId="77777777" w:rsidR="00967739" w:rsidRPr="00EE0A19" w:rsidRDefault="00967739" w:rsidP="00967739">
      <w:pPr>
        <w:widowControl w:val="0"/>
        <w:tabs>
          <w:tab w:val="left" w:pos="284"/>
          <w:tab w:val="left" w:pos="567"/>
          <w:tab w:val="left" w:pos="900"/>
        </w:tabs>
        <w:autoSpaceDE w:val="0"/>
        <w:autoSpaceDN w:val="0"/>
        <w:adjustRightInd w:val="0"/>
        <w:spacing w:before="120" w:after="120" w:line="276" w:lineRule="auto"/>
        <w:ind w:left="284" w:firstLine="284"/>
        <w:jc w:val="both"/>
        <w:rPr>
          <w:bCs/>
          <w:noProof/>
          <w:lang w:val="ro-RO"/>
        </w:rPr>
      </w:pPr>
      <w:r>
        <w:rPr>
          <w:bCs/>
          <w:lang w:val="ro-RO" w:eastAsia="ro-RO"/>
        </w:rPr>
        <w:t>Email:</w:t>
      </w:r>
      <w:r w:rsidRPr="00305175">
        <w:t xml:space="preserve"> </w:t>
      </w:r>
      <w:r>
        <w:tab/>
      </w:r>
      <w:r>
        <w:tab/>
      </w:r>
      <w:r>
        <w:tab/>
      </w:r>
      <w:hyperlink r:id="rId12" w:history="1">
        <w:r w:rsidRPr="00A71378">
          <w:rPr>
            <w:rStyle w:val="Hyperlink"/>
            <w:bCs/>
            <w:lang w:val="ro-RO" w:eastAsia="ro-RO"/>
          </w:rPr>
          <w:t>office@brmeastenergy.md</w:t>
        </w:r>
      </w:hyperlink>
      <w:r>
        <w:rPr>
          <w:bCs/>
          <w:lang w:val="ro-RO" w:eastAsia="ro-RO"/>
        </w:rPr>
        <w:t xml:space="preserve"> / </w:t>
      </w:r>
      <w:hyperlink r:id="rId13" w:history="1">
        <w:r w:rsidRPr="00A71378">
          <w:rPr>
            <w:rStyle w:val="Hyperlink"/>
            <w:bCs/>
            <w:lang w:val="ro-RO" w:eastAsia="ro-RO"/>
          </w:rPr>
          <w:t>office2@brmeastenergy.md</w:t>
        </w:r>
      </w:hyperlink>
      <w:r>
        <w:rPr>
          <w:bCs/>
          <w:lang w:val="ro-RO" w:eastAsia="ro-RO"/>
        </w:rPr>
        <w:t xml:space="preserve"> </w:t>
      </w:r>
    </w:p>
    <w:p w14:paraId="01DBEB3F" w14:textId="77777777" w:rsidR="00967739" w:rsidRDefault="00967739" w:rsidP="00967739">
      <w:pPr>
        <w:widowControl w:val="0"/>
        <w:numPr>
          <w:ilvl w:val="2"/>
          <w:numId w:val="44"/>
        </w:numPr>
        <w:tabs>
          <w:tab w:val="left" w:pos="284"/>
          <w:tab w:val="num" w:pos="459"/>
          <w:tab w:val="left" w:pos="567"/>
          <w:tab w:val="left" w:pos="900"/>
          <w:tab w:val="num" w:pos="972"/>
        </w:tabs>
        <w:autoSpaceDE w:val="0"/>
        <w:autoSpaceDN w:val="0"/>
        <w:adjustRightInd w:val="0"/>
        <w:spacing w:before="120" w:after="120" w:line="276" w:lineRule="auto"/>
        <w:ind w:left="0" w:firstLine="284"/>
        <w:jc w:val="both"/>
        <w:rPr>
          <w:b/>
          <w:bCs/>
          <w:noProof/>
          <w:lang w:val="ro-RO"/>
        </w:rPr>
      </w:pPr>
      <w:r w:rsidRPr="00EE0A19">
        <w:rPr>
          <w:bCs/>
          <w:noProof/>
          <w:lang w:val="ro-RO"/>
        </w:rPr>
        <w:t>pentru</w:t>
      </w:r>
      <w:r w:rsidRPr="00EE0A19">
        <w:rPr>
          <w:b/>
          <w:bCs/>
          <w:noProof/>
          <w:lang w:val="ro-RO"/>
        </w:rPr>
        <w:t xml:space="preserve"> Participant:</w:t>
      </w:r>
    </w:p>
    <w:p w14:paraId="6CDC787F" w14:textId="77777777" w:rsidR="00967739" w:rsidRPr="00EE0A19" w:rsidRDefault="00967739" w:rsidP="00967739">
      <w:pPr>
        <w:widowControl w:val="0"/>
        <w:tabs>
          <w:tab w:val="left" w:pos="284"/>
          <w:tab w:val="left" w:pos="567"/>
          <w:tab w:val="left" w:pos="900"/>
        </w:tabs>
        <w:autoSpaceDE w:val="0"/>
        <w:autoSpaceDN w:val="0"/>
        <w:adjustRightInd w:val="0"/>
        <w:spacing w:before="120" w:after="120" w:line="276" w:lineRule="auto"/>
        <w:ind w:left="284" w:firstLine="284"/>
        <w:jc w:val="both"/>
        <w:rPr>
          <w:bCs/>
          <w:noProof/>
          <w:lang w:val="ro-RO"/>
        </w:rPr>
      </w:pPr>
      <w:r w:rsidRPr="00305175">
        <w:rPr>
          <w:bCs/>
          <w:noProof/>
          <w:lang w:val="ro-RO"/>
        </w:rPr>
        <w:t>Adresa:</w:t>
      </w:r>
      <w:r w:rsidRPr="00305175">
        <w:rPr>
          <w:bCs/>
          <w:noProof/>
          <w:lang w:val="ro-RO"/>
        </w:rPr>
        <w:tab/>
      </w:r>
      <w:r w:rsidRPr="00305175">
        <w:rPr>
          <w:bCs/>
          <w:noProof/>
          <w:lang w:val="ro-RO"/>
        </w:rPr>
        <w:tab/>
      </w:r>
      <w:r>
        <w:rPr>
          <w:bCs/>
          <w:noProof/>
          <w:lang w:val="ro-RO"/>
        </w:rPr>
        <w:tab/>
      </w:r>
    </w:p>
    <w:p w14:paraId="61078B36" w14:textId="77777777" w:rsidR="00967739" w:rsidRPr="00EE0A19" w:rsidRDefault="00967739" w:rsidP="00967739">
      <w:pPr>
        <w:widowControl w:val="0"/>
        <w:tabs>
          <w:tab w:val="left" w:pos="284"/>
          <w:tab w:val="left" w:pos="567"/>
          <w:tab w:val="left" w:pos="900"/>
        </w:tabs>
        <w:autoSpaceDE w:val="0"/>
        <w:autoSpaceDN w:val="0"/>
        <w:adjustRightInd w:val="0"/>
        <w:spacing w:before="120" w:after="120" w:line="276" w:lineRule="auto"/>
        <w:ind w:left="284" w:firstLine="284"/>
        <w:jc w:val="both"/>
        <w:rPr>
          <w:bCs/>
          <w:noProof/>
          <w:lang w:val="ro-RO"/>
        </w:rPr>
      </w:pPr>
      <w:r w:rsidRPr="00305175">
        <w:rPr>
          <w:bCs/>
          <w:noProof/>
          <w:lang w:val="ro-RO"/>
        </w:rPr>
        <w:t xml:space="preserve">Telefon: </w:t>
      </w:r>
      <w:r w:rsidRPr="00305175">
        <w:rPr>
          <w:bCs/>
          <w:noProof/>
          <w:lang w:val="ro-RO"/>
        </w:rPr>
        <w:tab/>
      </w:r>
      <w:r w:rsidRPr="00305175">
        <w:rPr>
          <w:bCs/>
          <w:noProof/>
          <w:lang w:val="ro-RO"/>
        </w:rPr>
        <w:tab/>
      </w:r>
      <w:r>
        <w:rPr>
          <w:bCs/>
          <w:noProof/>
          <w:lang w:val="ro-RO"/>
        </w:rPr>
        <w:tab/>
      </w:r>
    </w:p>
    <w:p w14:paraId="797476BF" w14:textId="77777777" w:rsidR="00967739" w:rsidRPr="00186F8B" w:rsidRDefault="00967739" w:rsidP="00967739">
      <w:pPr>
        <w:widowControl w:val="0"/>
        <w:tabs>
          <w:tab w:val="left" w:pos="284"/>
          <w:tab w:val="left" w:pos="567"/>
          <w:tab w:val="left" w:pos="900"/>
        </w:tabs>
        <w:autoSpaceDE w:val="0"/>
        <w:autoSpaceDN w:val="0"/>
        <w:adjustRightInd w:val="0"/>
        <w:spacing w:before="120" w:after="120" w:line="276" w:lineRule="auto"/>
        <w:ind w:left="284" w:firstLine="284"/>
        <w:jc w:val="both"/>
        <w:rPr>
          <w:bCs/>
          <w:noProof/>
          <w:lang w:val="ro-RO"/>
        </w:rPr>
      </w:pPr>
      <w:r w:rsidRPr="00305175">
        <w:rPr>
          <w:bCs/>
          <w:noProof/>
          <w:lang w:val="ro-RO"/>
        </w:rPr>
        <w:t xml:space="preserve">Email: </w:t>
      </w:r>
      <w:r w:rsidRPr="00305175">
        <w:rPr>
          <w:bCs/>
          <w:noProof/>
          <w:lang w:val="ro-RO"/>
        </w:rPr>
        <w:tab/>
      </w:r>
      <w:r w:rsidRPr="00305175">
        <w:rPr>
          <w:bCs/>
          <w:noProof/>
          <w:lang w:val="ro-RO"/>
        </w:rPr>
        <w:tab/>
      </w:r>
      <w:r>
        <w:rPr>
          <w:bCs/>
          <w:noProof/>
          <w:lang w:val="ro-RO"/>
        </w:rPr>
        <w:tab/>
      </w:r>
    </w:p>
    <w:p w14:paraId="03FC7F51" w14:textId="77777777" w:rsidR="00967739" w:rsidRPr="00EE0A19" w:rsidRDefault="00967739" w:rsidP="00967739">
      <w:pPr>
        <w:widowControl w:val="0"/>
        <w:tabs>
          <w:tab w:val="left" w:pos="284"/>
          <w:tab w:val="left" w:pos="567"/>
          <w:tab w:val="left" w:pos="900"/>
        </w:tabs>
        <w:autoSpaceDE w:val="0"/>
        <w:autoSpaceDN w:val="0"/>
        <w:adjustRightInd w:val="0"/>
        <w:spacing w:before="120" w:after="120" w:line="276" w:lineRule="auto"/>
        <w:ind w:left="284" w:firstLine="284"/>
        <w:jc w:val="both"/>
        <w:rPr>
          <w:b/>
          <w:bCs/>
          <w:noProof/>
          <w:lang w:val="ro-RO"/>
        </w:rPr>
      </w:pPr>
      <w:r>
        <w:rPr>
          <w:bCs/>
          <w:noProof/>
          <w:lang w:val="ro-RO"/>
        </w:rPr>
        <w:t>Persoana de contact:</w:t>
      </w:r>
      <w:r>
        <w:rPr>
          <w:bCs/>
          <w:noProof/>
          <w:lang w:val="ro-RO"/>
        </w:rPr>
        <w:tab/>
      </w:r>
      <w:r>
        <w:rPr>
          <w:bCs/>
          <w:noProof/>
          <w:lang w:val="ro-RO"/>
        </w:rPr>
        <w:tab/>
      </w:r>
    </w:p>
    <w:p w14:paraId="08ACF8B5" w14:textId="77777777" w:rsidR="00967739" w:rsidRPr="00EE0A19" w:rsidRDefault="00967739" w:rsidP="00967739">
      <w:pPr>
        <w:widowControl w:val="0"/>
        <w:numPr>
          <w:ilvl w:val="1"/>
          <w:numId w:val="44"/>
        </w:numPr>
        <w:tabs>
          <w:tab w:val="left" w:pos="163"/>
          <w:tab w:val="left" w:pos="284"/>
          <w:tab w:val="left" w:pos="567"/>
        </w:tabs>
        <w:spacing w:before="120" w:after="120" w:line="276" w:lineRule="auto"/>
        <w:ind w:left="0" w:firstLine="0"/>
        <w:jc w:val="both"/>
        <w:rPr>
          <w:b/>
          <w:noProof/>
          <w:lang w:val="ro-RO"/>
        </w:rPr>
      </w:pPr>
      <w:r w:rsidRPr="00EE0A19">
        <w:rPr>
          <w:noProof/>
          <w:lang w:val="ro-RO"/>
        </w:rPr>
        <w:t>Schimbarea adreselor po</w:t>
      </w:r>
      <w:r>
        <w:rPr>
          <w:noProof/>
          <w:lang w:val="ro-RO"/>
        </w:rPr>
        <w:t>ă</w:t>
      </w:r>
      <w:r w:rsidRPr="00EE0A19">
        <w:rPr>
          <w:noProof/>
          <w:lang w:val="ro-RO"/>
        </w:rPr>
        <w:t>tale, a adreselor de email sau a numărului de fax/telefon nu este opozabilă decât după trecerea a cel puțin 5 zile lucrătoare de la data la care s-a primit notificarea privind schimbarea adreselor poștale, a adreselor de email sau a numărului de fax/telefon.</w:t>
      </w:r>
    </w:p>
    <w:p w14:paraId="6ECDE6A8" w14:textId="77777777" w:rsidR="00967739" w:rsidRPr="00EE0A19" w:rsidRDefault="00967739" w:rsidP="00967739">
      <w:pPr>
        <w:widowControl w:val="0"/>
        <w:numPr>
          <w:ilvl w:val="0"/>
          <w:numId w:val="44"/>
        </w:numPr>
        <w:tabs>
          <w:tab w:val="left" w:pos="284"/>
          <w:tab w:val="num" w:pos="462"/>
          <w:tab w:val="left" w:pos="567"/>
          <w:tab w:val="num" w:pos="972"/>
        </w:tabs>
        <w:autoSpaceDE w:val="0"/>
        <w:autoSpaceDN w:val="0"/>
        <w:adjustRightInd w:val="0"/>
        <w:spacing w:before="120" w:after="120" w:line="276" w:lineRule="auto"/>
        <w:ind w:left="0" w:firstLine="0"/>
        <w:jc w:val="both"/>
        <w:rPr>
          <w:b/>
          <w:bCs/>
          <w:noProof/>
          <w:lang w:val="ro-RO"/>
        </w:rPr>
      </w:pPr>
      <w:r w:rsidRPr="00EE0A19">
        <w:rPr>
          <w:b/>
          <w:bCs/>
          <w:noProof/>
          <w:lang w:val="ro-RO"/>
        </w:rPr>
        <w:t>DISPOZIȚII FINALE</w:t>
      </w:r>
    </w:p>
    <w:p w14:paraId="6C16AFFE" w14:textId="77777777" w:rsidR="00967739" w:rsidRPr="00EE0A19" w:rsidRDefault="00967739" w:rsidP="00967739">
      <w:pPr>
        <w:widowControl w:val="0"/>
        <w:numPr>
          <w:ilvl w:val="1"/>
          <w:numId w:val="44"/>
        </w:numPr>
        <w:tabs>
          <w:tab w:val="left" w:pos="284"/>
          <w:tab w:val="left" w:pos="523"/>
          <w:tab w:val="left" w:pos="567"/>
        </w:tabs>
        <w:spacing w:before="120" w:after="120" w:line="276" w:lineRule="auto"/>
        <w:ind w:left="0" w:firstLine="0"/>
        <w:jc w:val="both"/>
        <w:rPr>
          <w:noProof/>
          <w:lang w:val="ro-RO"/>
        </w:rPr>
      </w:pPr>
      <w:r w:rsidRPr="00EE0A19">
        <w:rPr>
          <w:noProof/>
          <w:lang w:val="ro-RO"/>
        </w:rPr>
        <w:t>În cazul În care reglementările legislative de natură tehnică sau operațională</w:t>
      </w:r>
      <w:r w:rsidRPr="00EE0A19" w:rsidDel="00E70E89">
        <w:rPr>
          <w:noProof/>
          <w:lang w:val="ro-RO"/>
        </w:rPr>
        <w:t xml:space="preserve"> </w:t>
      </w:r>
      <w:r w:rsidRPr="00EE0A19">
        <w:rPr>
          <w:noProof/>
          <w:lang w:val="ro-RO"/>
        </w:rPr>
        <w:t>emise de autoritățile competente vor impune Părților obligații suplimentare sau modificarea celor stipulate în prezentul Acord,BRM va aduce Acordul în conformitate cu obligațiile legale conform prin modificarea acestuia într-un proces de consultare publică .</w:t>
      </w:r>
    </w:p>
    <w:p w14:paraId="3D6A91F1" w14:textId="77777777" w:rsidR="00967739" w:rsidRPr="00EE0A19" w:rsidRDefault="00967739" w:rsidP="00967739">
      <w:pPr>
        <w:widowControl w:val="0"/>
        <w:numPr>
          <w:ilvl w:val="1"/>
          <w:numId w:val="44"/>
        </w:numPr>
        <w:tabs>
          <w:tab w:val="left" w:pos="284"/>
          <w:tab w:val="left" w:pos="523"/>
          <w:tab w:val="left" w:pos="567"/>
        </w:tabs>
        <w:spacing w:before="120" w:after="120" w:line="276" w:lineRule="auto"/>
        <w:ind w:left="0" w:firstLine="0"/>
        <w:jc w:val="both"/>
        <w:rPr>
          <w:noProof/>
          <w:lang w:val="ro-RO"/>
        </w:rPr>
      </w:pPr>
      <w:r w:rsidRPr="00EE0A19">
        <w:rPr>
          <w:noProof/>
          <w:lang w:val="ro-RO"/>
        </w:rPr>
        <w:t xml:space="preserve">Părțile, având la cunoștință natura operațiunilor avute în vedere de prezentul Acord, declară că își asumă, prin prezentul Acord, riscul schimbării împrejurărilor în care este încheiat acesta, în conformitate cu Codul Civil, și renunță la invocarea impreviziunii în legatură cu acest Acord. </w:t>
      </w:r>
    </w:p>
    <w:p w14:paraId="3C6DAF54" w14:textId="77777777" w:rsidR="00967739" w:rsidRPr="00EE0A19" w:rsidRDefault="00967739" w:rsidP="00967739">
      <w:pPr>
        <w:widowControl w:val="0"/>
        <w:numPr>
          <w:ilvl w:val="1"/>
          <w:numId w:val="44"/>
        </w:numPr>
        <w:tabs>
          <w:tab w:val="left" w:pos="284"/>
          <w:tab w:val="left" w:pos="343"/>
          <w:tab w:val="left" w:pos="567"/>
        </w:tabs>
        <w:spacing w:before="120" w:after="120" w:line="276" w:lineRule="auto"/>
        <w:ind w:left="0" w:firstLine="0"/>
        <w:jc w:val="both"/>
        <w:rPr>
          <w:noProof/>
          <w:lang w:val="ro-RO"/>
        </w:rPr>
      </w:pPr>
      <w:r w:rsidRPr="00EE0A19">
        <w:rPr>
          <w:noProof/>
          <w:lang w:val="ro-RO"/>
        </w:rPr>
        <w:t xml:space="preserve"> Niciuna dintre Părți nu va putea să cesioneze sau să transmită unui terț, în orice modalitate juridică, vreun drept sau vreo obligație prevazută prin prezentul Acord sau prezentul Acord în intregime, fără acordul expres, în scris și prealabil al celeilalte Părți care nu va fi refuzat în mod nejustificat.</w:t>
      </w:r>
    </w:p>
    <w:p w14:paraId="56EC0F1E" w14:textId="77777777" w:rsidR="00967739" w:rsidRPr="00EE0A19" w:rsidRDefault="00967739" w:rsidP="00967739">
      <w:pPr>
        <w:widowControl w:val="0"/>
        <w:numPr>
          <w:ilvl w:val="1"/>
          <w:numId w:val="44"/>
        </w:numPr>
        <w:tabs>
          <w:tab w:val="left" w:pos="284"/>
          <w:tab w:val="left" w:pos="343"/>
          <w:tab w:val="left" w:pos="567"/>
        </w:tabs>
        <w:spacing w:before="120" w:after="120" w:line="276" w:lineRule="auto"/>
        <w:ind w:left="0" w:firstLine="0"/>
        <w:jc w:val="both"/>
        <w:rPr>
          <w:noProof/>
          <w:lang w:val="ro-RO"/>
        </w:rPr>
      </w:pPr>
      <w:r w:rsidRPr="00EE0A19">
        <w:rPr>
          <w:noProof/>
          <w:lang w:val="ro-RO"/>
        </w:rPr>
        <w:t>Prin semnarea prezentului Acord, Părțile declară că au luat la cunoștință, au înțeles pe deplin și acceptă în mod expres prezentul Acord.</w:t>
      </w:r>
    </w:p>
    <w:p w14:paraId="390CD76D" w14:textId="77777777" w:rsidR="00967739" w:rsidRPr="00EE0A19" w:rsidRDefault="00967739" w:rsidP="00967739">
      <w:pPr>
        <w:widowControl w:val="0"/>
        <w:numPr>
          <w:ilvl w:val="1"/>
          <w:numId w:val="44"/>
        </w:numPr>
        <w:tabs>
          <w:tab w:val="left" w:pos="284"/>
          <w:tab w:val="left" w:pos="343"/>
          <w:tab w:val="left" w:pos="567"/>
        </w:tabs>
        <w:spacing w:before="120" w:after="120" w:line="276" w:lineRule="auto"/>
        <w:ind w:left="0" w:firstLine="0"/>
        <w:jc w:val="both"/>
        <w:rPr>
          <w:noProof/>
          <w:lang w:val="ro-RO"/>
        </w:rPr>
      </w:pPr>
      <w:r w:rsidRPr="00EE0A19">
        <w:rPr>
          <w:noProof/>
          <w:lang w:val="ro-RO"/>
        </w:rPr>
        <w:t xml:space="preserve"> Prin semnarea Acordului, Părțile confirmă faptul că acesta reflectă în mod deplin întreaga voință a acestora cu privire la obiectul Acordului, prevalează față de orice alte înțelegeri, înscrisuri sau negocieri care au avut loc între Părți înainte de semnarea acesteia, precum și faptul că nu există niciun fel de elemente secundare legate de Acord și înțelegerea dintre Părți care să nu fi fost reflectate în Acord. </w:t>
      </w:r>
    </w:p>
    <w:p w14:paraId="3CB14F28" w14:textId="77777777" w:rsidR="00967739" w:rsidRPr="00EE0A19" w:rsidRDefault="00967739" w:rsidP="00967739">
      <w:pPr>
        <w:widowControl w:val="0"/>
        <w:numPr>
          <w:ilvl w:val="1"/>
          <w:numId w:val="44"/>
        </w:numPr>
        <w:tabs>
          <w:tab w:val="left" w:pos="284"/>
          <w:tab w:val="left" w:pos="343"/>
          <w:tab w:val="left" w:pos="567"/>
        </w:tabs>
        <w:spacing w:before="120" w:after="120" w:line="276" w:lineRule="auto"/>
        <w:ind w:left="0" w:firstLine="0"/>
        <w:jc w:val="both"/>
        <w:rPr>
          <w:noProof/>
          <w:lang w:val="ro-RO"/>
        </w:rPr>
      </w:pPr>
      <w:r w:rsidRPr="00EE0A19">
        <w:rPr>
          <w:noProof/>
          <w:lang w:val="ro-RO"/>
        </w:rPr>
        <w:t xml:space="preserve"> De asemenea, Părțile confirmă ca sunt pe deplin de acord cu prevederile Acordului și că, în conformitate cu Codul Civil, acceptă în mod expres clauzele din Acord privind limitarea </w:t>
      </w:r>
      <w:r w:rsidRPr="00EE0A19">
        <w:rPr>
          <w:noProof/>
          <w:lang w:val="ro-RO"/>
        </w:rPr>
        <w:lastRenderedPageBreak/>
        <w:t>răspunderi, dreptul de a denunța unilateral Acordul și de a suspenda executarea obligațiilor sale în condițiile prevazute în Acord, clauzele care prevăd decăderea din drepturi ori din beneficiul termenului, precum și clauzele privitoare la competența instanțelor judecătorești.</w:t>
      </w:r>
    </w:p>
    <w:p w14:paraId="79369435" w14:textId="77777777" w:rsidR="00967739" w:rsidRPr="00EE0A19" w:rsidRDefault="00967739" w:rsidP="00967739">
      <w:pPr>
        <w:widowControl w:val="0"/>
        <w:numPr>
          <w:ilvl w:val="1"/>
          <w:numId w:val="44"/>
        </w:numPr>
        <w:tabs>
          <w:tab w:val="left" w:pos="284"/>
          <w:tab w:val="left" w:pos="343"/>
          <w:tab w:val="left" w:pos="567"/>
        </w:tabs>
        <w:spacing w:before="120" w:after="120" w:line="276" w:lineRule="auto"/>
        <w:ind w:left="0" w:firstLine="0"/>
        <w:jc w:val="both"/>
        <w:rPr>
          <w:noProof/>
          <w:lang w:val="ro-RO"/>
        </w:rPr>
      </w:pPr>
      <w:r w:rsidRPr="00EE0A19">
        <w:rPr>
          <w:noProof/>
          <w:lang w:val="ro-RO"/>
        </w:rPr>
        <w:t xml:space="preserve"> În cazul în care una dintre prevederile Acordului este lipsită de valabilitate sau inaplicabilă sub orice aspect în conformitate cu legile și reglementările aplicabile, valabilitatea, legalitatea și aplicabilitatea celorlalte prevederi ale Acordului nu va fi afectată în niciun fel de aceasta, iar Acordul va continua să își producă efectele. Prevederile lipsite de valabilitate sau inaplicabile vor fi considerate ca fiind substituite cu o prevedere adecvată și echitabilă care, în masura permisă de lege, este cat mai aproape posibil de intenția și scopul prevederii lipsite de valabilitate sau inaplicabile.</w:t>
      </w:r>
    </w:p>
    <w:p w14:paraId="3DE0BDEC" w14:textId="77777777" w:rsidR="00967739" w:rsidRPr="00EE0A19" w:rsidRDefault="00967739" w:rsidP="00967739">
      <w:pPr>
        <w:widowControl w:val="0"/>
        <w:tabs>
          <w:tab w:val="left" w:pos="284"/>
          <w:tab w:val="left" w:pos="567"/>
        </w:tabs>
        <w:spacing w:before="120" w:after="120" w:line="276" w:lineRule="auto"/>
        <w:jc w:val="both"/>
        <w:rPr>
          <w:lang w:val="ro-RO"/>
        </w:rPr>
      </w:pPr>
      <w:r w:rsidRPr="00EE0A19">
        <w:rPr>
          <w:lang w:val="ro-RO"/>
        </w:rPr>
        <w:t>Prezentul</w:t>
      </w:r>
      <w:r w:rsidRPr="00EE0A19">
        <w:rPr>
          <w:b/>
          <w:lang w:val="ro-RO"/>
        </w:rPr>
        <w:t xml:space="preserve"> </w:t>
      </w:r>
      <w:r w:rsidRPr="00EE0A19">
        <w:rPr>
          <w:lang w:val="ro-RO"/>
        </w:rPr>
        <w:t>Acord s-a semnat astăzi,</w:t>
      </w:r>
      <w:r>
        <w:rPr>
          <w:lang w:val="ro-RO"/>
        </w:rPr>
        <w:t xml:space="preserve"> </w:t>
      </w:r>
      <w:r w:rsidRPr="00EE0A19">
        <w:rPr>
          <w:lang w:val="ro-RO"/>
        </w:rPr>
        <w:t>_________________ în 2 exemplare, câte unul pentru fiecare Parte semnatară și își va produce efectele începând cu data semnării.</w:t>
      </w:r>
    </w:p>
    <w:p w14:paraId="71E2EC8F" w14:textId="77777777" w:rsidR="00967739" w:rsidRDefault="00967739" w:rsidP="00967739">
      <w:pPr>
        <w:widowControl w:val="0"/>
        <w:tabs>
          <w:tab w:val="num" w:pos="-35"/>
          <w:tab w:val="left" w:pos="284"/>
          <w:tab w:val="left" w:pos="567"/>
        </w:tabs>
        <w:spacing w:before="120" w:after="120" w:line="276" w:lineRule="auto"/>
        <w:jc w:val="both"/>
        <w:rPr>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0"/>
        <w:gridCol w:w="4656"/>
      </w:tblGrid>
      <w:tr w:rsidR="00967739" w14:paraId="26BE4288" w14:textId="77777777" w:rsidTr="00A20069">
        <w:tc>
          <w:tcPr>
            <w:tcW w:w="4839" w:type="dxa"/>
          </w:tcPr>
          <w:p w14:paraId="299A2462" w14:textId="77777777" w:rsidR="00967739" w:rsidRDefault="00967739" w:rsidP="00A20069">
            <w:pPr>
              <w:widowControl w:val="0"/>
              <w:tabs>
                <w:tab w:val="num" w:pos="-35"/>
                <w:tab w:val="left" w:pos="284"/>
                <w:tab w:val="left" w:pos="567"/>
              </w:tabs>
              <w:spacing w:before="120" w:after="120" w:line="276" w:lineRule="auto"/>
              <w:jc w:val="both"/>
            </w:pPr>
            <w:r w:rsidRPr="00BE7740">
              <w:t>Reprezentant legal</w:t>
            </w:r>
          </w:p>
          <w:p w14:paraId="197295F3" w14:textId="77777777" w:rsidR="00967739" w:rsidRPr="00EE0A19" w:rsidRDefault="00967739" w:rsidP="00A20069">
            <w:pPr>
              <w:widowControl w:val="0"/>
              <w:tabs>
                <w:tab w:val="num" w:pos="-35"/>
                <w:tab w:val="left" w:pos="284"/>
                <w:tab w:val="left" w:pos="567"/>
              </w:tabs>
              <w:spacing w:before="120" w:after="120" w:line="276" w:lineRule="auto"/>
              <w:jc w:val="both"/>
              <w:rPr>
                <w:b/>
              </w:rPr>
            </w:pPr>
            <w:r w:rsidRPr="00EE0A19">
              <w:rPr>
                <w:b/>
                <w:sz w:val="20"/>
              </w:rPr>
              <w:t>BURSA ROMÂNĂ DE MĂRFURI (ROMANIAN COMMODITIES EXCHANGE) EST SRL</w:t>
            </w:r>
          </w:p>
        </w:tc>
        <w:tc>
          <w:tcPr>
            <w:tcW w:w="4840" w:type="dxa"/>
          </w:tcPr>
          <w:p w14:paraId="5BEF56A7" w14:textId="77777777" w:rsidR="00967739" w:rsidRDefault="00967739" w:rsidP="00A20069">
            <w:pPr>
              <w:widowControl w:val="0"/>
              <w:tabs>
                <w:tab w:val="left" w:pos="567"/>
              </w:tabs>
              <w:spacing w:before="120" w:after="120" w:line="276" w:lineRule="auto"/>
              <w:ind w:left="437"/>
              <w:jc w:val="both"/>
            </w:pPr>
            <w:r w:rsidRPr="00BE7740">
              <w:t>Reprezentant legal</w:t>
            </w:r>
          </w:p>
          <w:p w14:paraId="07DC3A89" w14:textId="77777777" w:rsidR="00967739" w:rsidRPr="00EE0A19" w:rsidRDefault="00967739" w:rsidP="00A20069">
            <w:pPr>
              <w:widowControl w:val="0"/>
              <w:tabs>
                <w:tab w:val="left" w:pos="567"/>
              </w:tabs>
              <w:spacing w:before="120" w:after="120" w:line="276" w:lineRule="auto"/>
              <w:ind w:left="437"/>
              <w:jc w:val="both"/>
              <w:rPr>
                <w:b/>
              </w:rPr>
            </w:pPr>
            <w:r>
              <w:rPr>
                <w:b/>
              </w:rPr>
              <w:t>____________________________</w:t>
            </w:r>
          </w:p>
        </w:tc>
      </w:tr>
      <w:tr w:rsidR="00967739" w14:paraId="6783307D" w14:textId="77777777" w:rsidTr="00A20069">
        <w:tc>
          <w:tcPr>
            <w:tcW w:w="4839" w:type="dxa"/>
          </w:tcPr>
          <w:p w14:paraId="6C0B2E0D" w14:textId="77777777" w:rsidR="00967739" w:rsidRDefault="00967739" w:rsidP="00A20069">
            <w:pPr>
              <w:widowControl w:val="0"/>
              <w:tabs>
                <w:tab w:val="num" w:pos="-35"/>
                <w:tab w:val="left" w:pos="284"/>
                <w:tab w:val="left" w:pos="567"/>
              </w:tabs>
              <w:spacing w:before="120" w:after="120" w:line="276" w:lineRule="auto"/>
              <w:jc w:val="both"/>
            </w:pPr>
          </w:p>
          <w:p w14:paraId="20EC2EBD" w14:textId="77777777" w:rsidR="00BB51FF" w:rsidRDefault="00967739" w:rsidP="00A20069">
            <w:pPr>
              <w:widowControl w:val="0"/>
              <w:tabs>
                <w:tab w:val="num" w:pos="-35"/>
                <w:tab w:val="left" w:pos="284"/>
                <w:tab w:val="left" w:pos="567"/>
              </w:tabs>
              <w:spacing w:before="120" w:after="120" w:line="276" w:lineRule="auto"/>
              <w:jc w:val="both"/>
            </w:pPr>
            <w:r>
              <w:t xml:space="preserve">_____________________   </w:t>
            </w:r>
          </w:p>
          <w:p w14:paraId="03F28FFA" w14:textId="647CC05A" w:rsidR="00967739" w:rsidRDefault="00967739" w:rsidP="00A20069">
            <w:pPr>
              <w:widowControl w:val="0"/>
              <w:tabs>
                <w:tab w:val="num" w:pos="-35"/>
                <w:tab w:val="left" w:pos="284"/>
                <w:tab w:val="left" w:pos="567"/>
              </w:tabs>
              <w:spacing w:before="120" w:after="120" w:line="276" w:lineRule="auto"/>
              <w:jc w:val="both"/>
            </w:pPr>
            <w:r>
              <w:t xml:space="preserve"> </w:t>
            </w:r>
            <w:r w:rsidRPr="00EE0A19">
              <w:rPr>
                <w:b/>
              </w:rPr>
              <w:t>Ion Lupulescu</w:t>
            </w:r>
          </w:p>
        </w:tc>
        <w:tc>
          <w:tcPr>
            <w:tcW w:w="4840" w:type="dxa"/>
          </w:tcPr>
          <w:p w14:paraId="0B8A28FD" w14:textId="77777777" w:rsidR="00967739" w:rsidRDefault="00967739" w:rsidP="00A20069">
            <w:pPr>
              <w:widowControl w:val="0"/>
              <w:tabs>
                <w:tab w:val="left" w:pos="567"/>
              </w:tabs>
              <w:spacing w:before="120" w:after="120" w:line="276" w:lineRule="auto"/>
              <w:ind w:left="437"/>
              <w:jc w:val="both"/>
            </w:pPr>
          </w:p>
          <w:p w14:paraId="4E532A1B" w14:textId="77777777" w:rsidR="00967739" w:rsidRDefault="00967739" w:rsidP="00A20069">
            <w:pPr>
              <w:widowControl w:val="0"/>
              <w:tabs>
                <w:tab w:val="left" w:pos="567"/>
              </w:tabs>
              <w:spacing w:before="120" w:after="120" w:line="276" w:lineRule="auto"/>
              <w:ind w:left="437"/>
              <w:jc w:val="both"/>
            </w:pPr>
            <w:r>
              <w:t>_______________________</w:t>
            </w:r>
          </w:p>
        </w:tc>
      </w:tr>
    </w:tbl>
    <w:p w14:paraId="2EE80DB8" w14:textId="77777777" w:rsidR="00967739" w:rsidRDefault="00967739" w:rsidP="00967739">
      <w:pPr>
        <w:widowControl w:val="0"/>
        <w:tabs>
          <w:tab w:val="num" w:pos="-35"/>
          <w:tab w:val="left" w:pos="284"/>
          <w:tab w:val="left" w:pos="567"/>
        </w:tabs>
        <w:spacing w:before="120" w:after="120" w:line="276" w:lineRule="auto"/>
        <w:jc w:val="both"/>
        <w:rPr>
          <w:lang w:val="ro-RO"/>
        </w:rPr>
      </w:pPr>
    </w:p>
    <w:p w14:paraId="17630B50" w14:textId="77777777" w:rsidR="00967739" w:rsidRDefault="00967739" w:rsidP="00967739">
      <w:pPr>
        <w:widowControl w:val="0"/>
        <w:tabs>
          <w:tab w:val="num" w:pos="-35"/>
          <w:tab w:val="left" w:pos="284"/>
          <w:tab w:val="left" w:pos="567"/>
        </w:tabs>
        <w:spacing w:before="120" w:after="120" w:line="276" w:lineRule="auto"/>
        <w:jc w:val="both"/>
        <w:rPr>
          <w:lang w:val="ro-RO"/>
        </w:rPr>
      </w:pPr>
    </w:p>
    <w:p w14:paraId="4DB5A9C5" w14:textId="77777777" w:rsidR="00967739" w:rsidRPr="00EE0A19" w:rsidRDefault="00967739" w:rsidP="00967739">
      <w:pPr>
        <w:widowControl w:val="0"/>
        <w:tabs>
          <w:tab w:val="num" w:pos="-35"/>
          <w:tab w:val="left" w:pos="284"/>
          <w:tab w:val="left" w:pos="567"/>
        </w:tabs>
        <w:spacing w:before="120" w:after="120" w:line="276" w:lineRule="auto"/>
        <w:jc w:val="both"/>
        <w:rPr>
          <w:lang w:val="ro-RO"/>
        </w:rPr>
      </w:pPr>
    </w:p>
    <w:p w14:paraId="2DBB7CF0" w14:textId="4D3EBCC3" w:rsidR="00732BAF" w:rsidRPr="00DF50FC" w:rsidRDefault="00732BAF" w:rsidP="00574C5C">
      <w:pPr>
        <w:widowControl w:val="0"/>
        <w:spacing w:before="100" w:beforeAutospacing="1" w:after="100" w:afterAutospacing="1" w:line="280" w:lineRule="exact"/>
        <w:jc w:val="center"/>
        <w:rPr>
          <w:b/>
          <w:strike/>
          <w:sz w:val="22"/>
          <w:szCs w:val="22"/>
          <w:lang w:val="fr-FR"/>
        </w:rPr>
      </w:pPr>
    </w:p>
    <w:sectPr w:rsidR="00732BAF" w:rsidRPr="00DF50FC" w:rsidSect="006C75DF">
      <w:headerReference w:type="default" r:id="rId14"/>
      <w:footerReference w:type="default" r:id="rId15"/>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FB1F6" w14:textId="77777777" w:rsidR="00F7358D" w:rsidRDefault="00F7358D">
      <w:r>
        <w:separator/>
      </w:r>
    </w:p>
  </w:endnote>
  <w:endnote w:type="continuationSeparator" w:id="0">
    <w:p w14:paraId="611CD140" w14:textId="77777777" w:rsidR="00F7358D" w:rsidRDefault="00F7358D">
      <w:r>
        <w:continuationSeparator/>
      </w:r>
    </w:p>
  </w:endnote>
  <w:endnote w:type="continuationNotice" w:id="1">
    <w:p w14:paraId="3E6E4D0F" w14:textId="77777777" w:rsidR="00F7358D" w:rsidRDefault="00F735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AF04" w14:textId="3F1B9528" w:rsidR="00AB323E" w:rsidRDefault="00AB323E">
    <w:pPr>
      <w:pStyle w:val="Corptext"/>
      <w:spacing w:line="14" w:lineRule="auto"/>
      <w:rPr>
        <w:sz w:val="20"/>
      </w:rPr>
    </w:pPr>
    <w:r>
      <w:rPr>
        <w:noProof/>
        <w:lang w:val="ru-RU" w:eastAsia="ru-RU"/>
      </w:rPr>
      <mc:AlternateContent>
        <mc:Choice Requires="wps">
          <w:drawing>
            <wp:anchor distT="0" distB="0" distL="114300" distR="114300" simplePos="0" relativeHeight="251658240" behindDoc="1" locked="0" layoutInCell="1" allowOverlap="1" wp14:anchorId="698E41E9" wp14:editId="5B614EDF">
              <wp:simplePos x="0" y="0"/>
              <wp:positionH relativeFrom="page">
                <wp:posOffset>3665855</wp:posOffset>
              </wp:positionH>
              <wp:positionV relativeFrom="page">
                <wp:posOffset>9879330</wp:posOffset>
              </wp:positionV>
              <wp:extent cx="228600" cy="194310"/>
              <wp:effectExtent l="0" t="0" r="0" b="152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wps:spPr>
                    <wps:txbx>
                      <w:txbxContent>
                        <w:p w14:paraId="19DBE413" w14:textId="77777777" w:rsidR="00AB323E" w:rsidRDefault="00AB323E">
                          <w:pPr>
                            <w:spacing w:before="10"/>
                            <w:ind w:left="60"/>
                          </w:pPr>
                          <w:r>
                            <w:fldChar w:fldCharType="begin"/>
                          </w:r>
                          <w:r>
                            <w:instrText xml:space="preserve"> PAGE </w:instrText>
                          </w:r>
                          <w:r>
                            <w:fldChar w:fldCharType="separate"/>
                          </w:r>
                          <w:r>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E41E9" id="_x0000_t202" coordsize="21600,21600" o:spt="202" path="m,l,21600r21600,l21600,xe">
              <v:stroke joinstyle="miter"/>
              <v:path gradientshapeok="t" o:connecttype="rect"/>
            </v:shapetype>
            <v:shape id="Надпись 1" o:spid="_x0000_s1026" type="#_x0000_t202" style="position:absolute;left:0;text-align:left;margin-left:288.65pt;margin-top:777.9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" filled="f" stroked="f">
              <v:textbox inset="0,0,0,0">
                <w:txbxContent>
                  <w:p w14:paraId="19DBE413" w14:textId="77777777" w:rsidR="00AB323E" w:rsidRDefault="00AB323E">
                    <w:pPr>
                      <w:spacing w:before="10"/>
                      <w:ind w:left="60"/>
                    </w:pPr>
                    <w:r>
                      <w:fldChar w:fldCharType="begin"/>
                    </w:r>
                    <w:r>
                      <w:instrText xml:space="preserve"> PAGE </w:instrText>
                    </w:r>
                    <w:r>
                      <w:fldChar w:fldCharType="separate"/>
                    </w:r>
                    <w:r>
                      <w:rPr>
                        <w:noProof/>
                      </w:rPr>
                      <w:t>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6A249" w14:textId="77777777" w:rsidR="00F7358D" w:rsidRDefault="00F7358D">
      <w:r>
        <w:separator/>
      </w:r>
    </w:p>
  </w:footnote>
  <w:footnote w:type="continuationSeparator" w:id="0">
    <w:p w14:paraId="5F6879A4" w14:textId="77777777" w:rsidR="00F7358D" w:rsidRDefault="00F7358D">
      <w:r>
        <w:continuationSeparator/>
      </w:r>
    </w:p>
  </w:footnote>
  <w:footnote w:type="continuationNotice" w:id="1">
    <w:p w14:paraId="59253EB0" w14:textId="77777777" w:rsidR="00F7358D" w:rsidRDefault="00F735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D48C" w14:textId="250CBC58" w:rsidR="00717911" w:rsidRPr="00717911" w:rsidRDefault="00E60010" w:rsidP="00E60010">
    <w:pPr>
      <w:pStyle w:val="Antet"/>
      <w:rPr>
        <w:lang w:val="ro-RO"/>
      </w:rPr>
    </w:pPr>
    <w:r>
      <w:rPr>
        <w:lang w:val="ro-RO"/>
      </w:rPr>
      <w:tab/>
    </w:r>
    <w:r>
      <w:rPr>
        <w:lang w:val="ro-R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4A"/>
    <w:multiLevelType w:val="hybridMultilevel"/>
    <w:tmpl w:val="4A0879B6"/>
    <w:lvl w:ilvl="0" w:tplc="4E1C2036">
      <w:start w:val="1"/>
      <w:numFmt w:val="bullet"/>
      <w:lvlText w:val="□"/>
      <w:lvlJc w:val="left"/>
      <w:pPr>
        <w:ind w:left="894" w:hanging="360"/>
      </w:pPr>
      <w:rPr>
        <w:rFonts w:ascii="Arial" w:hAnsi="Aria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1" w15:restartNumberingAfterBreak="0">
    <w:nsid w:val="01024585"/>
    <w:multiLevelType w:val="hybridMultilevel"/>
    <w:tmpl w:val="9DD809B6"/>
    <w:lvl w:ilvl="0" w:tplc="9D428884">
      <w:start w:val="1"/>
      <w:numFmt w:val="lowerRoman"/>
      <w:lvlText w:val="%1)"/>
      <w:lvlJc w:val="left"/>
      <w:pPr>
        <w:ind w:left="1080" w:hanging="72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 w15:restartNumberingAfterBreak="0">
    <w:nsid w:val="029F2E3C"/>
    <w:multiLevelType w:val="hybridMultilevel"/>
    <w:tmpl w:val="E54EA316"/>
    <w:lvl w:ilvl="0" w:tplc="162A90D6">
      <w:start w:val="1"/>
      <w:numFmt w:val="lowerLetter"/>
      <w:lvlText w:val="%1)"/>
      <w:lvlJc w:val="left"/>
      <w:pPr>
        <w:ind w:left="1328" w:hanging="228"/>
      </w:pPr>
      <w:rPr>
        <w:rFonts w:ascii="Times New Roman" w:eastAsia="Times New Roman" w:hAnsi="Times New Roman" w:cs="Times New Roman" w:hint="default"/>
        <w:w w:val="100"/>
        <w:sz w:val="22"/>
        <w:szCs w:val="22"/>
        <w:lang w:val="ro-RO" w:eastAsia="en-US" w:bidi="ar-SA"/>
      </w:rPr>
    </w:lvl>
    <w:lvl w:ilvl="1" w:tplc="061E1922">
      <w:numFmt w:val="bullet"/>
      <w:lvlText w:val="-"/>
      <w:lvlJc w:val="left"/>
      <w:pPr>
        <w:ind w:left="2209" w:hanging="128"/>
      </w:pPr>
      <w:rPr>
        <w:rFonts w:ascii="Times New Roman" w:eastAsia="Times New Roman" w:hAnsi="Times New Roman" w:cs="Times New Roman" w:hint="default"/>
        <w:w w:val="100"/>
        <w:sz w:val="22"/>
        <w:szCs w:val="22"/>
        <w:lang w:val="ro-RO" w:eastAsia="en-US" w:bidi="ar-SA"/>
      </w:rPr>
    </w:lvl>
    <w:lvl w:ilvl="2" w:tplc="9AC6396E">
      <w:numFmt w:val="bullet"/>
      <w:lvlText w:val="•"/>
      <w:lvlJc w:val="left"/>
      <w:pPr>
        <w:ind w:left="2200" w:hanging="128"/>
      </w:pPr>
      <w:rPr>
        <w:rFonts w:hint="default"/>
        <w:lang w:val="ro-RO" w:eastAsia="en-US" w:bidi="ar-SA"/>
      </w:rPr>
    </w:lvl>
    <w:lvl w:ilvl="3" w:tplc="BF303064">
      <w:numFmt w:val="bullet"/>
      <w:lvlText w:val="•"/>
      <w:lvlJc w:val="left"/>
      <w:pPr>
        <w:ind w:left="3195" w:hanging="128"/>
      </w:pPr>
      <w:rPr>
        <w:rFonts w:hint="default"/>
        <w:lang w:val="ro-RO" w:eastAsia="en-US" w:bidi="ar-SA"/>
      </w:rPr>
    </w:lvl>
    <w:lvl w:ilvl="4" w:tplc="ECCCDB94">
      <w:numFmt w:val="bullet"/>
      <w:lvlText w:val="•"/>
      <w:lvlJc w:val="left"/>
      <w:pPr>
        <w:ind w:left="4191" w:hanging="128"/>
      </w:pPr>
      <w:rPr>
        <w:rFonts w:hint="default"/>
        <w:lang w:val="ro-RO" w:eastAsia="en-US" w:bidi="ar-SA"/>
      </w:rPr>
    </w:lvl>
    <w:lvl w:ilvl="5" w:tplc="67B4E1C6">
      <w:numFmt w:val="bullet"/>
      <w:lvlText w:val="•"/>
      <w:lvlJc w:val="left"/>
      <w:pPr>
        <w:ind w:left="5187" w:hanging="128"/>
      </w:pPr>
      <w:rPr>
        <w:rFonts w:hint="default"/>
        <w:lang w:val="ro-RO" w:eastAsia="en-US" w:bidi="ar-SA"/>
      </w:rPr>
    </w:lvl>
    <w:lvl w:ilvl="6" w:tplc="EBB65A4E">
      <w:numFmt w:val="bullet"/>
      <w:lvlText w:val="•"/>
      <w:lvlJc w:val="left"/>
      <w:pPr>
        <w:ind w:left="6183" w:hanging="128"/>
      </w:pPr>
      <w:rPr>
        <w:rFonts w:hint="default"/>
        <w:lang w:val="ro-RO" w:eastAsia="en-US" w:bidi="ar-SA"/>
      </w:rPr>
    </w:lvl>
    <w:lvl w:ilvl="7" w:tplc="BDA299D4">
      <w:numFmt w:val="bullet"/>
      <w:lvlText w:val="•"/>
      <w:lvlJc w:val="left"/>
      <w:pPr>
        <w:ind w:left="7179" w:hanging="128"/>
      </w:pPr>
      <w:rPr>
        <w:rFonts w:hint="default"/>
        <w:lang w:val="ro-RO" w:eastAsia="en-US" w:bidi="ar-SA"/>
      </w:rPr>
    </w:lvl>
    <w:lvl w:ilvl="8" w:tplc="0672A892">
      <w:numFmt w:val="bullet"/>
      <w:lvlText w:val="•"/>
      <w:lvlJc w:val="left"/>
      <w:pPr>
        <w:ind w:left="8174" w:hanging="128"/>
      </w:pPr>
      <w:rPr>
        <w:rFonts w:hint="default"/>
        <w:lang w:val="ro-RO" w:eastAsia="en-US" w:bidi="ar-SA"/>
      </w:rPr>
    </w:lvl>
  </w:abstractNum>
  <w:abstractNum w:abstractNumId="3" w15:restartNumberingAfterBreak="0">
    <w:nsid w:val="04265B5F"/>
    <w:multiLevelType w:val="hybridMultilevel"/>
    <w:tmpl w:val="6F92996A"/>
    <w:lvl w:ilvl="0" w:tplc="FFFFFFFF">
      <w:start w:val="1"/>
      <w:numFmt w:val="decimal"/>
      <w:lvlText w:val="(%1)"/>
      <w:lvlJc w:val="left"/>
      <w:pPr>
        <w:ind w:left="380" w:hanging="343"/>
      </w:pPr>
      <w:rPr>
        <w:rFonts w:ascii="Times New Roman" w:eastAsia="Times New Roman" w:hAnsi="Times New Roman" w:cs="Times New Roman" w:hint="default"/>
        <w:w w:val="100"/>
        <w:sz w:val="22"/>
        <w:szCs w:val="22"/>
        <w:lang w:val="ro-RO" w:eastAsia="en-US" w:bidi="ar-SA"/>
      </w:rPr>
    </w:lvl>
    <w:lvl w:ilvl="1" w:tplc="FFFFFFFF">
      <w:numFmt w:val="bullet"/>
      <w:lvlText w:val=""/>
      <w:lvlJc w:val="left"/>
      <w:pPr>
        <w:ind w:left="1100" w:hanging="360"/>
      </w:pPr>
      <w:rPr>
        <w:rFonts w:ascii="Symbol" w:eastAsia="Symbol" w:hAnsi="Symbol" w:cs="Symbol" w:hint="default"/>
        <w:w w:val="100"/>
        <w:sz w:val="22"/>
        <w:szCs w:val="22"/>
        <w:lang w:val="ro-RO" w:eastAsia="en-US" w:bidi="ar-SA"/>
      </w:rPr>
    </w:lvl>
    <w:lvl w:ilvl="2" w:tplc="FFFFFFFF">
      <w:numFmt w:val="bullet"/>
      <w:lvlText w:val="o"/>
      <w:lvlJc w:val="left"/>
      <w:pPr>
        <w:ind w:left="2000" w:hanging="360"/>
      </w:pPr>
      <w:rPr>
        <w:rFonts w:ascii="Courier New" w:eastAsia="Courier New" w:hAnsi="Courier New" w:cs="Courier New" w:hint="default"/>
        <w:w w:val="100"/>
        <w:sz w:val="22"/>
        <w:szCs w:val="22"/>
        <w:lang w:val="ro-RO" w:eastAsia="en-US" w:bidi="ar-SA"/>
      </w:rPr>
    </w:lvl>
    <w:lvl w:ilvl="3" w:tplc="FFFFFFFF">
      <w:numFmt w:val="bullet"/>
      <w:lvlText w:val="•"/>
      <w:lvlJc w:val="left"/>
      <w:pPr>
        <w:ind w:left="3020" w:hanging="360"/>
      </w:pPr>
      <w:rPr>
        <w:rFonts w:hint="default"/>
        <w:lang w:val="ro-RO" w:eastAsia="en-US" w:bidi="ar-SA"/>
      </w:rPr>
    </w:lvl>
    <w:lvl w:ilvl="4" w:tplc="FFFFFFFF">
      <w:numFmt w:val="bullet"/>
      <w:lvlText w:val="•"/>
      <w:lvlJc w:val="left"/>
      <w:pPr>
        <w:ind w:left="4041" w:hanging="360"/>
      </w:pPr>
      <w:rPr>
        <w:rFonts w:hint="default"/>
        <w:lang w:val="ro-RO" w:eastAsia="en-US" w:bidi="ar-SA"/>
      </w:rPr>
    </w:lvl>
    <w:lvl w:ilvl="5" w:tplc="FFFFFFFF">
      <w:numFmt w:val="bullet"/>
      <w:lvlText w:val="•"/>
      <w:lvlJc w:val="left"/>
      <w:pPr>
        <w:ind w:left="5062" w:hanging="360"/>
      </w:pPr>
      <w:rPr>
        <w:rFonts w:hint="default"/>
        <w:lang w:val="ro-RO" w:eastAsia="en-US" w:bidi="ar-SA"/>
      </w:rPr>
    </w:lvl>
    <w:lvl w:ilvl="6" w:tplc="FFFFFFFF">
      <w:numFmt w:val="bullet"/>
      <w:lvlText w:val="•"/>
      <w:lvlJc w:val="left"/>
      <w:pPr>
        <w:ind w:left="6083" w:hanging="360"/>
      </w:pPr>
      <w:rPr>
        <w:rFonts w:hint="default"/>
        <w:lang w:val="ro-RO" w:eastAsia="en-US" w:bidi="ar-SA"/>
      </w:rPr>
    </w:lvl>
    <w:lvl w:ilvl="7" w:tplc="FFFFFFFF">
      <w:numFmt w:val="bullet"/>
      <w:lvlText w:val="•"/>
      <w:lvlJc w:val="left"/>
      <w:pPr>
        <w:ind w:left="7104" w:hanging="360"/>
      </w:pPr>
      <w:rPr>
        <w:rFonts w:hint="default"/>
        <w:lang w:val="ro-RO" w:eastAsia="en-US" w:bidi="ar-SA"/>
      </w:rPr>
    </w:lvl>
    <w:lvl w:ilvl="8" w:tplc="FFFFFFFF">
      <w:numFmt w:val="bullet"/>
      <w:lvlText w:val="•"/>
      <w:lvlJc w:val="left"/>
      <w:pPr>
        <w:ind w:left="8124" w:hanging="360"/>
      </w:pPr>
      <w:rPr>
        <w:rFonts w:hint="default"/>
        <w:lang w:val="ro-RO" w:eastAsia="en-US" w:bidi="ar-SA"/>
      </w:rPr>
    </w:lvl>
  </w:abstractNum>
  <w:abstractNum w:abstractNumId="4" w15:restartNumberingAfterBreak="0">
    <w:nsid w:val="04A975BC"/>
    <w:multiLevelType w:val="multilevel"/>
    <w:tmpl w:val="FA4833E6"/>
    <w:lvl w:ilvl="0">
      <w:start w:val="9"/>
      <w:numFmt w:val="decimal"/>
      <w:lvlText w:val="%1"/>
      <w:lvlJc w:val="left"/>
      <w:pPr>
        <w:ind w:left="456" w:hanging="456"/>
      </w:pPr>
      <w:rPr>
        <w:rFonts w:hint="default"/>
        <w:b/>
      </w:rPr>
    </w:lvl>
    <w:lvl w:ilvl="1">
      <w:start w:val="4"/>
      <w:numFmt w:val="decimal"/>
      <w:lvlText w:val="%1.%2"/>
      <w:lvlJc w:val="left"/>
      <w:pPr>
        <w:ind w:left="863" w:hanging="456"/>
      </w:pPr>
      <w:rPr>
        <w:rFonts w:hint="default"/>
        <w:b/>
      </w:rPr>
    </w:lvl>
    <w:lvl w:ilvl="2">
      <w:start w:val="2"/>
      <w:numFmt w:val="decimal"/>
      <w:lvlText w:val="%1.%2.%3"/>
      <w:lvlJc w:val="left"/>
      <w:pPr>
        <w:ind w:left="1534" w:hanging="720"/>
      </w:pPr>
      <w:rPr>
        <w:rFonts w:hint="default"/>
        <w:b/>
      </w:rPr>
    </w:lvl>
    <w:lvl w:ilvl="3">
      <w:start w:val="1"/>
      <w:numFmt w:val="decimal"/>
      <w:lvlText w:val="%1.%2.%3.%4"/>
      <w:lvlJc w:val="left"/>
      <w:pPr>
        <w:ind w:left="1941" w:hanging="720"/>
      </w:pPr>
      <w:rPr>
        <w:rFonts w:hint="default"/>
        <w:b/>
      </w:rPr>
    </w:lvl>
    <w:lvl w:ilvl="4">
      <w:start w:val="1"/>
      <w:numFmt w:val="decimal"/>
      <w:lvlText w:val="%1.%2.%3.%4.%5"/>
      <w:lvlJc w:val="left"/>
      <w:pPr>
        <w:ind w:left="2708" w:hanging="1080"/>
      </w:pPr>
      <w:rPr>
        <w:rFonts w:hint="default"/>
        <w:b/>
      </w:rPr>
    </w:lvl>
    <w:lvl w:ilvl="5">
      <w:start w:val="1"/>
      <w:numFmt w:val="decimal"/>
      <w:lvlText w:val="%1.%2.%3.%4.%5.%6"/>
      <w:lvlJc w:val="left"/>
      <w:pPr>
        <w:ind w:left="3115" w:hanging="1080"/>
      </w:pPr>
      <w:rPr>
        <w:rFonts w:hint="default"/>
        <w:b/>
      </w:rPr>
    </w:lvl>
    <w:lvl w:ilvl="6">
      <w:start w:val="1"/>
      <w:numFmt w:val="decimal"/>
      <w:lvlText w:val="%1.%2.%3.%4.%5.%6.%7"/>
      <w:lvlJc w:val="left"/>
      <w:pPr>
        <w:ind w:left="3882" w:hanging="1440"/>
      </w:pPr>
      <w:rPr>
        <w:rFonts w:hint="default"/>
        <w:b/>
      </w:rPr>
    </w:lvl>
    <w:lvl w:ilvl="7">
      <w:start w:val="1"/>
      <w:numFmt w:val="decimal"/>
      <w:lvlText w:val="%1.%2.%3.%4.%5.%6.%7.%8"/>
      <w:lvlJc w:val="left"/>
      <w:pPr>
        <w:ind w:left="4289" w:hanging="1440"/>
      </w:pPr>
      <w:rPr>
        <w:rFonts w:hint="default"/>
        <w:b/>
      </w:rPr>
    </w:lvl>
    <w:lvl w:ilvl="8">
      <w:start w:val="1"/>
      <w:numFmt w:val="decimal"/>
      <w:lvlText w:val="%1.%2.%3.%4.%5.%6.%7.%8.%9"/>
      <w:lvlJc w:val="left"/>
      <w:pPr>
        <w:ind w:left="5056" w:hanging="1800"/>
      </w:pPr>
      <w:rPr>
        <w:rFonts w:hint="default"/>
        <w:b/>
      </w:rPr>
    </w:lvl>
  </w:abstractNum>
  <w:abstractNum w:abstractNumId="5" w15:restartNumberingAfterBreak="0">
    <w:nsid w:val="071603FB"/>
    <w:multiLevelType w:val="multilevel"/>
    <w:tmpl w:val="C822756A"/>
    <w:lvl w:ilvl="0">
      <w:start w:val="10"/>
      <w:numFmt w:val="decimal"/>
      <w:lvlText w:val="%1"/>
      <w:lvlJc w:val="left"/>
      <w:pPr>
        <w:ind w:left="384" w:hanging="384"/>
      </w:pPr>
      <w:rPr>
        <w:rFonts w:ascii="Arial" w:hAnsi="Arial" w:hint="default"/>
      </w:rPr>
    </w:lvl>
    <w:lvl w:ilvl="1">
      <w:start w:val="1"/>
      <w:numFmt w:val="decimal"/>
      <w:lvlText w:val="%1.%2"/>
      <w:lvlJc w:val="left"/>
      <w:pPr>
        <w:ind w:left="1128" w:hanging="384"/>
      </w:pPr>
      <w:rPr>
        <w:rFonts w:ascii="Arial" w:hAnsi="Arial" w:hint="default"/>
      </w:rPr>
    </w:lvl>
    <w:lvl w:ilvl="2">
      <w:start w:val="1"/>
      <w:numFmt w:val="decimal"/>
      <w:lvlText w:val="%1.%2.%3"/>
      <w:lvlJc w:val="left"/>
      <w:pPr>
        <w:ind w:left="2208" w:hanging="720"/>
      </w:pPr>
      <w:rPr>
        <w:rFonts w:ascii="Arial" w:hAnsi="Arial" w:hint="default"/>
      </w:rPr>
    </w:lvl>
    <w:lvl w:ilvl="3">
      <w:start w:val="1"/>
      <w:numFmt w:val="decimal"/>
      <w:lvlText w:val="%1.%2.%3.%4"/>
      <w:lvlJc w:val="left"/>
      <w:pPr>
        <w:ind w:left="2952" w:hanging="720"/>
      </w:pPr>
      <w:rPr>
        <w:rFonts w:ascii="Arial" w:hAnsi="Arial" w:hint="default"/>
      </w:rPr>
    </w:lvl>
    <w:lvl w:ilvl="4">
      <w:start w:val="1"/>
      <w:numFmt w:val="decimal"/>
      <w:lvlText w:val="%1.%2.%3.%4.%5"/>
      <w:lvlJc w:val="left"/>
      <w:pPr>
        <w:ind w:left="4056" w:hanging="1080"/>
      </w:pPr>
      <w:rPr>
        <w:rFonts w:ascii="Arial" w:hAnsi="Arial" w:hint="default"/>
      </w:rPr>
    </w:lvl>
    <w:lvl w:ilvl="5">
      <w:start w:val="1"/>
      <w:numFmt w:val="decimal"/>
      <w:lvlText w:val="%1.%2.%3.%4.%5.%6"/>
      <w:lvlJc w:val="left"/>
      <w:pPr>
        <w:ind w:left="4800" w:hanging="1080"/>
      </w:pPr>
      <w:rPr>
        <w:rFonts w:ascii="Arial" w:hAnsi="Arial" w:hint="default"/>
      </w:rPr>
    </w:lvl>
    <w:lvl w:ilvl="6">
      <w:start w:val="1"/>
      <w:numFmt w:val="decimal"/>
      <w:lvlText w:val="%1.%2.%3.%4.%5.%6.%7"/>
      <w:lvlJc w:val="left"/>
      <w:pPr>
        <w:ind w:left="5904" w:hanging="1440"/>
      </w:pPr>
      <w:rPr>
        <w:rFonts w:ascii="Arial" w:hAnsi="Arial" w:hint="default"/>
      </w:rPr>
    </w:lvl>
    <w:lvl w:ilvl="7">
      <w:start w:val="1"/>
      <w:numFmt w:val="decimal"/>
      <w:lvlText w:val="%1.%2.%3.%4.%5.%6.%7.%8"/>
      <w:lvlJc w:val="left"/>
      <w:pPr>
        <w:ind w:left="6648" w:hanging="1440"/>
      </w:pPr>
      <w:rPr>
        <w:rFonts w:ascii="Arial" w:hAnsi="Arial" w:hint="default"/>
      </w:rPr>
    </w:lvl>
    <w:lvl w:ilvl="8">
      <w:start w:val="1"/>
      <w:numFmt w:val="decimal"/>
      <w:lvlText w:val="%1.%2.%3.%4.%5.%6.%7.%8.%9"/>
      <w:lvlJc w:val="left"/>
      <w:pPr>
        <w:ind w:left="7752" w:hanging="1800"/>
      </w:pPr>
      <w:rPr>
        <w:rFonts w:ascii="Arial" w:hAnsi="Arial" w:hint="default"/>
      </w:rPr>
    </w:lvl>
  </w:abstractNum>
  <w:abstractNum w:abstractNumId="6" w15:restartNumberingAfterBreak="0">
    <w:nsid w:val="0B543606"/>
    <w:multiLevelType w:val="hybridMultilevel"/>
    <w:tmpl w:val="88E07A26"/>
    <w:lvl w:ilvl="0" w:tplc="6FCECE82">
      <w:start w:val="1"/>
      <w:numFmt w:val="lowerLetter"/>
      <w:lvlText w:val="%1)"/>
      <w:lvlJc w:val="left"/>
      <w:pPr>
        <w:ind w:left="1100" w:hanging="360"/>
      </w:pPr>
      <w:rPr>
        <w:rFonts w:ascii="Times New Roman" w:eastAsia="Times New Roman" w:hAnsi="Times New Roman" w:cs="Times New Roman" w:hint="default"/>
        <w:w w:val="100"/>
        <w:sz w:val="22"/>
        <w:szCs w:val="22"/>
        <w:lang w:val="ro-RO" w:eastAsia="en-US" w:bidi="ar-SA"/>
      </w:rPr>
    </w:lvl>
    <w:lvl w:ilvl="1" w:tplc="EA30E02A">
      <w:numFmt w:val="bullet"/>
      <w:lvlText w:val="•"/>
      <w:lvlJc w:val="left"/>
      <w:pPr>
        <w:ind w:left="2006" w:hanging="360"/>
      </w:pPr>
      <w:rPr>
        <w:rFonts w:hint="default"/>
        <w:lang w:val="ro-RO" w:eastAsia="en-US" w:bidi="ar-SA"/>
      </w:rPr>
    </w:lvl>
    <w:lvl w:ilvl="2" w:tplc="5A26DDA4">
      <w:numFmt w:val="bullet"/>
      <w:lvlText w:val="•"/>
      <w:lvlJc w:val="left"/>
      <w:pPr>
        <w:ind w:left="2913" w:hanging="360"/>
      </w:pPr>
      <w:rPr>
        <w:rFonts w:hint="default"/>
        <w:lang w:val="ro-RO" w:eastAsia="en-US" w:bidi="ar-SA"/>
      </w:rPr>
    </w:lvl>
    <w:lvl w:ilvl="3" w:tplc="83E452F6">
      <w:numFmt w:val="bullet"/>
      <w:lvlText w:val="•"/>
      <w:lvlJc w:val="left"/>
      <w:pPr>
        <w:ind w:left="3819" w:hanging="360"/>
      </w:pPr>
      <w:rPr>
        <w:rFonts w:hint="default"/>
        <w:lang w:val="ro-RO" w:eastAsia="en-US" w:bidi="ar-SA"/>
      </w:rPr>
    </w:lvl>
    <w:lvl w:ilvl="4" w:tplc="409E76BC">
      <w:numFmt w:val="bullet"/>
      <w:lvlText w:val="•"/>
      <w:lvlJc w:val="left"/>
      <w:pPr>
        <w:ind w:left="4726" w:hanging="360"/>
      </w:pPr>
      <w:rPr>
        <w:rFonts w:hint="default"/>
        <w:lang w:val="ro-RO" w:eastAsia="en-US" w:bidi="ar-SA"/>
      </w:rPr>
    </w:lvl>
    <w:lvl w:ilvl="5" w:tplc="7A9C4C72">
      <w:numFmt w:val="bullet"/>
      <w:lvlText w:val="•"/>
      <w:lvlJc w:val="left"/>
      <w:pPr>
        <w:ind w:left="5633" w:hanging="360"/>
      </w:pPr>
      <w:rPr>
        <w:rFonts w:hint="default"/>
        <w:lang w:val="ro-RO" w:eastAsia="en-US" w:bidi="ar-SA"/>
      </w:rPr>
    </w:lvl>
    <w:lvl w:ilvl="6" w:tplc="02B89652">
      <w:numFmt w:val="bullet"/>
      <w:lvlText w:val="•"/>
      <w:lvlJc w:val="left"/>
      <w:pPr>
        <w:ind w:left="6539" w:hanging="360"/>
      </w:pPr>
      <w:rPr>
        <w:rFonts w:hint="default"/>
        <w:lang w:val="ro-RO" w:eastAsia="en-US" w:bidi="ar-SA"/>
      </w:rPr>
    </w:lvl>
    <w:lvl w:ilvl="7" w:tplc="683C48C8">
      <w:numFmt w:val="bullet"/>
      <w:lvlText w:val="•"/>
      <w:lvlJc w:val="left"/>
      <w:pPr>
        <w:ind w:left="7446" w:hanging="360"/>
      </w:pPr>
      <w:rPr>
        <w:rFonts w:hint="default"/>
        <w:lang w:val="ro-RO" w:eastAsia="en-US" w:bidi="ar-SA"/>
      </w:rPr>
    </w:lvl>
    <w:lvl w:ilvl="8" w:tplc="8152AA66">
      <w:numFmt w:val="bullet"/>
      <w:lvlText w:val="•"/>
      <w:lvlJc w:val="left"/>
      <w:pPr>
        <w:ind w:left="8353" w:hanging="360"/>
      </w:pPr>
      <w:rPr>
        <w:rFonts w:hint="default"/>
        <w:lang w:val="ro-RO" w:eastAsia="en-US" w:bidi="ar-SA"/>
      </w:rPr>
    </w:lvl>
  </w:abstractNum>
  <w:abstractNum w:abstractNumId="7" w15:restartNumberingAfterBreak="0">
    <w:nsid w:val="0EAD2384"/>
    <w:multiLevelType w:val="hybridMultilevel"/>
    <w:tmpl w:val="8278DE1C"/>
    <w:lvl w:ilvl="0" w:tplc="8A66ED6A">
      <w:start w:val="1"/>
      <w:numFmt w:val="decimal"/>
      <w:lvlText w:val="(%1)"/>
      <w:lvlJc w:val="left"/>
      <w:pPr>
        <w:ind w:left="380" w:hanging="322"/>
      </w:pPr>
      <w:rPr>
        <w:rFonts w:ascii="Times New Roman" w:eastAsia="Times New Roman" w:hAnsi="Times New Roman" w:cs="Times New Roman" w:hint="default"/>
        <w:w w:val="100"/>
        <w:sz w:val="22"/>
        <w:szCs w:val="22"/>
        <w:lang w:val="ro-RO" w:eastAsia="en-US" w:bidi="ar-SA"/>
      </w:rPr>
    </w:lvl>
    <w:lvl w:ilvl="1" w:tplc="BA78179C">
      <w:numFmt w:val="bullet"/>
      <w:lvlText w:val=""/>
      <w:lvlJc w:val="left"/>
      <w:pPr>
        <w:ind w:left="1160" w:hanging="416"/>
      </w:pPr>
      <w:rPr>
        <w:rFonts w:ascii="Symbol" w:eastAsia="Symbol" w:hAnsi="Symbol" w:cs="Symbol" w:hint="default"/>
        <w:w w:val="100"/>
        <w:sz w:val="22"/>
        <w:szCs w:val="22"/>
        <w:lang w:val="ro-RO" w:eastAsia="en-US" w:bidi="ar-SA"/>
      </w:rPr>
    </w:lvl>
    <w:lvl w:ilvl="2" w:tplc="0DC22D20">
      <w:numFmt w:val="bullet"/>
      <w:lvlText w:val="•"/>
      <w:lvlJc w:val="left"/>
      <w:pPr>
        <w:ind w:left="2160" w:hanging="416"/>
      </w:pPr>
      <w:rPr>
        <w:rFonts w:hint="default"/>
        <w:lang w:val="ro-RO" w:eastAsia="en-US" w:bidi="ar-SA"/>
      </w:rPr>
    </w:lvl>
    <w:lvl w:ilvl="3" w:tplc="6D5E1E72">
      <w:numFmt w:val="bullet"/>
      <w:lvlText w:val="•"/>
      <w:lvlJc w:val="left"/>
      <w:pPr>
        <w:ind w:left="3161" w:hanging="416"/>
      </w:pPr>
      <w:rPr>
        <w:rFonts w:hint="default"/>
        <w:lang w:val="ro-RO" w:eastAsia="en-US" w:bidi="ar-SA"/>
      </w:rPr>
    </w:lvl>
    <w:lvl w:ilvl="4" w:tplc="7C6A6AE6">
      <w:numFmt w:val="bullet"/>
      <w:lvlText w:val="•"/>
      <w:lvlJc w:val="left"/>
      <w:pPr>
        <w:ind w:left="4162" w:hanging="416"/>
      </w:pPr>
      <w:rPr>
        <w:rFonts w:hint="default"/>
        <w:lang w:val="ro-RO" w:eastAsia="en-US" w:bidi="ar-SA"/>
      </w:rPr>
    </w:lvl>
    <w:lvl w:ilvl="5" w:tplc="590C8978">
      <w:numFmt w:val="bullet"/>
      <w:lvlText w:val="•"/>
      <w:lvlJc w:val="left"/>
      <w:pPr>
        <w:ind w:left="5162" w:hanging="416"/>
      </w:pPr>
      <w:rPr>
        <w:rFonts w:hint="default"/>
        <w:lang w:val="ro-RO" w:eastAsia="en-US" w:bidi="ar-SA"/>
      </w:rPr>
    </w:lvl>
    <w:lvl w:ilvl="6" w:tplc="2018C218">
      <w:numFmt w:val="bullet"/>
      <w:lvlText w:val="•"/>
      <w:lvlJc w:val="left"/>
      <w:pPr>
        <w:ind w:left="6163" w:hanging="416"/>
      </w:pPr>
      <w:rPr>
        <w:rFonts w:hint="default"/>
        <w:lang w:val="ro-RO" w:eastAsia="en-US" w:bidi="ar-SA"/>
      </w:rPr>
    </w:lvl>
    <w:lvl w:ilvl="7" w:tplc="875EA976">
      <w:numFmt w:val="bullet"/>
      <w:lvlText w:val="•"/>
      <w:lvlJc w:val="left"/>
      <w:pPr>
        <w:ind w:left="7164" w:hanging="416"/>
      </w:pPr>
      <w:rPr>
        <w:rFonts w:hint="default"/>
        <w:lang w:val="ro-RO" w:eastAsia="en-US" w:bidi="ar-SA"/>
      </w:rPr>
    </w:lvl>
    <w:lvl w:ilvl="8" w:tplc="AF3AAED0">
      <w:numFmt w:val="bullet"/>
      <w:lvlText w:val="•"/>
      <w:lvlJc w:val="left"/>
      <w:pPr>
        <w:ind w:left="8164" w:hanging="416"/>
      </w:pPr>
      <w:rPr>
        <w:rFonts w:hint="default"/>
        <w:lang w:val="ro-RO" w:eastAsia="en-US" w:bidi="ar-SA"/>
      </w:rPr>
    </w:lvl>
  </w:abstractNum>
  <w:abstractNum w:abstractNumId="8" w15:restartNumberingAfterBreak="0">
    <w:nsid w:val="10BA5978"/>
    <w:multiLevelType w:val="hybridMultilevel"/>
    <w:tmpl w:val="439C2A9A"/>
    <w:lvl w:ilvl="0" w:tplc="B7BAD626">
      <w:start w:val="1"/>
      <w:numFmt w:val="lowerLetter"/>
      <w:lvlText w:val="%1)"/>
      <w:lvlJc w:val="left"/>
      <w:pPr>
        <w:ind w:left="1047" w:hanging="281"/>
      </w:pPr>
      <w:rPr>
        <w:rFonts w:ascii="Times New Roman" w:eastAsia="Times New Roman" w:hAnsi="Times New Roman" w:cs="Times New Roman" w:hint="default"/>
        <w:w w:val="100"/>
        <w:sz w:val="22"/>
        <w:szCs w:val="22"/>
        <w:lang w:val="ro-RO" w:eastAsia="en-US" w:bidi="ar-SA"/>
      </w:rPr>
    </w:lvl>
    <w:lvl w:ilvl="1" w:tplc="F364D6E4">
      <w:numFmt w:val="bullet"/>
      <w:lvlText w:val="•"/>
      <w:lvlJc w:val="left"/>
      <w:pPr>
        <w:ind w:left="1952" w:hanging="281"/>
      </w:pPr>
      <w:rPr>
        <w:rFonts w:hint="default"/>
        <w:lang w:val="ro-RO" w:eastAsia="en-US" w:bidi="ar-SA"/>
      </w:rPr>
    </w:lvl>
    <w:lvl w:ilvl="2" w:tplc="AC027A26">
      <w:numFmt w:val="bullet"/>
      <w:lvlText w:val="•"/>
      <w:lvlJc w:val="left"/>
      <w:pPr>
        <w:ind w:left="2865" w:hanging="281"/>
      </w:pPr>
      <w:rPr>
        <w:rFonts w:hint="default"/>
        <w:lang w:val="ro-RO" w:eastAsia="en-US" w:bidi="ar-SA"/>
      </w:rPr>
    </w:lvl>
    <w:lvl w:ilvl="3" w:tplc="654A4E98">
      <w:numFmt w:val="bullet"/>
      <w:lvlText w:val="•"/>
      <w:lvlJc w:val="left"/>
      <w:pPr>
        <w:ind w:left="3777" w:hanging="281"/>
      </w:pPr>
      <w:rPr>
        <w:rFonts w:hint="default"/>
        <w:lang w:val="ro-RO" w:eastAsia="en-US" w:bidi="ar-SA"/>
      </w:rPr>
    </w:lvl>
    <w:lvl w:ilvl="4" w:tplc="B1189CFA">
      <w:numFmt w:val="bullet"/>
      <w:lvlText w:val="•"/>
      <w:lvlJc w:val="left"/>
      <w:pPr>
        <w:ind w:left="4690" w:hanging="281"/>
      </w:pPr>
      <w:rPr>
        <w:rFonts w:hint="default"/>
        <w:lang w:val="ro-RO" w:eastAsia="en-US" w:bidi="ar-SA"/>
      </w:rPr>
    </w:lvl>
    <w:lvl w:ilvl="5" w:tplc="B5CA9256">
      <w:numFmt w:val="bullet"/>
      <w:lvlText w:val="•"/>
      <w:lvlJc w:val="left"/>
      <w:pPr>
        <w:ind w:left="5603" w:hanging="281"/>
      </w:pPr>
      <w:rPr>
        <w:rFonts w:hint="default"/>
        <w:lang w:val="ro-RO" w:eastAsia="en-US" w:bidi="ar-SA"/>
      </w:rPr>
    </w:lvl>
    <w:lvl w:ilvl="6" w:tplc="7B946C44">
      <w:numFmt w:val="bullet"/>
      <w:lvlText w:val="•"/>
      <w:lvlJc w:val="left"/>
      <w:pPr>
        <w:ind w:left="6515" w:hanging="281"/>
      </w:pPr>
      <w:rPr>
        <w:rFonts w:hint="default"/>
        <w:lang w:val="ro-RO" w:eastAsia="en-US" w:bidi="ar-SA"/>
      </w:rPr>
    </w:lvl>
    <w:lvl w:ilvl="7" w:tplc="0944F804">
      <w:numFmt w:val="bullet"/>
      <w:lvlText w:val="•"/>
      <w:lvlJc w:val="left"/>
      <w:pPr>
        <w:ind w:left="7428" w:hanging="281"/>
      </w:pPr>
      <w:rPr>
        <w:rFonts w:hint="default"/>
        <w:lang w:val="ro-RO" w:eastAsia="en-US" w:bidi="ar-SA"/>
      </w:rPr>
    </w:lvl>
    <w:lvl w:ilvl="8" w:tplc="4EB87B98">
      <w:numFmt w:val="bullet"/>
      <w:lvlText w:val="•"/>
      <w:lvlJc w:val="left"/>
      <w:pPr>
        <w:ind w:left="8341" w:hanging="281"/>
      </w:pPr>
      <w:rPr>
        <w:rFonts w:hint="default"/>
        <w:lang w:val="ro-RO" w:eastAsia="en-US" w:bidi="ar-SA"/>
      </w:rPr>
    </w:lvl>
  </w:abstractNum>
  <w:abstractNum w:abstractNumId="9" w15:restartNumberingAfterBreak="0">
    <w:nsid w:val="11355FE6"/>
    <w:multiLevelType w:val="hybridMultilevel"/>
    <w:tmpl w:val="6F92996A"/>
    <w:lvl w:ilvl="0" w:tplc="279C0E28">
      <w:start w:val="1"/>
      <w:numFmt w:val="decimal"/>
      <w:lvlText w:val="(%1)"/>
      <w:lvlJc w:val="left"/>
      <w:pPr>
        <w:ind w:left="380" w:hanging="343"/>
      </w:pPr>
      <w:rPr>
        <w:rFonts w:ascii="Times New Roman" w:eastAsia="Times New Roman" w:hAnsi="Times New Roman" w:cs="Times New Roman" w:hint="default"/>
        <w:w w:val="100"/>
        <w:sz w:val="22"/>
        <w:szCs w:val="22"/>
        <w:lang w:val="ro-RO" w:eastAsia="en-US" w:bidi="ar-SA"/>
      </w:rPr>
    </w:lvl>
    <w:lvl w:ilvl="1" w:tplc="977A8F58">
      <w:numFmt w:val="bullet"/>
      <w:lvlText w:val=""/>
      <w:lvlJc w:val="left"/>
      <w:pPr>
        <w:ind w:left="1100" w:hanging="360"/>
      </w:pPr>
      <w:rPr>
        <w:rFonts w:ascii="Symbol" w:eastAsia="Symbol" w:hAnsi="Symbol" w:cs="Symbol" w:hint="default"/>
        <w:w w:val="100"/>
        <w:sz w:val="22"/>
        <w:szCs w:val="22"/>
        <w:lang w:val="ro-RO" w:eastAsia="en-US" w:bidi="ar-SA"/>
      </w:rPr>
    </w:lvl>
    <w:lvl w:ilvl="2" w:tplc="CCE607FE">
      <w:numFmt w:val="bullet"/>
      <w:lvlText w:val="o"/>
      <w:lvlJc w:val="left"/>
      <w:pPr>
        <w:ind w:left="2000" w:hanging="360"/>
      </w:pPr>
      <w:rPr>
        <w:rFonts w:ascii="Courier New" w:eastAsia="Courier New" w:hAnsi="Courier New" w:cs="Courier New" w:hint="default"/>
        <w:w w:val="100"/>
        <w:sz w:val="22"/>
        <w:szCs w:val="22"/>
        <w:lang w:val="ro-RO" w:eastAsia="en-US" w:bidi="ar-SA"/>
      </w:rPr>
    </w:lvl>
    <w:lvl w:ilvl="3" w:tplc="EC868628">
      <w:numFmt w:val="bullet"/>
      <w:lvlText w:val="•"/>
      <w:lvlJc w:val="left"/>
      <w:pPr>
        <w:ind w:left="3020" w:hanging="360"/>
      </w:pPr>
      <w:rPr>
        <w:rFonts w:hint="default"/>
        <w:lang w:val="ro-RO" w:eastAsia="en-US" w:bidi="ar-SA"/>
      </w:rPr>
    </w:lvl>
    <w:lvl w:ilvl="4" w:tplc="4F166892">
      <w:numFmt w:val="bullet"/>
      <w:lvlText w:val="•"/>
      <w:lvlJc w:val="left"/>
      <w:pPr>
        <w:ind w:left="4041" w:hanging="360"/>
      </w:pPr>
      <w:rPr>
        <w:rFonts w:hint="default"/>
        <w:lang w:val="ro-RO" w:eastAsia="en-US" w:bidi="ar-SA"/>
      </w:rPr>
    </w:lvl>
    <w:lvl w:ilvl="5" w:tplc="3A44A732">
      <w:numFmt w:val="bullet"/>
      <w:lvlText w:val="•"/>
      <w:lvlJc w:val="left"/>
      <w:pPr>
        <w:ind w:left="5062" w:hanging="360"/>
      </w:pPr>
      <w:rPr>
        <w:rFonts w:hint="default"/>
        <w:lang w:val="ro-RO" w:eastAsia="en-US" w:bidi="ar-SA"/>
      </w:rPr>
    </w:lvl>
    <w:lvl w:ilvl="6" w:tplc="C3C00DB4">
      <w:numFmt w:val="bullet"/>
      <w:lvlText w:val="•"/>
      <w:lvlJc w:val="left"/>
      <w:pPr>
        <w:ind w:left="6083" w:hanging="360"/>
      </w:pPr>
      <w:rPr>
        <w:rFonts w:hint="default"/>
        <w:lang w:val="ro-RO" w:eastAsia="en-US" w:bidi="ar-SA"/>
      </w:rPr>
    </w:lvl>
    <w:lvl w:ilvl="7" w:tplc="380EF5D6">
      <w:numFmt w:val="bullet"/>
      <w:lvlText w:val="•"/>
      <w:lvlJc w:val="left"/>
      <w:pPr>
        <w:ind w:left="7104" w:hanging="360"/>
      </w:pPr>
      <w:rPr>
        <w:rFonts w:hint="default"/>
        <w:lang w:val="ro-RO" w:eastAsia="en-US" w:bidi="ar-SA"/>
      </w:rPr>
    </w:lvl>
    <w:lvl w:ilvl="8" w:tplc="C04E02EE">
      <w:numFmt w:val="bullet"/>
      <w:lvlText w:val="•"/>
      <w:lvlJc w:val="left"/>
      <w:pPr>
        <w:ind w:left="8124" w:hanging="360"/>
      </w:pPr>
      <w:rPr>
        <w:rFonts w:hint="default"/>
        <w:lang w:val="ro-RO" w:eastAsia="en-US" w:bidi="ar-SA"/>
      </w:rPr>
    </w:lvl>
  </w:abstractNum>
  <w:abstractNum w:abstractNumId="10" w15:restartNumberingAfterBreak="0">
    <w:nsid w:val="12521436"/>
    <w:multiLevelType w:val="hybridMultilevel"/>
    <w:tmpl w:val="0D6C6E6A"/>
    <w:lvl w:ilvl="0" w:tplc="36C806D8">
      <w:start w:val="1"/>
      <w:numFmt w:val="decimal"/>
      <w:lvlText w:val="(%1)"/>
      <w:lvlJc w:val="left"/>
      <w:pPr>
        <w:ind w:left="380" w:hanging="317"/>
      </w:pPr>
      <w:rPr>
        <w:rFonts w:hint="default"/>
        <w:w w:val="100"/>
        <w:lang w:val="ro-RO" w:eastAsia="en-US" w:bidi="ar-SA"/>
      </w:rPr>
    </w:lvl>
    <w:lvl w:ilvl="1" w:tplc="DE6EC822">
      <w:numFmt w:val="bullet"/>
      <w:lvlText w:val="-"/>
      <w:lvlJc w:val="left"/>
      <w:pPr>
        <w:ind w:left="1460" w:hanging="360"/>
      </w:pPr>
      <w:rPr>
        <w:rFonts w:ascii="Times New Roman" w:eastAsia="Times New Roman" w:hAnsi="Times New Roman" w:cs="Times New Roman" w:hint="default"/>
        <w:w w:val="100"/>
        <w:sz w:val="22"/>
        <w:szCs w:val="22"/>
        <w:lang w:val="ro-RO" w:eastAsia="en-US" w:bidi="ar-SA"/>
      </w:rPr>
    </w:lvl>
    <w:lvl w:ilvl="2" w:tplc="4858AA4E">
      <w:numFmt w:val="bullet"/>
      <w:lvlText w:val="•"/>
      <w:lvlJc w:val="left"/>
      <w:pPr>
        <w:ind w:left="2427" w:hanging="360"/>
      </w:pPr>
      <w:rPr>
        <w:rFonts w:hint="default"/>
        <w:lang w:val="ro-RO" w:eastAsia="en-US" w:bidi="ar-SA"/>
      </w:rPr>
    </w:lvl>
    <w:lvl w:ilvl="3" w:tplc="22C89B0E">
      <w:numFmt w:val="bullet"/>
      <w:lvlText w:val="•"/>
      <w:lvlJc w:val="left"/>
      <w:pPr>
        <w:ind w:left="3394" w:hanging="360"/>
      </w:pPr>
      <w:rPr>
        <w:rFonts w:hint="default"/>
        <w:lang w:val="ro-RO" w:eastAsia="en-US" w:bidi="ar-SA"/>
      </w:rPr>
    </w:lvl>
    <w:lvl w:ilvl="4" w:tplc="06DEEA1A">
      <w:numFmt w:val="bullet"/>
      <w:lvlText w:val="•"/>
      <w:lvlJc w:val="left"/>
      <w:pPr>
        <w:ind w:left="4362" w:hanging="360"/>
      </w:pPr>
      <w:rPr>
        <w:rFonts w:hint="default"/>
        <w:lang w:val="ro-RO" w:eastAsia="en-US" w:bidi="ar-SA"/>
      </w:rPr>
    </w:lvl>
    <w:lvl w:ilvl="5" w:tplc="9308016C">
      <w:numFmt w:val="bullet"/>
      <w:lvlText w:val="•"/>
      <w:lvlJc w:val="left"/>
      <w:pPr>
        <w:ind w:left="5329" w:hanging="360"/>
      </w:pPr>
      <w:rPr>
        <w:rFonts w:hint="default"/>
        <w:lang w:val="ro-RO" w:eastAsia="en-US" w:bidi="ar-SA"/>
      </w:rPr>
    </w:lvl>
    <w:lvl w:ilvl="6" w:tplc="FAA2CF86">
      <w:numFmt w:val="bullet"/>
      <w:lvlText w:val="•"/>
      <w:lvlJc w:val="left"/>
      <w:pPr>
        <w:ind w:left="6296" w:hanging="360"/>
      </w:pPr>
      <w:rPr>
        <w:rFonts w:hint="default"/>
        <w:lang w:val="ro-RO" w:eastAsia="en-US" w:bidi="ar-SA"/>
      </w:rPr>
    </w:lvl>
    <w:lvl w:ilvl="7" w:tplc="D01E9978">
      <w:numFmt w:val="bullet"/>
      <w:lvlText w:val="•"/>
      <w:lvlJc w:val="left"/>
      <w:pPr>
        <w:ind w:left="7264" w:hanging="360"/>
      </w:pPr>
      <w:rPr>
        <w:rFonts w:hint="default"/>
        <w:lang w:val="ro-RO" w:eastAsia="en-US" w:bidi="ar-SA"/>
      </w:rPr>
    </w:lvl>
    <w:lvl w:ilvl="8" w:tplc="FC3C4BAC">
      <w:numFmt w:val="bullet"/>
      <w:lvlText w:val="•"/>
      <w:lvlJc w:val="left"/>
      <w:pPr>
        <w:ind w:left="8231" w:hanging="360"/>
      </w:pPr>
      <w:rPr>
        <w:rFonts w:hint="default"/>
        <w:lang w:val="ro-RO" w:eastAsia="en-US" w:bidi="ar-SA"/>
      </w:rPr>
    </w:lvl>
  </w:abstractNum>
  <w:abstractNum w:abstractNumId="11" w15:restartNumberingAfterBreak="0">
    <w:nsid w:val="14792496"/>
    <w:multiLevelType w:val="hybridMultilevel"/>
    <w:tmpl w:val="988E110A"/>
    <w:lvl w:ilvl="0" w:tplc="07C2F760">
      <w:start w:val="1"/>
      <w:numFmt w:val="upperRoman"/>
      <w:lvlText w:val="%1."/>
      <w:lvlJc w:val="left"/>
      <w:pPr>
        <w:ind w:left="1080" w:hanging="720"/>
      </w:pPr>
      <w:rPr>
        <w:rFonts w:hint="default"/>
        <w:b/>
        <w:bCs/>
      </w:r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E14E66"/>
    <w:multiLevelType w:val="hybridMultilevel"/>
    <w:tmpl w:val="BC688AA2"/>
    <w:lvl w:ilvl="0" w:tplc="A3322DF4">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3" w15:restartNumberingAfterBreak="0">
    <w:nsid w:val="1BD7332C"/>
    <w:multiLevelType w:val="hybridMultilevel"/>
    <w:tmpl w:val="B220E7A8"/>
    <w:lvl w:ilvl="0" w:tplc="2AE4C2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F38E4"/>
    <w:multiLevelType w:val="hybridMultilevel"/>
    <w:tmpl w:val="CF06D31A"/>
    <w:lvl w:ilvl="0" w:tplc="E9C48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95A9D"/>
    <w:multiLevelType w:val="hybridMultilevel"/>
    <w:tmpl w:val="0A12AA0A"/>
    <w:lvl w:ilvl="0" w:tplc="04090015">
      <w:start w:val="1"/>
      <w:numFmt w:val="upp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6" w15:restartNumberingAfterBreak="0">
    <w:nsid w:val="273F5060"/>
    <w:multiLevelType w:val="hybridMultilevel"/>
    <w:tmpl w:val="0D6C6E6A"/>
    <w:lvl w:ilvl="0" w:tplc="FFFFFFFF">
      <w:start w:val="1"/>
      <w:numFmt w:val="decimal"/>
      <w:lvlText w:val="(%1)"/>
      <w:lvlJc w:val="left"/>
      <w:pPr>
        <w:ind w:left="380" w:hanging="317"/>
      </w:pPr>
      <w:rPr>
        <w:rFonts w:hint="default"/>
        <w:w w:val="100"/>
        <w:lang w:val="ro-RO" w:eastAsia="en-US" w:bidi="ar-SA"/>
      </w:rPr>
    </w:lvl>
    <w:lvl w:ilvl="1" w:tplc="FFFFFFFF">
      <w:numFmt w:val="bullet"/>
      <w:lvlText w:val="-"/>
      <w:lvlJc w:val="left"/>
      <w:pPr>
        <w:ind w:left="1460" w:hanging="360"/>
      </w:pPr>
      <w:rPr>
        <w:rFonts w:ascii="Times New Roman" w:eastAsia="Times New Roman" w:hAnsi="Times New Roman" w:cs="Times New Roman" w:hint="default"/>
        <w:w w:val="100"/>
        <w:sz w:val="22"/>
        <w:szCs w:val="22"/>
        <w:lang w:val="ro-RO" w:eastAsia="en-US" w:bidi="ar-SA"/>
      </w:rPr>
    </w:lvl>
    <w:lvl w:ilvl="2" w:tplc="FFFFFFFF">
      <w:numFmt w:val="bullet"/>
      <w:lvlText w:val="•"/>
      <w:lvlJc w:val="left"/>
      <w:pPr>
        <w:ind w:left="2427" w:hanging="360"/>
      </w:pPr>
      <w:rPr>
        <w:rFonts w:hint="default"/>
        <w:lang w:val="ro-RO" w:eastAsia="en-US" w:bidi="ar-SA"/>
      </w:rPr>
    </w:lvl>
    <w:lvl w:ilvl="3" w:tplc="FFFFFFFF">
      <w:numFmt w:val="bullet"/>
      <w:lvlText w:val="•"/>
      <w:lvlJc w:val="left"/>
      <w:pPr>
        <w:ind w:left="3394" w:hanging="360"/>
      </w:pPr>
      <w:rPr>
        <w:rFonts w:hint="default"/>
        <w:lang w:val="ro-RO" w:eastAsia="en-US" w:bidi="ar-SA"/>
      </w:rPr>
    </w:lvl>
    <w:lvl w:ilvl="4" w:tplc="FFFFFFFF">
      <w:numFmt w:val="bullet"/>
      <w:lvlText w:val="•"/>
      <w:lvlJc w:val="left"/>
      <w:pPr>
        <w:ind w:left="4362" w:hanging="360"/>
      </w:pPr>
      <w:rPr>
        <w:rFonts w:hint="default"/>
        <w:lang w:val="ro-RO" w:eastAsia="en-US" w:bidi="ar-SA"/>
      </w:rPr>
    </w:lvl>
    <w:lvl w:ilvl="5" w:tplc="FFFFFFFF">
      <w:numFmt w:val="bullet"/>
      <w:lvlText w:val="•"/>
      <w:lvlJc w:val="left"/>
      <w:pPr>
        <w:ind w:left="5329" w:hanging="360"/>
      </w:pPr>
      <w:rPr>
        <w:rFonts w:hint="default"/>
        <w:lang w:val="ro-RO" w:eastAsia="en-US" w:bidi="ar-SA"/>
      </w:rPr>
    </w:lvl>
    <w:lvl w:ilvl="6" w:tplc="FFFFFFFF">
      <w:numFmt w:val="bullet"/>
      <w:lvlText w:val="•"/>
      <w:lvlJc w:val="left"/>
      <w:pPr>
        <w:ind w:left="6296" w:hanging="360"/>
      </w:pPr>
      <w:rPr>
        <w:rFonts w:hint="default"/>
        <w:lang w:val="ro-RO" w:eastAsia="en-US" w:bidi="ar-SA"/>
      </w:rPr>
    </w:lvl>
    <w:lvl w:ilvl="7" w:tplc="FFFFFFFF">
      <w:numFmt w:val="bullet"/>
      <w:lvlText w:val="•"/>
      <w:lvlJc w:val="left"/>
      <w:pPr>
        <w:ind w:left="7264" w:hanging="360"/>
      </w:pPr>
      <w:rPr>
        <w:rFonts w:hint="default"/>
        <w:lang w:val="ro-RO" w:eastAsia="en-US" w:bidi="ar-SA"/>
      </w:rPr>
    </w:lvl>
    <w:lvl w:ilvl="8" w:tplc="FFFFFFFF">
      <w:numFmt w:val="bullet"/>
      <w:lvlText w:val="•"/>
      <w:lvlJc w:val="left"/>
      <w:pPr>
        <w:ind w:left="8231" w:hanging="360"/>
      </w:pPr>
      <w:rPr>
        <w:rFonts w:hint="default"/>
        <w:lang w:val="ro-RO" w:eastAsia="en-US" w:bidi="ar-SA"/>
      </w:rPr>
    </w:lvl>
  </w:abstractNum>
  <w:abstractNum w:abstractNumId="17" w15:restartNumberingAfterBreak="0">
    <w:nsid w:val="297120B8"/>
    <w:multiLevelType w:val="hybridMultilevel"/>
    <w:tmpl w:val="F3187072"/>
    <w:lvl w:ilvl="0" w:tplc="2AE4C24E">
      <w:start w:val="1"/>
      <w:numFmt w:val="lowerRoman"/>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8" w15:restartNumberingAfterBreak="0">
    <w:nsid w:val="38B95D4D"/>
    <w:multiLevelType w:val="hybridMultilevel"/>
    <w:tmpl w:val="64AA4E44"/>
    <w:lvl w:ilvl="0" w:tplc="AA4221E4">
      <w:start w:val="1"/>
      <w:numFmt w:val="decimal"/>
      <w:lvlText w:val="(%1)"/>
      <w:lvlJc w:val="left"/>
      <w:pPr>
        <w:ind w:left="380" w:hanging="322"/>
      </w:pPr>
      <w:rPr>
        <w:rFonts w:ascii="Times New Roman" w:eastAsia="Times New Roman" w:hAnsi="Times New Roman" w:cs="Times New Roman" w:hint="default"/>
        <w:w w:val="100"/>
        <w:sz w:val="22"/>
        <w:szCs w:val="22"/>
        <w:lang w:val="ro-RO" w:eastAsia="en-US" w:bidi="ar-SA"/>
      </w:rPr>
    </w:lvl>
    <w:lvl w:ilvl="1" w:tplc="AF1A0820">
      <w:numFmt w:val="bullet"/>
      <w:lvlText w:val="•"/>
      <w:lvlJc w:val="left"/>
      <w:pPr>
        <w:ind w:left="1358" w:hanging="322"/>
      </w:pPr>
      <w:rPr>
        <w:rFonts w:hint="default"/>
        <w:lang w:val="ro-RO" w:eastAsia="en-US" w:bidi="ar-SA"/>
      </w:rPr>
    </w:lvl>
    <w:lvl w:ilvl="2" w:tplc="10943BA8">
      <w:numFmt w:val="bullet"/>
      <w:lvlText w:val="•"/>
      <w:lvlJc w:val="left"/>
      <w:pPr>
        <w:ind w:left="2337" w:hanging="322"/>
      </w:pPr>
      <w:rPr>
        <w:rFonts w:hint="default"/>
        <w:lang w:val="ro-RO" w:eastAsia="en-US" w:bidi="ar-SA"/>
      </w:rPr>
    </w:lvl>
    <w:lvl w:ilvl="3" w:tplc="107E22C4">
      <w:numFmt w:val="bullet"/>
      <w:lvlText w:val="•"/>
      <w:lvlJc w:val="left"/>
      <w:pPr>
        <w:ind w:left="3315" w:hanging="322"/>
      </w:pPr>
      <w:rPr>
        <w:rFonts w:hint="default"/>
        <w:lang w:val="ro-RO" w:eastAsia="en-US" w:bidi="ar-SA"/>
      </w:rPr>
    </w:lvl>
    <w:lvl w:ilvl="4" w:tplc="33D84CEC">
      <w:numFmt w:val="bullet"/>
      <w:lvlText w:val="•"/>
      <w:lvlJc w:val="left"/>
      <w:pPr>
        <w:ind w:left="4294" w:hanging="322"/>
      </w:pPr>
      <w:rPr>
        <w:rFonts w:hint="default"/>
        <w:lang w:val="ro-RO" w:eastAsia="en-US" w:bidi="ar-SA"/>
      </w:rPr>
    </w:lvl>
    <w:lvl w:ilvl="5" w:tplc="5D88C7E0">
      <w:numFmt w:val="bullet"/>
      <w:lvlText w:val="•"/>
      <w:lvlJc w:val="left"/>
      <w:pPr>
        <w:ind w:left="5273" w:hanging="322"/>
      </w:pPr>
      <w:rPr>
        <w:rFonts w:hint="default"/>
        <w:lang w:val="ro-RO" w:eastAsia="en-US" w:bidi="ar-SA"/>
      </w:rPr>
    </w:lvl>
    <w:lvl w:ilvl="6" w:tplc="5AA85F8C">
      <w:numFmt w:val="bullet"/>
      <w:lvlText w:val="•"/>
      <w:lvlJc w:val="left"/>
      <w:pPr>
        <w:ind w:left="6251" w:hanging="322"/>
      </w:pPr>
      <w:rPr>
        <w:rFonts w:hint="default"/>
        <w:lang w:val="ro-RO" w:eastAsia="en-US" w:bidi="ar-SA"/>
      </w:rPr>
    </w:lvl>
    <w:lvl w:ilvl="7" w:tplc="116834BE">
      <w:numFmt w:val="bullet"/>
      <w:lvlText w:val="•"/>
      <w:lvlJc w:val="left"/>
      <w:pPr>
        <w:ind w:left="7230" w:hanging="322"/>
      </w:pPr>
      <w:rPr>
        <w:rFonts w:hint="default"/>
        <w:lang w:val="ro-RO" w:eastAsia="en-US" w:bidi="ar-SA"/>
      </w:rPr>
    </w:lvl>
    <w:lvl w:ilvl="8" w:tplc="EA4AAB1C">
      <w:numFmt w:val="bullet"/>
      <w:lvlText w:val="•"/>
      <w:lvlJc w:val="left"/>
      <w:pPr>
        <w:ind w:left="8209" w:hanging="322"/>
      </w:pPr>
      <w:rPr>
        <w:rFonts w:hint="default"/>
        <w:lang w:val="ro-RO" w:eastAsia="en-US" w:bidi="ar-SA"/>
      </w:rPr>
    </w:lvl>
  </w:abstractNum>
  <w:abstractNum w:abstractNumId="19" w15:restartNumberingAfterBreak="0">
    <w:nsid w:val="396E7A9F"/>
    <w:multiLevelType w:val="hybridMultilevel"/>
    <w:tmpl w:val="FAB0CCCA"/>
    <w:lvl w:ilvl="0" w:tplc="E0407D2E">
      <w:start w:val="1"/>
      <w:numFmt w:val="decimal"/>
      <w:lvlText w:val="(%1)"/>
      <w:lvlJc w:val="left"/>
      <w:pPr>
        <w:ind w:left="380" w:hanging="329"/>
      </w:pPr>
      <w:rPr>
        <w:rFonts w:ascii="Times New Roman" w:eastAsia="Times New Roman" w:hAnsi="Times New Roman" w:cs="Times New Roman" w:hint="default"/>
        <w:w w:val="100"/>
        <w:sz w:val="22"/>
        <w:szCs w:val="22"/>
        <w:lang w:val="ro-RO" w:eastAsia="en-US" w:bidi="ar-SA"/>
      </w:rPr>
    </w:lvl>
    <w:lvl w:ilvl="1" w:tplc="C898162A">
      <w:numFmt w:val="bullet"/>
      <w:lvlText w:val=""/>
      <w:lvlJc w:val="left"/>
      <w:pPr>
        <w:ind w:left="1474" w:hanging="360"/>
      </w:pPr>
      <w:rPr>
        <w:rFonts w:ascii="Symbol" w:eastAsia="Symbol" w:hAnsi="Symbol" w:cs="Symbol" w:hint="default"/>
        <w:w w:val="100"/>
        <w:sz w:val="22"/>
        <w:szCs w:val="22"/>
        <w:lang w:val="ro-RO" w:eastAsia="en-US" w:bidi="ar-SA"/>
      </w:rPr>
    </w:lvl>
    <w:lvl w:ilvl="2" w:tplc="C54A2222">
      <w:numFmt w:val="bullet"/>
      <w:lvlText w:val="•"/>
      <w:lvlJc w:val="left"/>
      <w:pPr>
        <w:ind w:left="1820" w:hanging="360"/>
      </w:pPr>
      <w:rPr>
        <w:rFonts w:hint="default"/>
        <w:lang w:val="ro-RO" w:eastAsia="en-US" w:bidi="ar-SA"/>
      </w:rPr>
    </w:lvl>
    <w:lvl w:ilvl="3" w:tplc="F1000FB8">
      <w:numFmt w:val="bullet"/>
      <w:lvlText w:val="•"/>
      <w:lvlJc w:val="left"/>
      <w:pPr>
        <w:ind w:left="2540" w:hanging="360"/>
      </w:pPr>
      <w:rPr>
        <w:rFonts w:hint="default"/>
        <w:lang w:val="ro-RO" w:eastAsia="en-US" w:bidi="ar-SA"/>
      </w:rPr>
    </w:lvl>
    <w:lvl w:ilvl="4" w:tplc="52B68A82">
      <w:numFmt w:val="bullet"/>
      <w:lvlText w:val="•"/>
      <w:lvlJc w:val="left"/>
      <w:pPr>
        <w:ind w:left="3629" w:hanging="360"/>
      </w:pPr>
      <w:rPr>
        <w:rFonts w:hint="default"/>
        <w:lang w:val="ro-RO" w:eastAsia="en-US" w:bidi="ar-SA"/>
      </w:rPr>
    </w:lvl>
    <w:lvl w:ilvl="5" w:tplc="220EF91A">
      <w:numFmt w:val="bullet"/>
      <w:lvlText w:val="•"/>
      <w:lvlJc w:val="left"/>
      <w:pPr>
        <w:ind w:left="4718" w:hanging="360"/>
      </w:pPr>
      <w:rPr>
        <w:rFonts w:hint="default"/>
        <w:lang w:val="ro-RO" w:eastAsia="en-US" w:bidi="ar-SA"/>
      </w:rPr>
    </w:lvl>
    <w:lvl w:ilvl="6" w:tplc="ED64A6F6">
      <w:numFmt w:val="bullet"/>
      <w:lvlText w:val="•"/>
      <w:lvlJc w:val="left"/>
      <w:pPr>
        <w:ind w:left="5808" w:hanging="360"/>
      </w:pPr>
      <w:rPr>
        <w:rFonts w:hint="default"/>
        <w:lang w:val="ro-RO" w:eastAsia="en-US" w:bidi="ar-SA"/>
      </w:rPr>
    </w:lvl>
    <w:lvl w:ilvl="7" w:tplc="A0D0C8C6">
      <w:numFmt w:val="bullet"/>
      <w:lvlText w:val="•"/>
      <w:lvlJc w:val="left"/>
      <w:pPr>
        <w:ind w:left="6897" w:hanging="360"/>
      </w:pPr>
      <w:rPr>
        <w:rFonts w:hint="default"/>
        <w:lang w:val="ro-RO" w:eastAsia="en-US" w:bidi="ar-SA"/>
      </w:rPr>
    </w:lvl>
    <w:lvl w:ilvl="8" w:tplc="0816883A">
      <w:numFmt w:val="bullet"/>
      <w:lvlText w:val="•"/>
      <w:lvlJc w:val="left"/>
      <w:pPr>
        <w:ind w:left="7987" w:hanging="360"/>
      </w:pPr>
      <w:rPr>
        <w:rFonts w:hint="default"/>
        <w:lang w:val="ro-RO" w:eastAsia="en-US" w:bidi="ar-SA"/>
      </w:rPr>
    </w:lvl>
  </w:abstractNum>
  <w:abstractNum w:abstractNumId="20" w15:restartNumberingAfterBreak="0">
    <w:nsid w:val="417031F5"/>
    <w:multiLevelType w:val="hybridMultilevel"/>
    <w:tmpl w:val="D44280EC"/>
    <w:lvl w:ilvl="0" w:tplc="737A78B6">
      <w:start w:val="1"/>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EB03F6"/>
    <w:multiLevelType w:val="hybridMultilevel"/>
    <w:tmpl w:val="5CFE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87E30"/>
    <w:multiLevelType w:val="hybridMultilevel"/>
    <w:tmpl w:val="1B68B0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7914FC"/>
    <w:multiLevelType w:val="hybridMultilevel"/>
    <w:tmpl w:val="6624059C"/>
    <w:lvl w:ilvl="0" w:tplc="8568789A">
      <w:start w:val="1"/>
      <w:numFmt w:val="decimal"/>
      <w:lvlText w:val="(%1)"/>
      <w:lvlJc w:val="left"/>
      <w:pPr>
        <w:ind w:left="380" w:hanging="341"/>
      </w:pPr>
      <w:rPr>
        <w:rFonts w:ascii="Times New Roman" w:eastAsia="Times New Roman" w:hAnsi="Times New Roman" w:cs="Times New Roman" w:hint="default"/>
        <w:w w:val="100"/>
        <w:sz w:val="22"/>
        <w:szCs w:val="22"/>
        <w:lang w:val="ro-RO" w:eastAsia="en-US" w:bidi="ar-SA"/>
      </w:rPr>
    </w:lvl>
    <w:lvl w:ilvl="1" w:tplc="2CCACAD0">
      <w:numFmt w:val="bullet"/>
      <w:lvlText w:val=""/>
      <w:lvlJc w:val="left"/>
      <w:pPr>
        <w:ind w:left="1460" w:hanging="360"/>
      </w:pPr>
      <w:rPr>
        <w:rFonts w:ascii="Symbol" w:eastAsia="Symbol" w:hAnsi="Symbol" w:cs="Symbol" w:hint="default"/>
        <w:w w:val="100"/>
        <w:sz w:val="22"/>
        <w:szCs w:val="22"/>
        <w:lang w:val="ro-RO" w:eastAsia="en-US" w:bidi="ar-SA"/>
      </w:rPr>
    </w:lvl>
    <w:lvl w:ilvl="2" w:tplc="41908924">
      <w:numFmt w:val="bullet"/>
      <w:lvlText w:val="•"/>
      <w:lvlJc w:val="left"/>
      <w:pPr>
        <w:ind w:left="2427" w:hanging="360"/>
      </w:pPr>
      <w:rPr>
        <w:rFonts w:hint="default"/>
        <w:lang w:val="ro-RO" w:eastAsia="en-US" w:bidi="ar-SA"/>
      </w:rPr>
    </w:lvl>
    <w:lvl w:ilvl="3" w:tplc="9514B096">
      <w:numFmt w:val="bullet"/>
      <w:lvlText w:val="•"/>
      <w:lvlJc w:val="left"/>
      <w:pPr>
        <w:ind w:left="3394" w:hanging="360"/>
      </w:pPr>
      <w:rPr>
        <w:rFonts w:hint="default"/>
        <w:lang w:val="ro-RO" w:eastAsia="en-US" w:bidi="ar-SA"/>
      </w:rPr>
    </w:lvl>
    <w:lvl w:ilvl="4" w:tplc="E342D982">
      <w:numFmt w:val="bullet"/>
      <w:lvlText w:val="•"/>
      <w:lvlJc w:val="left"/>
      <w:pPr>
        <w:ind w:left="4362" w:hanging="360"/>
      </w:pPr>
      <w:rPr>
        <w:rFonts w:hint="default"/>
        <w:lang w:val="ro-RO" w:eastAsia="en-US" w:bidi="ar-SA"/>
      </w:rPr>
    </w:lvl>
    <w:lvl w:ilvl="5" w:tplc="119A82BA">
      <w:numFmt w:val="bullet"/>
      <w:lvlText w:val="•"/>
      <w:lvlJc w:val="left"/>
      <w:pPr>
        <w:ind w:left="5329" w:hanging="360"/>
      </w:pPr>
      <w:rPr>
        <w:rFonts w:hint="default"/>
        <w:lang w:val="ro-RO" w:eastAsia="en-US" w:bidi="ar-SA"/>
      </w:rPr>
    </w:lvl>
    <w:lvl w:ilvl="6" w:tplc="78782FE2">
      <w:numFmt w:val="bullet"/>
      <w:lvlText w:val="•"/>
      <w:lvlJc w:val="left"/>
      <w:pPr>
        <w:ind w:left="6296" w:hanging="360"/>
      </w:pPr>
      <w:rPr>
        <w:rFonts w:hint="default"/>
        <w:lang w:val="ro-RO" w:eastAsia="en-US" w:bidi="ar-SA"/>
      </w:rPr>
    </w:lvl>
    <w:lvl w:ilvl="7" w:tplc="63ECD5E0">
      <w:numFmt w:val="bullet"/>
      <w:lvlText w:val="•"/>
      <w:lvlJc w:val="left"/>
      <w:pPr>
        <w:ind w:left="7264" w:hanging="360"/>
      </w:pPr>
      <w:rPr>
        <w:rFonts w:hint="default"/>
        <w:lang w:val="ro-RO" w:eastAsia="en-US" w:bidi="ar-SA"/>
      </w:rPr>
    </w:lvl>
    <w:lvl w:ilvl="8" w:tplc="6AC68582">
      <w:numFmt w:val="bullet"/>
      <w:lvlText w:val="•"/>
      <w:lvlJc w:val="left"/>
      <w:pPr>
        <w:ind w:left="8231" w:hanging="360"/>
      </w:pPr>
      <w:rPr>
        <w:rFonts w:hint="default"/>
        <w:lang w:val="ro-RO" w:eastAsia="en-US" w:bidi="ar-SA"/>
      </w:rPr>
    </w:lvl>
  </w:abstractNum>
  <w:abstractNum w:abstractNumId="24" w15:restartNumberingAfterBreak="0">
    <w:nsid w:val="4CEE024C"/>
    <w:multiLevelType w:val="hybridMultilevel"/>
    <w:tmpl w:val="A7FE5692"/>
    <w:lvl w:ilvl="0" w:tplc="8A8C876E">
      <w:start w:val="2"/>
      <w:numFmt w:val="upperRoman"/>
      <w:lvlText w:val="%1."/>
      <w:lvlJc w:val="left"/>
      <w:pPr>
        <w:ind w:left="380" w:hanging="281"/>
      </w:pPr>
      <w:rPr>
        <w:rFonts w:ascii="Times New Roman" w:eastAsia="Times New Roman" w:hAnsi="Times New Roman" w:cs="Times New Roman" w:hint="default"/>
        <w:b/>
        <w:bCs/>
        <w:w w:val="100"/>
        <w:sz w:val="22"/>
        <w:szCs w:val="22"/>
        <w:lang w:val="ro-RO" w:eastAsia="en-US" w:bidi="ar-SA"/>
      </w:rPr>
    </w:lvl>
    <w:lvl w:ilvl="1" w:tplc="F8C8AF14">
      <w:numFmt w:val="bullet"/>
      <w:lvlText w:val="•"/>
      <w:lvlJc w:val="left"/>
      <w:pPr>
        <w:ind w:left="1358" w:hanging="281"/>
      </w:pPr>
      <w:rPr>
        <w:rFonts w:hint="default"/>
        <w:lang w:val="ro-RO" w:eastAsia="en-US" w:bidi="ar-SA"/>
      </w:rPr>
    </w:lvl>
    <w:lvl w:ilvl="2" w:tplc="0282A22E">
      <w:numFmt w:val="bullet"/>
      <w:lvlText w:val="•"/>
      <w:lvlJc w:val="left"/>
      <w:pPr>
        <w:ind w:left="2337" w:hanging="281"/>
      </w:pPr>
      <w:rPr>
        <w:rFonts w:hint="default"/>
        <w:lang w:val="ro-RO" w:eastAsia="en-US" w:bidi="ar-SA"/>
      </w:rPr>
    </w:lvl>
    <w:lvl w:ilvl="3" w:tplc="433245AE">
      <w:numFmt w:val="bullet"/>
      <w:lvlText w:val="•"/>
      <w:lvlJc w:val="left"/>
      <w:pPr>
        <w:ind w:left="3315" w:hanging="281"/>
      </w:pPr>
      <w:rPr>
        <w:rFonts w:hint="default"/>
        <w:lang w:val="ro-RO" w:eastAsia="en-US" w:bidi="ar-SA"/>
      </w:rPr>
    </w:lvl>
    <w:lvl w:ilvl="4" w:tplc="8EACD900">
      <w:numFmt w:val="bullet"/>
      <w:lvlText w:val="•"/>
      <w:lvlJc w:val="left"/>
      <w:pPr>
        <w:ind w:left="4294" w:hanging="281"/>
      </w:pPr>
      <w:rPr>
        <w:rFonts w:hint="default"/>
        <w:lang w:val="ro-RO" w:eastAsia="en-US" w:bidi="ar-SA"/>
      </w:rPr>
    </w:lvl>
    <w:lvl w:ilvl="5" w:tplc="93E645BC">
      <w:numFmt w:val="bullet"/>
      <w:lvlText w:val="•"/>
      <w:lvlJc w:val="left"/>
      <w:pPr>
        <w:ind w:left="5273" w:hanging="281"/>
      </w:pPr>
      <w:rPr>
        <w:rFonts w:hint="default"/>
        <w:lang w:val="ro-RO" w:eastAsia="en-US" w:bidi="ar-SA"/>
      </w:rPr>
    </w:lvl>
    <w:lvl w:ilvl="6" w:tplc="9668A002">
      <w:numFmt w:val="bullet"/>
      <w:lvlText w:val="•"/>
      <w:lvlJc w:val="left"/>
      <w:pPr>
        <w:ind w:left="6251" w:hanging="281"/>
      </w:pPr>
      <w:rPr>
        <w:rFonts w:hint="default"/>
        <w:lang w:val="ro-RO" w:eastAsia="en-US" w:bidi="ar-SA"/>
      </w:rPr>
    </w:lvl>
    <w:lvl w:ilvl="7" w:tplc="F8649C2E">
      <w:numFmt w:val="bullet"/>
      <w:lvlText w:val="•"/>
      <w:lvlJc w:val="left"/>
      <w:pPr>
        <w:ind w:left="7230" w:hanging="281"/>
      </w:pPr>
      <w:rPr>
        <w:rFonts w:hint="default"/>
        <w:lang w:val="ro-RO" w:eastAsia="en-US" w:bidi="ar-SA"/>
      </w:rPr>
    </w:lvl>
    <w:lvl w:ilvl="8" w:tplc="17381AFC">
      <w:numFmt w:val="bullet"/>
      <w:lvlText w:val="•"/>
      <w:lvlJc w:val="left"/>
      <w:pPr>
        <w:ind w:left="8209" w:hanging="281"/>
      </w:pPr>
      <w:rPr>
        <w:rFonts w:hint="default"/>
        <w:lang w:val="ro-RO" w:eastAsia="en-US" w:bidi="ar-SA"/>
      </w:rPr>
    </w:lvl>
  </w:abstractNum>
  <w:abstractNum w:abstractNumId="25" w15:restartNumberingAfterBreak="0">
    <w:nsid w:val="517B259E"/>
    <w:multiLevelType w:val="hybridMultilevel"/>
    <w:tmpl w:val="9A227CC0"/>
    <w:lvl w:ilvl="0" w:tplc="04090017">
      <w:start w:val="1"/>
      <w:numFmt w:val="lowerLetter"/>
      <w:lvlText w:val="%1)"/>
      <w:lvlJc w:val="left"/>
      <w:pPr>
        <w:tabs>
          <w:tab w:val="num" w:pos="1070"/>
        </w:tabs>
        <w:ind w:left="107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BE4027"/>
    <w:multiLevelType w:val="hybridMultilevel"/>
    <w:tmpl w:val="1038A856"/>
    <w:lvl w:ilvl="0" w:tplc="2AE4C24E">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15:restartNumberingAfterBreak="0">
    <w:nsid w:val="55736DD0"/>
    <w:multiLevelType w:val="hybridMultilevel"/>
    <w:tmpl w:val="211C8DFA"/>
    <w:lvl w:ilvl="0" w:tplc="4224E9C4">
      <w:start w:val="1"/>
      <w:numFmt w:val="decimal"/>
      <w:lvlText w:val="(%1)"/>
      <w:lvlJc w:val="left"/>
      <w:pPr>
        <w:ind w:left="380" w:hanging="317"/>
      </w:pPr>
      <w:rPr>
        <w:rFonts w:ascii="Times New Roman" w:eastAsia="Times New Roman" w:hAnsi="Times New Roman" w:cs="Times New Roman" w:hint="default"/>
        <w:w w:val="100"/>
        <w:sz w:val="22"/>
        <w:szCs w:val="22"/>
        <w:lang w:val="ro-RO" w:eastAsia="en-US" w:bidi="ar-SA"/>
      </w:rPr>
    </w:lvl>
    <w:lvl w:ilvl="1" w:tplc="BBAAF35C">
      <w:numFmt w:val="bullet"/>
      <w:lvlText w:val=""/>
      <w:lvlJc w:val="left"/>
      <w:pPr>
        <w:ind w:left="1460" w:hanging="360"/>
      </w:pPr>
      <w:rPr>
        <w:rFonts w:ascii="Symbol" w:eastAsia="Symbol" w:hAnsi="Symbol" w:cs="Symbol" w:hint="default"/>
        <w:w w:val="100"/>
        <w:sz w:val="22"/>
        <w:szCs w:val="22"/>
        <w:lang w:val="ro-RO" w:eastAsia="en-US" w:bidi="ar-SA"/>
      </w:rPr>
    </w:lvl>
    <w:lvl w:ilvl="2" w:tplc="9792390C">
      <w:numFmt w:val="bullet"/>
      <w:lvlText w:val="•"/>
      <w:lvlJc w:val="left"/>
      <w:pPr>
        <w:ind w:left="2427" w:hanging="360"/>
      </w:pPr>
      <w:rPr>
        <w:rFonts w:hint="default"/>
        <w:lang w:val="ro-RO" w:eastAsia="en-US" w:bidi="ar-SA"/>
      </w:rPr>
    </w:lvl>
    <w:lvl w:ilvl="3" w:tplc="EAB24A8C">
      <w:numFmt w:val="bullet"/>
      <w:lvlText w:val="•"/>
      <w:lvlJc w:val="left"/>
      <w:pPr>
        <w:ind w:left="3394" w:hanging="360"/>
      </w:pPr>
      <w:rPr>
        <w:rFonts w:hint="default"/>
        <w:lang w:val="ro-RO" w:eastAsia="en-US" w:bidi="ar-SA"/>
      </w:rPr>
    </w:lvl>
    <w:lvl w:ilvl="4" w:tplc="55C6F088">
      <w:numFmt w:val="bullet"/>
      <w:lvlText w:val="•"/>
      <w:lvlJc w:val="left"/>
      <w:pPr>
        <w:ind w:left="4362" w:hanging="360"/>
      </w:pPr>
      <w:rPr>
        <w:rFonts w:hint="default"/>
        <w:lang w:val="ro-RO" w:eastAsia="en-US" w:bidi="ar-SA"/>
      </w:rPr>
    </w:lvl>
    <w:lvl w:ilvl="5" w:tplc="1DFEE9E2">
      <w:numFmt w:val="bullet"/>
      <w:lvlText w:val="•"/>
      <w:lvlJc w:val="left"/>
      <w:pPr>
        <w:ind w:left="5329" w:hanging="360"/>
      </w:pPr>
      <w:rPr>
        <w:rFonts w:hint="default"/>
        <w:lang w:val="ro-RO" w:eastAsia="en-US" w:bidi="ar-SA"/>
      </w:rPr>
    </w:lvl>
    <w:lvl w:ilvl="6" w:tplc="18FE30B0">
      <w:numFmt w:val="bullet"/>
      <w:lvlText w:val="•"/>
      <w:lvlJc w:val="left"/>
      <w:pPr>
        <w:ind w:left="6296" w:hanging="360"/>
      </w:pPr>
      <w:rPr>
        <w:rFonts w:hint="default"/>
        <w:lang w:val="ro-RO" w:eastAsia="en-US" w:bidi="ar-SA"/>
      </w:rPr>
    </w:lvl>
    <w:lvl w:ilvl="7" w:tplc="606805A6">
      <w:numFmt w:val="bullet"/>
      <w:lvlText w:val="•"/>
      <w:lvlJc w:val="left"/>
      <w:pPr>
        <w:ind w:left="7264" w:hanging="360"/>
      </w:pPr>
      <w:rPr>
        <w:rFonts w:hint="default"/>
        <w:lang w:val="ro-RO" w:eastAsia="en-US" w:bidi="ar-SA"/>
      </w:rPr>
    </w:lvl>
    <w:lvl w:ilvl="8" w:tplc="17CA039C">
      <w:numFmt w:val="bullet"/>
      <w:lvlText w:val="•"/>
      <w:lvlJc w:val="left"/>
      <w:pPr>
        <w:ind w:left="8231" w:hanging="360"/>
      </w:pPr>
      <w:rPr>
        <w:rFonts w:hint="default"/>
        <w:lang w:val="ro-RO" w:eastAsia="en-US" w:bidi="ar-SA"/>
      </w:rPr>
    </w:lvl>
  </w:abstractNum>
  <w:abstractNum w:abstractNumId="28" w15:restartNumberingAfterBreak="0">
    <w:nsid w:val="56DF6793"/>
    <w:multiLevelType w:val="hybridMultilevel"/>
    <w:tmpl w:val="77F80592"/>
    <w:lvl w:ilvl="0" w:tplc="A94445E6">
      <w:start w:val="1"/>
      <w:numFmt w:val="lowerRoman"/>
      <w:lvlText w:val="(%1)"/>
      <w:lvlJc w:val="left"/>
      <w:pPr>
        <w:ind w:left="1534" w:hanging="720"/>
      </w:pPr>
      <w:rPr>
        <w:rFonts w:hint="default"/>
      </w:rPr>
    </w:lvl>
    <w:lvl w:ilvl="1" w:tplc="08090019">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9" w15:restartNumberingAfterBreak="0">
    <w:nsid w:val="59E57D25"/>
    <w:multiLevelType w:val="multilevel"/>
    <w:tmpl w:val="8D42AB50"/>
    <w:lvl w:ilvl="0">
      <w:start w:val="1"/>
      <w:numFmt w:val="decimal"/>
      <w:lvlText w:val="%1."/>
      <w:lvlJc w:val="left"/>
      <w:pPr>
        <w:ind w:left="720" w:hanging="360"/>
      </w:pPr>
      <w:rPr>
        <w:rFonts w:hint="default"/>
      </w:rPr>
    </w:lvl>
    <w:lvl w:ilvl="1">
      <w:start w:val="2"/>
      <w:numFmt w:val="decimal"/>
      <w:isLgl/>
      <w:lvlText w:val="%1.%2."/>
      <w:lvlJc w:val="left"/>
      <w:pPr>
        <w:ind w:left="1200" w:hanging="840"/>
      </w:pPr>
      <w:rPr>
        <w:rFonts w:ascii="Arial" w:hAnsi="Arial" w:cs="Arial" w:hint="default"/>
        <w:b/>
        <w:sz w:val="20"/>
      </w:rPr>
    </w:lvl>
    <w:lvl w:ilvl="2">
      <w:start w:val="1"/>
      <w:numFmt w:val="decimal"/>
      <w:isLgl/>
      <w:lvlText w:val="%1.%2.%3."/>
      <w:lvlJc w:val="left"/>
      <w:pPr>
        <w:ind w:left="1200" w:hanging="840"/>
      </w:pPr>
      <w:rPr>
        <w:rFonts w:ascii="Arial" w:hAnsi="Arial" w:cs="Arial" w:hint="default"/>
        <w:b/>
        <w:sz w:val="20"/>
      </w:rPr>
    </w:lvl>
    <w:lvl w:ilvl="3">
      <w:start w:val="1"/>
      <w:numFmt w:val="decimal"/>
      <w:isLgl/>
      <w:lvlText w:val="%1.%2.%3.%4."/>
      <w:lvlJc w:val="left"/>
      <w:pPr>
        <w:ind w:left="1440" w:hanging="1080"/>
      </w:pPr>
      <w:rPr>
        <w:rFonts w:ascii="Arial" w:hAnsi="Arial" w:cs="Arial" w:hint="default"/>
        <w:b/>
        <w:sz w:val="20"/>
      </w:rPr>
    </w:lvl>
    <w:lvl w:ilvl="4">
      <w:start w:val="1"/>
      <w:numFmt w:val="decimal"/>
      <w:isLgl/>
      <w:lvlText w:val="%1.%2.%3.%4.%5."/>
      <w:lvlJc w:val="left"/>
      <w:pPr>
        <w:ind w:left="1440" w:hanging="1080"/>
      </w:pPr>
      <w:rPr>
        <w:rFonts w:ascii="Arial" w:hAnsi="Arial" w:cs="Arial" w:hint="default"/>
        <w:b/>
        <w:sz w:val="20"/>
      </w:rPr>
    </w:lvl>
    <w:lvl w:ilvl="5">
      <w:start w:val="1"/>
      <w:numFmt w:val="decimal"/>
      <w:isLgl/>
      <w:lvlText w:val="%1.%2.%3.%4.%5.%6."/>
      <w:lvlJc w:val="left"/>
      <w:pPr>
        <w:ind w:left="1800" w:hanging="1440"/>
      </w:pPr>
      <w:rPr>
        <w:rFonts w:ascii="Arial" w:hAnsi="Arial" w:cs="Arial" w:hint="default"/>
        <w:b/>
        <w:sz w:val="20"/>
      </w:rPr>
    </w:lvl>
    <w:lvl w:ilvl="6">
      <w:start w:val="1"/>
      <w:numFmt w:val="decimal"/>
      <w:isLgl/>
      <w:lvlText w:val="%1.%2.%3.%4.%5.%6.%7."/>
      <w:lvlJc w:val="left"/>
      <w:pPr>
        <w:ind w:left="1800" w:hanging="1440"/>
      </w:pPr>
      <w:rPr>
        <w:rFonts w:ascii="Arial" w:hAnsi="Arial" w:cs="Arial" w:hint="default"/>
        <w:b/>
        <w:sz w:val="20"/>
      </w:rPr>
    </w:lvl>
    <w:lvl w:ilvl="7">
      <w:start w:val="1"/>
      <w:numFmt w:val="decimal"/>
      <w:isLgl/>
      <w:lvlText w:val="%1.%2.%3.%4.%5.%6.%7.%8."/>
      <w:lvlJc w:val="left"/>
      <w:pPr>
        <w:ind w:left="2160" w:hanging="1800"/>
      </w:pPr>
      <w:rPr>
        <w:rFonts w:ascii="Arial" w:hAnsi="Arial" w:cs="Arial" w:hint="default"/>
        <w:b/>
        <w:sz w:val="20"/>
      </w:rPr>
    </w:lvl>
    <w:lvl w:ilvl="8">
      <w:start w:val="1"/>
      <w:numFmt w:val="decimal"/>
      <w:isLgl/>
      <w:lvlText w:val="%1.%2.%3.%4.%5.%6.%7.%8.%9."/>
      <w:lvlJc w:val="left"/>
      <w:pPr>
        <w:ind w:left="2520" w:hanging="2160"/>
      </w:pPr>
      <w:rPr>
        <w:rFonts w:ascii="Arial" w:hAnsi="Arial" w:cs="Arial" w:hint="default"/>
        <w:b/>
        <w:sz w:val="20"/>
      </w:rPr>
    </w:lvl>
  </w:abstractNum>
  <w:abstractNum w:abstractNumId="30" w15:restartNumberingAfterBreak="0">
    <w:nsid w:val="5AEB301A"/>
    <w:multiLevelType w:val="hybridMultilevel"/>
    <w:tmpl w:val="7786F5E4"/>
    <w:lvl w:ilvl="0" w:tplc="795678B0">
      <w:numFmt w:val="bullet"/>
      <w:lvlText w:val="-"/>
      <w:lvlJc w:val="left"/>
      <w:pPr>
        <w:ind w:left="740" w:hanging="360"/>
      </w:pPr>
      <w:rPr>
        <w:rFonts w:ascii="Times New Roman" w:eastAsia="Times New Roman" w:hAnsi="Times New Roman" w:cs="Times New Roman"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1" w15:restartNumberingAfterBreak="0">
    <w:nsid w:val="5CC66898"/>
    <w:multiLevelType w:val="multilevel"/>
    <w:tmpl w:val="CC906C08"/>
    <w:lvl w:ilvl="0">
      <w:start w:val="4"/>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04706D"/>
    <w:multiLevelType w:val="hybridMultilevel"/>
    <w:tmpl w:val="BEAC72DE"/>
    <w:lvl w:ilvl="0" w:tplc="3FF61248">
      <w:start w:val="1"/>
      <w:numFmt w:val="lowerLetter"/>
      <w:lvlText w:val="%1)"/>
      <w:lvlJc w:val="left"/>
      <w:pPr>
        <w:ind w:left="942"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B03D5A"/>
    <w:multiLevelType w:val="multilevel"/>
    <w:tmpl w:val="E7507A66"/>
    <w:lvl w:ilvl="0">
      <w:start w:val="1"/>
      <w:numFmt w:val="decimal"/>
      <w:lvlText w:val="%1"/>
      <w:lvlJc w:val="left"/>
      <w:pPr>
        <w:ind w:left="600" w:hanging="600"/>
      </w:pPr>
      <w:rPr>
        <w:rFonts w:ascii="Arial" w:hAnsi="Arial" w:cs="Arial" w:hint="default"/>
        <w:color w:val="000000"/>
      </w:rPr>
    </w:lvl>
    <w:lvl w:ilvl="1">
      <w:start w:val="24"/>
      <w:numFmt w:val="decimal"/>
      <w:lvlText w:val="%1.%2"/>
      <w:lvlJc w:val="left"/>
      <w:pPr>
        <w:ind w:left="1022" w:hanging="600"/>
      </w:pPr>
      <w:rPr>
        <w:rFonts w:ascii="Arial" w:hAnsi="Arial" w:cs="Arial" w:hint="default"/>
        <w:color w:val="000000"/>
      </w:rPr>
    </w:lvl>
    <w:lvl w:ilvl="2">
      <w:start w:val="1"/>
      <w:numFmt w:val="decimal"/>
      <w:lvlText w:val="%1.%2.%3"/>
      <w:lvlJc w:val="left"/>
      <w:pPr>
        <w:ind w:left="1564" w:hanging="720"/>
      </w:pPr>
      <w:rPr>
        <w:rFonts w:ascii="Arial" w:hAnsi="Arial" w:cs="Arial" w:hint="default"/>
        <w:color w:val="000000"/>
      </w:rPr>
    </w:lvl>
    <w:lvl w:ilvl="3">
      <w:start w:val="1"/>
      <w:numFmt w:val="decimal"/>
      <w:lvlText w:val="%1.%2.%3.%4"/>
      <w:lvlJc w:val="left"/>
      <w:pPr>
        <w:ind w:left="1986" w:hanging="720"/>
      </w:pPr>
      <w:rPr>
        <w:rFonts w:ascii="Arial" w:hAnsi="Arial" w:cs="Arial" w:hint="default"/>
        <w:color w:val="000000"/>
      </w:rPr>
    </w:lvl>
    <w:lvl w:ilvl="4">
      <w:start w:val="1"/>
      <w:numFmt w:val="decimal"/>
      <w:lvlText w:val="%1.%2.%3.%4.%5"/>
      <w:lvlJc w:val="left"/>
      <w:pPr>
        <w:ind w:left="2768" w:hanging="1080"/>
      </w:pPr>
      <w:rPr>
        <w:rFonts w:ascii="Arial" w:hAnsi="Arial" w:cs="Arial" w:hint="default"/>
        <w:color w:val="000000"/>
      </w:rPr>
    </w:lvl>
    <w:lvl w:ilvl="5">
      <w:start w:val="1"/>
      <w:numFmt w:val="decimal"/>
      <w:lvlText w:val="%1.%2.%3.%4.%5.%6"/>
      <w:lvlJc w:val="left"/>
      <w:pPr>
        <w:ind w:left="3190" w:hanging="1080"/>
      </w:pPr>
      <w:rPr>
        <w:rFonts w:ascii="Arial" w:hAnsi="Arial" w:cs="Arial" w:hint="default"/>
        <w:color w:val="000000"/>
      </w:rPr>
    </w:lvl>
    <w:lvl w:ilvl="6">
      <w:start w:val="1"/>
      <w:numFmt w:val="decimal"/>
      <w:lvlText w:val="%1.%2.%3.%4.%5.%6.%7"/>
      <w:lvlJc w:val="left"/>
      <w:pPr>
        <w:ind w:left="3972" w:hanging="1440"/>
      </w:pPr>
      <w:rPr>
        <w:rFonts w:ascii="Arial" w:hAnsi="Arial" w:cs="Arial" w:hint="default"/>
        <w:color w:val="000000"/>
      </w:rPr>
    </w:lvl>
    <w:lvl w:ilvl="7">
      <w:start w:val="1"/>
      <w:numFmt w:val="decimal"/>
      <w:lvlText w:val="%1.%2.%3.%4.%5.%6.%7.%8"/>
      <w:lvlJc w:val="left"/>
      <w:pPr>
        <w:ind w:left="4394" w:hanging="1440"/>
      </w:pPr>
      <w:rPr>
        <w:rFonts w:ascii="Arial" w:hAnsi="Arial" w:cs="Arial" w:hint="default"/>
        <w:color w:val="000000"/>
      </w:rPr>
    </w:lvl>
    <w:lvl w:ilvl="8">
      <w:start w:val="1"/>
      <w:numFmt w:val="decimal"/>
      <w:lvlText w:val="%1.%2.%3.%4.%5.%6.%7.%8.%9"/>
      <w:lvlJc w:val="left"/>
      <w:pPr>
        <w:ind w:left="4816" w:hanging="1440"/>
      </w:pPr>
      <w:rPr>
        <w:rFonts w:ascii="Arial" w:hAnsi="Arial" w:cs="Arial" w:hint="default"/>
        <w:color w:val="000000"/>
      </w:rPr>
    </w:lvl>
  </w:abstractNum>
  <w:abstractNum w:abstractNumId="34" w15:restartNumberingAfterBreak="0">
    <w:nsid w:val="5FBE35A0"/>
    <w:multiLevelType w:val="hybridMultilevel"/>
    <w:tmpl w:val="DDC2D416"/>
    <w:lvl w:ilvl="0" w:tplc="F3328BF2">
      <w:start w:val="1"/>
      <w:numFmt w:val="decimal"/>
      <w:lvlText w:val="(%1)"/>
      <w:lvlJc w:val="left"/>
      <w:pPr>
        <w:ind w:left="380" w:hanging="317"/>
      </w:pPr>
      <w:rPr>
        <w:rFonts w:ascii="Times New Roman" w:eastAsia="Times New Roman" w:hAnsi="Times New Roman" w:cs="Times New Roman" w:hint="default"/>
        <w:w w:val="100"/>
        <w:sz w:val="22"/>
        <w:szCs w:val="22"/>
        <w:lang w:val="ro-RO" w:eastAsia="en-US" w:bidi="ar-SA"/>
      </w:rPr>
    </w:lvl>
    <w:lvl w:ilvl="1" w:tplc="38F6BF4A">
      <w:numFmt w:val="bullet"/>
      <w:lvlText w:val=""/>
      <w:lvlJc w:val="left"/>
      <w:pPr>
        <w:ind w:left="1450" w:hanging="360"/>
      </w:pPr>
      <w:rPr>
        <w:rFonts w:ascii="Symbol" w:eastAsia="Symbol" w:hAnsi="Symbol" w:cs="Symbol" w:hint="default"/>
        <w:w w:val="100"/>
        <w:sz w:val="22"/>
        <w:szCs w:val="22"/>
        <w:lang w:val="ro-RO" w:eastAsia="en-US" w:bidi="ar-SA"/>
      </w:rPr>
    </w:lvl>
    <w:lvl w:ilvl="2" w:tplc="F94805E2">
      <w:numFmt w:val="bullet"/>
      <w:lvlText w:val="•"/>
      <w:lvlJc w:val="left"/>
      <w:pPr>
        <w:ind w:left="2427" w:hanging="360"/>
      </w:pPr>
      <w:rPr>
        <w:rFonts w:hint="default"/>
        <w:lang w:val="ro-RO" w:eastAsia="en-US" w:bidi="ar-SA"/>
      </w:rPr>
    </w:lvl>
    <w:lvl w:ilvl="3" w:tplc="FDDA2EA4">
      <w:numFmt w:val="bullet"/>
      <w:lvlText w:val="•"/>
      <w:lvlJc w:val="left"/>
      <w:pPr>
        <w:ind w:left="3394" w:hanging="360"/>
      </w:pPr>
      <w:rPr>
        <w:rFonts w:hint="default"/>
        <w:lang w:val="ro-RO" w:eastAsia="en-US" w:bidi="ar-SA"/>
      </w:rPr>
    </w:lvl>
    <w:lvl w:ilvl="4" w:tplc="C024B6C6">
      <w:numFmt w:val="bullet"/>
      <w:lvlText w:val="•"/>
      <w:lvlJc w:val="left"/>
      <w:pPr>
        <w:ind w:left="4362" w:hanging="360"/>
      </w:pPr>
      <w:rPr>
        <w:rFonts w:hint="default"/>
        <w:lang w:val="ro-RO" w:eastAsia="en-US" w:bidi="ar-SA"/>
      </w:rPr>
    </w:lvl>
    <w:lvl w:ilvl="5" w:tplc="7BEC99A8">
      <w:numFmt w:val="bullet"/>
      <w:lvlText w:val="•"/>
      <w:lvlJc w:val="left"/>
      <w:pPr>
        <w:ind w:left="5329" w:hanging="360"/>
      </w:pPr>
      <w:rPr>
        <w:rFonts w:hint="default"/>
        <w:lang w:val="ro-RO" w:eastAsia="en-US" w:bidi="ar-SA"/>
      </w:rPr>
    </w:lvl>
    <w:lvl w:ilvl="6" w:tplc="37809EFE">
      <w:numFmt w:val="bullet"/>
      <w:lvlText w:val="•"/>
      <w:lvlJc w:val="left"/>
      <w:pPr>
        <w:ind w:left="6296" w:hanging="360"/>
      </w:pPr>
      <w:rPr>
        <w:rFonts w:hint="default"/>
        <w:lang w:val="ro-RO" w:eastAsia="en-US" w:bidi="ar-SA"/>
      </w:rPr>
    </w:lvl>
    <w:lvl w:ilvl="7" w:tplc="16EA877A">
      <w:numFmt w:val="bullet"/>
      <w:lvlText w:val="•"/>
      <w:lvlJc w:val="left"/>
      <w:pPr>
        <w:ind w:left="7264" w:hanging="360"/>
      </w:pPr>
      <w:rPr>
        <w:rFonts w:hint="default"/>
        <w:lang w:val="ro-RO" w:eastAsia="en-US" w:bidi="ar-SA"/>
      </w:rPr>
    </w:lvl>
    <w:lvl w:ilvl="8" w:tplc="E724E9DA">
      <w:numFmt w:val="bullet"/>
      <w:lvlText w:val="•"/>
      <w:lvlJc w:val="left"/>
      <w:pPr>
        <w:ind w:left="8231" w:hanging="360"/>
      </w:pPr>
      <w:rPr>
        <w:rFonts w:hint="default"/>
        <w:lang w:val="ro-RO" w:eastAsia="en-US" w:bidi="ar-SA"/>
      </w:rPr>
    </w:lvl>
  </w:abstractNum>
  <w:abstractNum w:abstractNumId="35" w15:restartNumberingAfterBreak="0">
    <w:nsid w:val="651A6903"/>
    <w:multiLevelType w:val="hybridMultilevel"/>
    <w:tmpl w:val="DC008736"/>
    <w:lvl w:ilvl="0" w:tplc="7ECCD034">
      <w:start w:val="1"/>
      <w:numFmt w:val="lowerRoman"/>
      <w:lvlText w:val="(%1)"/>
      <w:lvlJc w:val="left"/>
      <w:pPr>
        <w:ind w:left="2261" w:hanging="720"/>
      </w:pPr>
      <w:rPr>
        <w:rFonts w:hint="default"/>
      </w:rPr>
    </w:lvl>
    <w:lvl w:ilvl="1" w:tplc="04090019" w:tentative="1">
      <w:start w:val="1"/>
      <w:numFmt w:val="lowerLetter"/>
      <w:lvlText w:val="%2."/>
      <w:lvlJc w:val="left"/>
      <w:pPr>
        <w:ind w:left="2621" w:hanging="360"/>
      </w:pPr>
    </w:lvl>
    <w:lvl w:ilvl="2" w:tplc="0409001B" w:tentative="1">
      <w:start w:val="1"/>
      <w:numFmt w:val="lowerRoman"/>
      <w:lvlText w:val="%3."/>
      <w:lvlJc w:val="right"/>
      <w:pPr>
        <w:ind w:left="3341" w:hanging="180"/>
      </w:pPr>
    </w:lvl>
    <w:lvl w:ilvl="3" w:tplc="0409000F" w:tentative="1">
      <w:start w:val="1"/>
      <w:numFmt w:val="decimal"/>
      <w:lvlText w:val="%4."/>
      <w:lvlJc w:val="left"/>
      <w:pPr>
        <w:ind w:left="4061" w:hanging="360"/>
      </w:pPr>
    </w:lvl>
    <w:lvl w:ilvl="4" w:tplc="04090019" w:tentative="1">
      <w:start w:val="1"/>
      <w:numFmt w:val="lowerLetter"/>
      <w:lvlText w:val="%5."/>
      <w:lvlJc w:val="left"/>
      <w:pPr>
        <w:ind w:left="4781" w:hanging="360"/>
      </w:pPr>
    </w:lvl>
    <w:lvl w:ilvl="5" w:tplc="0409001B" w:tentative="1">
      <w:start w:val="1"/>
      <w:numFmt w:val="lowerRoman"/>
      <w:lvlText w:val="%6."/>
      <w:lvlJc w:val="right"/>
      <w:pPr>
        <w:ind w:left="5501" w:hanging="180"/>
      </w:pPr>
    </w:lvl>
    <w:lvl w:ilvl="6" w:tplc="0409000F" w:tentative="1">
      <w:start w:val="1"/>
      <w:numFmt w:val="decimal"/>
      <w:lvlText w:val="%7."/>
      <w:lvlJc w:val="left"/>
      <w:pPr>
        <w:ind w:left="6221" w:hanging="360"/>
      </w:pPr>
    </w:lvl>
    <w:lvl w:ilvl="7" w:tplc="04090019" w:tentative="1">
      <w:start w:val="1"/>
      <w:numFmt w:val="lowerLetter"/>
      <w:lvlText w:val="%8."/>
      <w:lvlJc w:val="left"/>
      <w:pPr>
        <w:ind w:left="6941" w:hanging="360"/>
      </w:pPr>
    </w:lvl>
    <w:lvl w:ilvl="8" w:tplc="0409001B" w:tentative="1">
      <w:start w:val="1"/>
      <w:numFmt w:val="lowerRoman"/>
      <w:lvlText w:val="%9."/>
      <w:lvlJc w:val="right"/>
      <w:pPr>
        <w:ind w:left="7661" w:hanging="180"/>
      </w:pPr>
    </w:lvl>
  </w:abstractNum>
  <w:abstractNum w:abstractNumId="36" w15:restartNumberingAfterBreak="0">
    <w:nsid w:val="69570A11"/>
    <w:multiLevelType w:val="hybridMultilevel"/>
    <w:tmpl w:val="4426D2DA"/>
    <w:lvl w:ilvl="0" w:tplc="59D84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8F29BF"/>
    <w:multiLevelType w:val="hybridMultilevel"/>
    <w:tmpl w:val="7B3A0394"/>
    <w:lvl w:ilvl="0" w:tplc="A3322DF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8" w15:restartNumberingAfterBreak="0">
    <w:nsid w:val="6D6E6FB7"/>
    <w:multiLevelType w:val="hybridMultilevel"/>
    <w:tmpl w:val="FA7E5E74"/>
    <w:lvl w:ilvl="0" w:tplc="E9FC0472">
      <w:start w:val="1"/>
      <w:numFmt w:val="lowerRoman"/>
      <w:lvlText w:val="(%1)"/>
      <w:lvlJc w:val="left"/>
      <w:pPr>
        <w:ind w:left="1100" w:hanging="360"/>
      </w:pPr>
      <w:rPr>
        <w:rFonts w:ascii="Times New Roman" w:eastAsia="Times New Roman" w:hAnsi="Times New Roman" w:cs="Times New Roman" w:hint="default"/>
        <w:w w:val="100"/>
        <w:sz w:val="22"/>
        <w:szCs w:val="22"/>
        <w:lang w:val="ro-RO" w:eastAsia="en-US" w:bidi="ar-SA"/>
      </w:rPr>
    </w:lvl>
    <w:lvl w:ilvl="1" w:tplc="0A523BB8">
      <w:numFmt w:val="bullet"/>
      <w:lvlText w:val="•"/>
      <w:lvlJc w:val="left"/>
      <w:pPr>
        <w:ind w:left="2006" w:hanging="360"/>
      </w:pPr>
      <w:rPr>
        <w:rFonts w:hint="default"/>
        <w:lang w:val="ro-RO" w:eastAsia="en-US" w:bidi="ar-SA"/>
      </w:rPr>
    </w:lvl>
    <w:lvl w:ilvl="2" w:tplc="6804EC60">
      <w:numFmt w:val="bullet"/>
      <w:lvlText w:val="•"/>
      <w:lvlJc w:val="left"/>
      <w:pPr>
        <w:ind w:left="2913" w:hanging="360"/>
      </w:pPr>
      <w:rPr>
        <w:rFonts w:hint="default"/>
        <w:lang w:val="ro-RO" w:eastAsia="en-US" w:bidi="ar-SA"/>
      </w:rPr>
    </w:lvl>
    <w:lvl w:ilvl="3" w:tplc="D52ECB38">
      <w:numFmt w:val="bullet"/>
      <w:lvlText w:val="•"/>
      <w:lvlJc w:val="left"/>
      <w:pPr>
        <w:ind w:left="3819" w:hanging="360"/>
      </w:pPr>
      <w:rPr>
        <w:rFonts w:hint="default"/>
        <w:lang w:val="ro-RO" w:eastAsia="en-US" w:bidi="ar-SA"/>
      </w:rPr>
    </w:lvl>
    <w:lvl w:ilvl="4" w:tplc="D0D61DB4">
      <w:numFmt w:val="bullet"/>
      <w:lvlText w:val="•"/>
      <w:lvlJc w:val="left"/>
      <w:pPr>
        <w:ind w:left="4726" w:hanging="360"/>
      </w:pPr>
      <w:rPr>
        <w:rFonts w:hint="default"/>
        <w:lang w:val="ro-RO" w:eastAsia="en-US" w:bidi="ar-SA"/>
      </w:rPr>
    </w:lvl>
    <w:lvl w:ilvl="5" w:tplc="05A86FBA">
      <w:numFmt w:val="bullet"/>
      <w:lvlText w:val="•"/>
      <w:lvlJc w:val="left"/>
      <w:pPr>
        <w:ind w:left="5633" w:hanging="360"/>
      </w:pPr>
      <w:rPr>
        <w:rFonts w:hint="default"/>
        <w:lang w:val="ro-RO" w:eastAsia="en-US" w:bidi="ar-SA"/>
      </w:rPr>
    </w:lvl>
    <w:lvl w:ilvl="6" w:tplc="B4BAED7A">
      <w:numFmt w:val="bullet"/>
      <w:lvlText w:val="•"/>
      <w:lvlJc w:val="left"/>
      <w:pPr>
        <w:ind w:left="6539" w:hanging="360"/>
      </w:pPr>
      <w:rPr>
        <w:rFonts w:hint="default"/>
        <w:lang w:val="ro-RO" w:eastAsia="en-US" w:bidi="ar-SA"/>
      </w:rPr>
    </w:lvl>
    <w:lvl w:ilvl="7" w:tplc="16A28A1C">
      <w:numFmt w:val="bullet"/>
      <w:lvlText w:val="•"/>
      <w:lvlJc w:val="left"/>
      <w:pPr>
        <w:ind w:left="7446" w:hanging="360"/>
      </w:pPr>
      <w:rPr>
        <w:rFonts w:hint="default"/>
        <w:lang w:val="ro-RO" w:eastAsia="en-US" w:bidi="ar-SA"/>
      </w:rPr>
    </w:lvl>
    <w:lvl w:ilvl="8" w:tplc="CE9491BA">
      <w:numFmt w:val="bullet"/>
      <w:lvlText w:val="•"/>
      <w:lvlJc w:val="left"/>
      <w:pPr>
        <w:ind w:left="8353" w:hanging="360"/>
      </w:pPr>
      <w:rPr>
        <w:rFonts w:hint="default"/>
        <w:lang w:val="ro-RO" w:eastAsia="en-US" w:bidi="ar-SA"/>
      </w:rPr>
    </w:lvl>
  </w:abstractNum>
  <w:abstractNum w:abstractNumId="39" w15:restartNumberingAfterBreak="0">
    <w:nsid w:val="6EFC1925"/>
    <w:multiLevelType w:val="multilevel"/>
    <w:tmpl w:val="4454E0B0"/>
    <w:lvl w:ilvl="0">
      <w:start w:val="1"/>
      <w:numFmt w:val="decimal"/>
      <w:lvlText w:val="%1."/>
      <w:lvlJc w:val="left"/>
      <w:pPr>
        <w:tabs>
          <w:tab w:val="num" w:pos="360"/>
        </w:tabs>
        <w:ind w:left="360" w:hanging="360"/>
      </w:pPr>
      <w:rPr>
        <w:b/>
        <w:color w:val="000000"/>
        <w:sz w:val="22"/>
        <w:szCs w:val="22"/>
      </w:rPr>
    </w:lvl>
    <w:lvl w:ilvl="1">
      <w:start w:val="1"/>
      <w:numFmt w:val="decimal"/>
      <w:pStyle w:val="rvps8"/>
      <w:lvlText w:val="%1.%2."/>
      <w:lvlJc w:val="left"/>
      <w:pPr>
        <w:tabs>
          <w:tab w:val="num" w:pos="432"/>
        </w:tabs>
        <w:ind w:left="432" w:hanging="432"/>
      </w:pPr>
      <w:rPr>
        <w:rFonts w:ascii="Times New Roman" w:hAnsi="Times New Roman" w:cs="Times New Roman" w:hint="default"/>
        <w:b/>
        <w:i w:val="0"/>
        <w:color w:val="000000"/>
        <w:sz w:val="22"/>
        <w:szCs w:val="22"/>
      </w:rPr>
    </w:lvl>
    <w:lvl w:ilvl="2">
      <w:start w:val="1"/>
      <w:numFmt w:val="decimal"/>
      <w:lvlText w:val="%1.%2.%3."/>
      <w:lvlJc w:val="left"/>
      <w:pPr>
        <w:tabs>
          <w:tab w:val="num" w:pos="810"/>
        </w:tabs>
        <w:ind w:left="594" w:hanging="504"/>
      </w:pPr>
      <w:rPr>
        <w:rFonts w:ascii="Arial" w:hAnsi="Arial" w:cs="Arial" w:hint="default"/>
        <w:b/>
        <w:color w:val="auto"/>
        <w:sz w:val="20"/>
        <w:szCs w:val="20"/>
      </w:rPr>
    </w:lvl>
    <w:lvl w:ilvl="3">
      <w:start w:val="1"/>
      <w:numFmt w:val="decimal"/>
      <w:lvlText w:val="%1.%2.%3.%4."/>
      <w:lvlJc w:val="left"/>
      <w:pPr>
        <w:tabs>
          <w:tab w:val="num" w:pos="1800"/>
        </w:tabs>
        <w:ind w:left="1728" w:hanging="648"/>
      </w:pPr>
      <w:rPr>
        <w:rFonts w:ascii="Arial" w:hAnsi="Arial" w:cs="Arial" w:hint="default"/>
        <w:b/>
        <w:sz w:val="20"/>
        <w:szCs w:val="20"/>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082725C"/>
    <w:multiLevelType w:val="hybridMultilevel"/>
    <w:tmpl w:val="FA7E5E74"/>
    <w:lvl w:ilvl="0" w:tplc="FFFFFFFF">
      <w:start w:val="1"/>
      <w:numFmt w:val="lowerRoman"/>
      <w:lvlText w:val="(%1)"/>
      <w:lvlJc w:val="left"/>
      <w:pPr>
        <w:ind w:left="1100" w:hanging="360"/>
      </w:pPr>
      <w:rPr>
        <w:rFonts w:ascii="Times New Roman" w:eastAsia="Times New Roman" w:hAnsi="Times New Roman" w:cs="Times New Roman" w:hint="default"/>
        <w:w w:val="100"/>
        <w:sz w:val="22"/>
        <w:szCs w:val="22"/>
        <w:lang w:val="ro-RO" w:eastAsia="en-US" w:bidi="ar-SA"/>
      </w:rPr>
    </w:lvl>
    <w:lvl w:ilvl="1" w:tplc="FFFFFFFF">
      <w:numFmt w:val="bullet"/>
      <w:lvlText w:val="•"/>
      <w:lvlJc w:val="left"/>
      <w:pPr>
        <w:ind w:left="2006" w:hanging="360"/>
      </w:pPr>
      <w:rPr>
        <w:rFonts w:hint="default"/>
        <w:lang w:val="ro-RO" w:eastAsia="en-US" w:bidi="ar-SA"/>
      </w:rPr>
    </w:lvl>
    <w:lvl w:ilvl="2" w:tplc="FFFFFFFF">
      <w:numFmt w:val="bullet"/>
      <w:lvlText w:val="•"/>
      <w:lvlJc w:val="left"/>
      <w:pPr>
        <w:ind w:left="2913" w:hanging="360"/>
      </w:pPr>
      <w:rPr>
        <w:rFonts w:hint="default"/>
        <w:lang w:val="ro-RO" w:eastAsia="en-US" w:bidi="ar-SA"/>
      </w:rPr>
    </w:lvl>
    <w:lvl w:ilvl="3" w:tplc="FFFFFFFF">
      <w:numFmt w:val="bullet"/>
      <w:lvlText w:val="•"/>
      <w:lvlJc w:val="left"/>
      <w:pPr>
        <w:ind w:left="3819" w:hanging="360"/>
      </w:pPr>
      <w:rPr>
        <w:rFonts w:hint="default"/>
        <w:lang w:val="ro-RO" w:eastAsia="en-US" w:bidi="ar-SA"/>
      </w:rPr>
    </w:lvl>
    <w:lvl w:ilvl="4" w:tplc="FFFFFFFF">
      <w:numFmt w:val="bullet"/>
      <w:lvlText w:val="•"/>
      <w:lvlJc w:val="left"/>
      <w:pPr>
        <w:ind w:left="4726" w:hanging="360"/>
      </w:pPr>
      <w:rPr>
        <w:rFonts w:hint="default"/>
        <w:lang w:val="ro-RO" w:eastAsia="en-US" w:bidi="ar-SA"/>
      </w:rPr>
    </w:lvl>
    <w:lvl w:ilvl="5" w:tplc="FFFFFFFF">
      <w:numFmt w:val="bullet"/>
      <w:lvlText w:val="•"/>
      <w:lvlJc w:val="left"/>
      <w:pPr>
        <w:ind w:left="5633" w:hanging="360"/>
      </w:pPr>
      <w:rPr>
        <w:rFonts w:hint="default"/>
        <w:lang w:val="ro-RO" w:eastAsia="en-US" w:bidi="ar-SA"/>
      </w:rPr>
    </w:lvl>
    <w:lvl w:ilvl="6" w:tplc="FFFFFFFF">
      <w:numFmt w:val="bullet"/>
      <w:lvlText w:val="•"/>
      <w:lvlJc w:val="left"/>
      <w:pPr>
        <w:ind w:left="6539" w:hanging="360"/>
      </w:pPr>
      <w:rPr>
        <w:rFonts w:hint="default"/>
        <w:lang w:val="ro-RO" w:eastAsia="en-US" w:bidi="ar-SA"/>
      </w:rPr>
    </w:lvl>
    <w:lvl w:ilvl="7" w:tplc="FFFFFFFF">
      <w:numFmt w:val="bullet"/>
      <w:lvlText w:val="•"/>
      <w:lvlJc w:val="left"/>
      <w:pPr>
        <w:ind w:left="7446" w:hanging="360"/>
      </w:pPr>
      <w:rPr>
        <w:rFonts w:hint="default"/>
        <w:lang w:val="ro-RO" w:eastAsia="en-US" w:bidi="ar-SA"/>
      </w:rPr>
    </w:lvl>
    <w:lvl w:ilvl="8" w:tplc="FFFFFFFF">
      <w:numFmt w:val="bullet"/>
      <w:lvlText w:val="•"/>
      <w:lvlJc w:val="left"/>
      <w:pPr>
        <w:ind w:left="8353" w:hanging="360"/>
      </w:pPr>
      <w:rPr>
        <w:rFonts w:hint="default"/>
        <w:lang w:val="ro-RO" w:eastAsia="en-US" w:bidi="ar-SA"/>
      </w:rPr>
    </w:lvl>
  </w:abstractNum>
  <w:abstractNum w:abstractNumId="41" w15:restartNumberingAfterBreak="0">
    <w:nsid w:val="741C346F"/>
    <w:multiLevelType w:val="multilevel"/>
    <w:tmpl w:val="9B442A80"/>
    <w:lvl w:ilvl="0">
      <w:start w:val="10"/>
      <w:numFmt w:val="decimal"/>
      <w:lvlText w:val="%1"/>
      <w:lvlJc w:val="left"/>
      <w:pPr>
        <w:ind w:left="384" w:hanging="384"/>
      </w:pPr>
      <w:rPr>
        <w:rFonts w:ascii="Arial" w:hAnsi="Arial" w:hint="default"/>
      </w:rPr>
    </w:lvl>
    <w:lvl w:ilvl="1">
      <w:start w:val="1"/>
      <w:numFmt w:val="decimal"/>
      <w:lvlText w:val="%1.%2"/>
      <w:lvlJc w:val="left"/>
      <w:pPr>
        <w:ind w:left="744" w:hanging="384"/>
      </w:pPr>
      <w:rPr>
        <w:rFonts w:ascii="Arial" w:hAnsi="Arial" w:hint="default"/>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42" w15:restartNumberingAfterBreak="0">
    <w:nsid w:val="7AF154E0"/>
    <w:multiLevelType w:val="hybridMultilevel"/>
    <w:tmpl w:val="3FD2EDD4"/>
    <w:lvl w:ilvl="0" w:tplc="7744E74A">
      <w:start w:val="1"/>
      <w:numFmt w:val="lowerLetter"/>
      <w:lvlText w:val="%1)"/>
      <w:lvlJc w:val="left"/>
      <w:pPr>
        <w:tabs>
          <w:tab w:val="num" w:pos="1095"/>
        </w:tabs>
        <w:ind w:left="1095" w:hanging="360"/>
      </w:pPr>
      <w:rPr>
        <w:rFonts w:hint="default"/>
        <w:b w:val="0"/>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43" w15:restartNumberingAfterBreak="0">
    <w:nsid w:val="7D6142A2"/>
    <w:multiLevelType w:val="hybridMultilevel"/>
    <w:tmpl w:val="1038A856"/>
    <w:lvl w:ilvl="0" w:tplc="2AE4C24E">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4" w15:restartNumberingAfterBreak="0">
    <w:nsid w:val="7FC870B0"/>
    <w:multiLevelType w:val="hybridMultilevel"/>
    <w:tmpl w:val="AAC26B0A"/>
    <w:lvl w:ilvl="0" w:tplc="DCFEAEE4">
      <w:start w:val="1"/>
      <w:numFmt w:val="upperRoman"/>
      <w:lvlText w:val="%1."/>
      <w:lvlJc w:val="left"/>
      <w:pPr>
        <w:ind w:left="380" w:hanging="197"/>
      </w:pPr>
      <w:rPr>
        <w:rFonts w:ascii="Times New Roman" w:eastAsia="Times New Roman" w:hAnsi="Times New Roman" w:cs="Times New Roman" w:hint="default"/>
        <w:b/>
        <w:bCs/>
        <w:w w:val="100"/>
        <w:sz w:val="22"/>
        <w:szCs w:val="22"/>
        <w:lang w:val="ro-RO" w:eastAsia="en-US" w:bidi="ar-SA"/>
      </w:rPr>
    </w:lvl>
    <w:lvl w:ilvl="1" w:tplc="F37221DC">
      <w:numFmt w:val="bullet"/>
      <w:lvlText w:val="•"/>
      <w:lvlJc w:val="left"/>
      <w:pPr>
        <w:ind w:left="1358" w:hanging="197"/>
      </w:pPr>
      <w:rPr>
        <w:rFonts w:hint="default"/>
        <w:lang w:val="ro-RO" w:eastAsia="en-US" w:bidi="ar-SA"/>
      </w:rPr>
    </w:lvl>
    <w:lvl w:ilvl="2" w:tplc="7032A6FA">
      <w:numFmt w:val="bullet"/>
      <w:lvlText w:val="•"/>
      <w:lvlJc w:val="left"/>
      <w:pPr>
        <w:ind w:left="2337" w:hanging="197"/>
      </w:pPr>
      <w:rPr>
        <w:rFonts w:hint="default"/>
        <w:lang w:val="ro-RO" w:eastAsia="en-US" w:bidi="ar-SA"/>
      </w:rPr>
    </w:lvl>
    <w:lvl w:ilvl="3" w:tplc="79785608">
      <w:numFmt w:val="bullet"/>
      <w:lvlText w:val="•"/>
      <w:lvlJc w:val="left"/>
      <w:pPr>
        <w:ind w:left="3315" w:hanging="197"/>
      </w:pPr>
      <w:rPr>
        <w:rFonts w:hint="default"/>
        <w:lang w:val="ro-RO" w:eastAsia="en-US" w:bidi="ar-SA"/>
      </w:rPr>
    </w:lvl>
    <w:lvl w:ilvl="4" w:tplc="FD5EBAB0">
      <w:numFmt w:val="bullet"/>
      <w:lvlText w:val="•"/>
      <w:lvlJc w:val="left"/>
      <w:pPr>
        <w:ind w:left="4294" w:hanging="197"/>
      </w:pPr>
      <w:rPr>
        <w:rFonts w:hint="default"/>
        <w:lang w:val="ro-RO" w:eastAsia="en-US" w:bidi="ar-SA"/>
      </w:rPr>
    </w:lvl>
    <w:lvl w:ilvl="5" w:tplc="97F4D90A">
      <w:numFmt w:val="bullet"/>
      <w:lvlText w:val="•"/>
      <w:lvlJc w:val="left"/>
      <w:pPr>
        <w:ind w:left="5273" w:hanging="197"/>
      </w:pPr>
      <w:rPr>
        <w:rFonts w:hint="default"/>
        <w:lang w:val="ro-RO" w:eastAsia="en-US" w:bidi="ar-SA"/>
      </w:rPr>
    </w:lvl>
    <w:lvl w:ilvl="6" w:tplc="D65E78D6">
      <w:numFmt w:val="bullet"/>
      <w:lvlText w:val="•"/>
      <w:lvlJc w:val="left"/>
      <w:pPr>
        <w:ind w:left="6251" w:hanging="197"/>
      </w:pPr>
      <w:rPr>
        <w:rFonts w:hint="default"/>
        <w:lang w:val="ro-RO" w:eastAsia="en-US" w:bidi="ar-SA"/>
      </w:rPr>
    </w:lvl>
    <w:lvl w:ilvl="7" w:tplc="2DB04720">
      <w:numFmt w:val="bullet"/>
      <w:lvlText w:val="•"/>
      <w:lvlJc w:val="left"/>
      <w:pPr>
        <w:ind w:left="7230" w:hanging="197"/>
      </w:pPr>
      <w:rPr>
        <w:rFonts w:hint="default"/>
        <w:lang w:val="ro-RO" w:eastAsia="en-US" w:bidi="ar-SA"/>
      </w:rPr>
    </w:lvl>
    <w:lvl w:ilvl="8" w:tplc="1E589CF8">
      <w:numFmt w:val="bullet"/>
      <w:lvlText w:val="•"/>
      <w:lvlJc w:val="left"/>
      <w:pPr>
        <w:ind w:left="8209" w:hanging="197"/>
      </w:pPr>
      <w:rPr>
        <w:rFonts w:hint="default"/>
        <w:lang w:val="ro-RO" w:eastAsia="en-US" w:bidi="ar-SA"/>
      </w:rPr>
    </w:lvl>
  </w:abstractNum>
  <w:num w:numId="1" w16cid:durableId="146870854">
    <w:abstractNumId w:val="25"/>
  </w:num>
  <w:num w:numId="2" w16cid:durableId="1021398625">
    <w:abstractNumId w:val="42"/>
  </w:num>
  <w:num w:numId="3" w16cid:durableId="2079474408">
    <w:abstractNumId w:val="32"/>
  </w:num>
  <w:num w:numId="4" w16cid:durableId="1711493507">
    <w:abstractNumId w:val="39"/>
  </w:num>
  <w:num w:numId="5" w16cid:durableId="1035273186">
    <w:abstractNumId w:val="43"/>
  </w:num>
  <w:num w:numId="6" w16cid:durableId="1494369524">
    <w:abstractNumId w:val="29"/>
  </w:num>
  <w:num w:numId="7" w16cid:durableId="703407482">
    <w:abstractNumId w:val="13"/>
  </w:num>
  <w:num w:numId="8" w16cid:durableId="1979411000">
    <w:abstractNumId w:val="28"/>
  </w:num>
  <w:num w:numId="9" w16cid:durableId="527454982">
    <w:abstractNumId w:val="36"/>
  </w:num>
  <w:num w:numId="10" w16cid:durableId="1576164701">
    <w:abstractNumId w:val="20"/>
  </w:num>
  <w:num w:numId="11" w16cid:durableId="677662904">
    <w:abstractNumId w:val="15"/>
  </w:num>
  <w:num w:numId="12" w16cid:durableId="222061521">
    <w:abstractNumId w:val="0"/>
  </w:num>
  <w:num w:numId="13" w16cid:durableId="930813562">
    <w:abstractNumId w:val="12"/>
  </w:num>
  <w:num w:numId="14" w16cid:durableId="156188231">
    <w:abstractNumId w:val="37"/>
  </w:num>
  <w:num w:numId="15" w16cid:durableId="1498761711">
    <w:abstractNumId w:val="38"/>
  </w:num>
  <w:num w:numId="16" w16cid:durableId="2127383775">
    <w:abstractNumId w:val="10"/>
  </w:num>
  <w:num w:numId="17" w16cid:durableId="828057831">
    <w:abstractNumId w:val="19"/>
  </w:num>
  <w:num w:numId="18" w16cid:durableId="91442653">
    <w:abstractNumId w:val="8"/>
  </w:num>
  <w:num w:numId="19" w16cid:durableId="398671717">
    <w:abstractNumId w:val="6"/>
  </w:num>
  <w:num w:numId="20" w16cid:durableId="542522175">
    <w:abstractNumId w:val="34"/>
  </w:num>
  <w:num w:numId="21" w16cid:durableId="255211874">
    <w:abstractNumId w:val="44"/>
  </w:num>
  <w:num w:numId="22" w16cid:durableId="1294285636">
    <w:abstractNumId w:val="18"/>
  </w:num>
  <w:num w:numId="23" w16cid:durableId="491021714">
    <w:abstractNumId w:val="7"/>
  </w:num>
  <w:num w:numId="24" w16cid:durableId="2072314611">
    <w:abstractNumId w:val="2"/>
  </w:num>
  <w:num w:numId="25" w16cid:durableId="1600717771">
    <w:abstractNumId w:val="23"/>
  </w:num>
  <w:num w:numId="26" w16cid:durableId="1605305889">
    <w:abstractNumId w:val="24"/>
  </w:num>
  <w:num w:numId="27" w16cid:durableId="2116703829">
    <w:abstractNumId w:val="27"/>
  </w:num>
  <w:num w:numId="28" w16cid:durableId="2096169238">
    <w:abstractNumId w:val="9"/>
  </w:num>
  <w:num w:numId="29" w16cid:durableId="1664553271">
    <w:abstractNumId w:val="21"/>
  </w:num>
  <w:num w:numId="30" w16cid:durableId="439111641">
    <w:abstractNumId w:val="1"/>
  </w:num>
  <w:num w:numId="31" w16cid:durableId="1574316154">
    <w:abstractNumId w:val="17"/>
  </w:num>
  <w:num w:numId="32" w16cid:durableId="1153133023">
    <w:abstractNumId w:val="39"/>
  </w:num>
  <w:num w:numId="33" w16cid:durableId="242180208">
    <w:abstractNumId w:val="39"/>
    <w:lvlOverride w:ilvl="0">
      <w:startOverride w:val="4"/>
    </w:lvlOverride>
  </w:num>
  <w:num w:numId="34" w16cid:durableId="2086566762">
    <w:abstractNumId w:val="33"/>
  </w:num>
  <w:num w:numId="35" w16cid:durableId="580221238">
    <w:abstractNumId w:val="4"/>
  </w:num>
  <w:num w:numId="36" w16cid:durableId="2024485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71868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5767877">
    <w:abstractNumId w:val="41"/>
  </w:num>
  <w:num w:numId="39" w16cid:durableId="41251485">
    <w:abstractNumId w:val="5"/>
  </w:num>
  <w:num w:numId="40" w16cid:durableId="570702749">
    <w:abstractNumId w:val="35"/>
  </w:num>
  <w:num w:numId="41" w16cid:durableId="446656298">
    <w:abstractNumId w:val="14"/>
  </w:num>
  <w:num w:numId="42" w16cid:durableId="343170962">
    <w:abstractNumId w:val="26"/>
  </w:num>
  <w:num w:numId="43" w16cid:durableId="508373034">
    <w:abstractNumId w:val="22"/>
  </w:num>
  <w:num w:numId="44" w16cid:durableId="1964732187">
    <w:abstractNumId w:val="11"/>
  </w:num>
  <w:num w:numId="45" w16cid:durableId="1839808535">
    <w:abstractNumId w:val="31"/>
  </w:num>
  <w:num w:numId="46" w16cid:durableId="98457493">
    <w:abstractNumId w:val="40"/>
  </w:num>
  <w:num w:numId="47" w16cid:durableId="727924538">
    <w:abstractNumId w:val="16"/>
  </w:num>
  <w:num w:numId="48" w16cid:durableId="1106386696">
    <w:abstractNumId w:val="30"/>
  </w:num>
  <w:num w:numId="49" w16cid:durableId="635986393">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6"/>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EF2"/>
    <w:rsid w:val="00000520"/>
    <w:rsid w:val="0000069A"/>
    <w:rsid w:val="0000118B"/>
    <w:rsid w:val="00005D29"/>
    <w:rsid w:val="000067FF"/>
    <w:rsid w:val="00007EF2"/>
    <w:rsid w:val="00012B7D"/>
    <w:rsid w:val="00012BD0"/>
    <w:rsid w:val="000148F8"/>
    <w:rsid w:val="000223A1"/>
    <w:rsid w:val="00023005"/>
    <w:rsid w:val="00024DD0"/>
    <w:rsid w:val="00026B2E"/>
    <w:rsid w:val="00031A47"/>
    <w:rsid w:val="00032EAD"/>
    <w:rsid w:val="000340AC"/>
    <w:rsid w:val="00034A8E"/>
    <w:rsid w:val="00034AD6"/>
    <w:rsid w:val="000369AA"/>
    <w:rsid w:val="0003707D"/>
    <w:rsid w:val="00040771"/>
    <w:rsid w:val="000410A8"/>
    <w:rsid w:val="0004140F"/>
    <w:rsid w:val="000439D0"/>
    <w:rsid w:val="00044A74"/>
    <w:rsid w:val="00046FD9"/>
    <w:rsid w:val="0004780F"/>
    <w:rsid w:val="0005024D"/>
    <w:rsid w:val="000505C5"/>
    <w:rsid w:val="00051555"/>
    <w:rsid w:val="00052970"/>
    <w:rsid w:val="000532AD"/>
    <w:rsid w:val="000548B2"/>
    <w:rsid w:val="000558AE"/>
    <w:rsid w:val="00057028"/>
    <w:rsid w:val="0006325B"/>
    <w:rsid w:val="0006429F"/>
    <w:rsid w:val="00066F80"/>
    <w:rsid w:val="00070E25"/>
    <w:rsid w:val="00073117"/>
    <w:rsid w:val="00082950"/>
    <w:rsid w:val="00082C2F"/>
    <w:rsid w:val="00084CB0"/>
    <w:rsid w:val="000874EA"/>
    <w:rsid w:val="000910C7"/>
    <w:rsid w:val="00096688"/>
    <w:rsid w:val="000A1D5A"/>
    <w:rsid w:val="000A1F06"/>
    <w:rsid w:val="000A3AD9"/>
    <w:rsid w:val="000A4DB7"/>
    <w:rsid w:val="000A5B05"/>
    <w:rsid w:val="000B116B"/>
    <w:rsid w:val="000B178B"/>
    <w:rsid w:val="000B19BD"/>
    <w:rsid w:val="000B395E"/>
    <w:rsid w:val="000B4FA7"/>
    <w:rsid w:val="000C20FB"/>
    <w:rsid w:val="000C25CD"/>
    <w:rsid w:val="000C6FC9"/>
    <w:rsid w:val="000C7696"/>
    <w:rsid w:val="000D0DA8"/>
    <w:rsid w:val="000D4A20"/>
    <w:rsid w:val="000D6196"/>
    <w:rsid w:val="000D61ED"/>
    <w:rsid w:val="000D694A"/>
    <w:rsid w:val="000E0C74"/>
    <w:rsid w:val="000E1714"/>
    <w:rsid w:val="000E258E"/>
    <w:rsid w:val="000E3B7D"/>
    <w:rsid w:val="000E5B9B"/>
    <w:rsid w:val="000F3606"/>
    <w:rsid w:val="000F3993"/>
    <w:rsid w:val="000F5881"/>
    <w:rsid w:val="00100F8B"/>
    <w:rsid w:val="00101BC8"/>
    <w:rsid w:val="00102B64"/>
    <w:rsid w:val="00102F49"/>
    <w:rsid w:val="00104635"/>
    <w:rsid w:val="00107D40"/>
    <w:rsid w:val="00111111"/>
    <w:rsid w:val="001124EA"/>
    <w:rsid w:val="00113E29"/>
    <w:rsid w:val="00114A5C"/>
    <w:rsid w:val="00114DD8"/>
    <w:rsid w:val="00115B0A"/>
    <w:rsid w:val="00127649"/>
    <w:rsid w:val="00130868"/>
    <w:rsid w:val="0013119C"/>
    <w:rsid w:val="001331FE"/>
    <w:rsid w:val="0013483F"/>
    <w:rsid w:val="001351ED"/>
    <w:rsid w:val="00135313"/>
    <w:rsid w:val="001355C1"/>
    <w:rsid w:val="00135918"/>
    <w:rsid w:val="00136414"/>
    <w:rsid w:val="0014013F"/>
    <w:rsid w:val="00147AD9"/>
    <w:rsid w:val="00150342"/>
    <w:rsid w:val="00150620"/>
    <w:rsid w:val="001549E0"/>
    <w:rsid w:val="00156660"/>
    <w:rsid w:val="00156877"/>
    <w:rsid w:val="001574AB"/>
    <w:rsid w:val="00157FAC"/>
    <w:rsid w:val="00162CB0"/>
    <w:rsid w:val="00166B4E"/>
    <w:rsid w:val="00170230"/>
    <w:rsid w:val="00177091"/>
    <w:rsid w:val="00177759"/>
    <w:rsid w:val="0018407E"/>
    <w:rsid w:val="00186812"/>
    <w:rsid w:val="00187259"/>
    <w:rsid w:val="00192CD5"/>
    <w:rsid w:val="00193ADF"/>
    <w:rsid w:val="00195241"/>
    <w:rsid w:val="00196FBE"/>
    <w:rsid w:val="001971F5"/>
    <w:rsid w:val="0019794E"/>
    <w:rsid w:val="00197A2B"/>
    <w:rsid w:val="001A02DA"/>
    <w:rsid w:val="001A1BAD"/>
    <w:rsid w:val="001A1DF9"/>
    <w:rsid w:val="001A36E5"/>
    <w:rsid w:val="001A47CA"/>
    <w:rsid w:val="001A5C7D"/>
    <w:rsid w:val="001A7632"/>
    <w:rsid w:val="001B03DE"/>
    <w:rsid w:val="001B1D5E"/>
    <w:rsid w:val="001C1C7E"/>
    <w:rsid w:val="001C2352"/>
    <w:rsid w:val="001C3934"/>
    <w:rsid w:val="001C3AAD"/>
    <w:rsid w:val="001C3F54"/>
    <w:rsid w:val="001C7027"/>
    <w:rsid w:val="001D0426"/>
    <w:rsid w:val="001D0A63"/>
    <w:rsid w:val="001D0DEA"/>
    <w:rsid w:val="001D2C7A"/>
    <w:rsid w:val="001D633C"/>
    <w:rsid w:val="001D720E"/>
    <w:rsid w:val="001E10F5"/>
    <w:rsid w:val="001E5481"/>
    <w:rsid w:val="001F0A21"/>
    <w:rsid w:val="001F0F0E"/>
    <w:rsid w:val="001F4099"/>
    <w:rsid w:val="001F4A7A"/>
    <w:rsid w:val="001F6550"/>
    <w:rsid w:val="002000B5"/>
    <w:rsid w:val="00200530"/>
    <w:rsid w:val="002016FA"/>
    <w:rsid w:val="00201854"/>
    <w:rsid w:val="00202DCF"/>
    <w:rsid w:val="0020558C"/>
    <w:rsid w:val="00211346"/>
    <w:rsid w:val="00212AFE"/>
    <w:rsid w:val="00213C82"/>
    <w:rsid w:val="00213ECB"/>
    <w:rsid w:val="002155EE"/>
    <w:rsid w:val="002204E5"/>
    <w:rsid w:val="002229EF"/>
    <w:rsid w:val="0022329C"/>
    <w:rsid w:val="002238A3"/>
    <w:rsid w:val="00225626"/>
    <w:rsid w:val="00226AB4"/>
    <w:rsid w:val="00226C22"/>
    <w:rsid w:val="00231971"/>
    <w:rsid w:val="00231F81"/>
    <w:rsid w:val="00233006"/>
    <w:rsid w:val="00234217"/>
    <w:rsid w:val="00241E42"/>
    <w:rsid w:val="0024254E"/>
    <w:rsid w:val="00244AF6"/>
    <w:rsid w:val="0024515B"/>
    <w:rsid w:val="00245C2E"/>
    <w:rsid w:val="002507B3"/>
    <w:rsid w:val="00252C12"/>
    <w:rsid w:val="00253523"/>
    <w:rsid w:val="002551AC"/>
    <w:rsid w:val="00256B46"/>
    <w:rsid w:val="00257939"/>
    <w:rsid w:val="00260874"/>
    <w:rsid w:val="00260E45"/>
    <w:rsid w:val="00262202"/>
    <w:rsid w:val="00262476"/>
    <w:rsid w:val="00263671"/>
    <w:rsid w:val="00265B86"/>
    <w:rsid w:val="00271C67"/>
    <w:rsid w:val="00273CA7"/>
    <w:rsid w:val="00274107"/>
    <w:rsid w:val="00274814"/>
    <w:rsid w:val="002812BF"/>
    <w:rsid w:val="00281302"/>
    <w:rsid w:val="002867BF"/>
    <w:rsid w:val="002878A5"/>
    <w:rsid w:val="002905BB"/>
    <w:rsid w:val="00290CE4"/>
    <w:rsid w:val="0029165F"/>
    <w:rsid w:val="00291743"/>
    <w:rsid w:val="002975FD"/>
    <w:rsid w:val="002A18D7"/>
    <w:rsid w:val="002A2F9A"/>
    <w:rsid w:val="002A34EE"/>
    <w:rsid w:val="002A357D"/>
    <w:rsid w:val="002A4135"/>
    <w:rsid w:val="002A49D1"/>
    <w:rsid w:val="002A790E"/>
    <w:rsid w:val="002B0C6A"/>
    <w:rsid w:val="002B5C42"/>
    <w:rsid w:val="002C0962"/>
    <w:rsid w:val="002C1F81"/>
    <w:rsid w:val="002C502D"/>
    <w:rsid w:val="002C7D60"/>
    <w:rsid w:val="002D1773"/>
    <w:rsid w:val="002D3806"/>
    <w:rsid w:val="002D48A3"/>
    <w:rsid w:val="002D5C8A"/>
    <w:rsid w:val="002D6329"/>
    <w:rsid w:val="002E00D6"/>
    <w:rsid w:val="002E0C70"/>
    <w:rsid w:val="002E29A5"/>
    <w:rsid w:val="002E3956"/>
    <w:rsid w:val="002E4486"/>
    <w:rsid w:val="002E58C6"/>
    <w:rsid w:val="002E5AFE"/>
    <w:rsid w:val="002E7091"/>
    <w:rsid w:val="002E7CE6"/>
    <w:rsid w:val="002E7FE1"/>
    <w:rsid w:val="002F3808"/>
    <w:rsid w:val="003013CB"/>
    <w:rsid w:val="00301D60"/>
    <w:rsid w:val="00302291"/>
    <w:rsid w:val="00304378"/>
    <w:rsid w:val="00305382"/>
    <w:rsid w:val="00307141"/>
    <w:rsid w:val="0030717E"/>
    <w:rsid w:val="00307ABB"/>
    <w:rsid w:val="0031002D"/>
    <w:rsid w:val="00312B8A"/>
    <w:rsid w:val="0031396B"/>
    <w:rsid w:val="0031450F"/>
    <w:rsid w:val="00314AE8"/>
    <w:rsid w:val="00321820"/>
    <w:rsid w:val="00323131"/>
    <w:rsid w:val="0032337C"/>
    <w:rsid w:val="00323794"/>
    <w:rsid w:val="003277C4"/>
    <w:rsid w:val="0033137D"/>
    <w:rsid w:val="00332F7F"/>
    <w:rsid w:val="003360C4"/>
    <w:rsid w:val="003413E9"/>
    <w:rsid w:val="003414D8"/>
    <w:rsid w:val="00341DFB"/>
    <w:rsid w:val="00342205"/>
    <w:rsid w:val="00346401"/>
    <w:rsid w:val="00347471"/>
    <w:rsid w:val="00351589"/>
    <w:rsid w:val="00354E96"/>
    <w:rsid w:val="00356489"/>
    <w:rsid w:val="00360D03"/>
    <w:rsid w:val="00360D78"/>
    <w:rsid w:val="00361955"/>
    <w:rsid w:val="00362715"/>
    <w:rsid w:val="003629A2"/>
    <w:rsid w:val="0036382E"/>
    <w:rsid w:val="00367F56"/>
    <w:rsid w:val="00372650"/>
    <w:rsid w:val="00373B21"/>
    <w:rsid w:val="00376719"/>
    <w:rsid w:val="0038127F"/>
    <w:rsid w:val="003829EA"/>
    <w:rsid w:val="003864DA"/>
    <w:rsid w:val="00387A8D"/>
    <w:rsid w:val="00387CB8"/>
    <w:rsid w:val="00394B84"/>
    <w:rsid w:val="003963A7"/>
    <w:rsid w:val="003A4604"/>
    <w:rsid w:val="003B1F9E"/>
    <w:rsid w:val="003B20A7"/>
    <w:rsid w:val="003B2E89"/>
    <w:rsid w:val="003B39C0"/>
    <w:rsid w:val="003B3B12"/>
    <w:rsid w:val="003B3F5D"/>
    <w:rsid w:val="003B4A83"/>
    <w:rsid w:val="003B5B0B"/>
    <w:rsid w:val="003B5F6E"/>
    <w:rsid w:val="003D5777"/>
    <w:rsid w:val="003E1E0C"/>
    <w:rsid w:val="003E27AF"/>
    <w:rsid w:val="003E3F44"/>
    <w:rsid w:val="003E6F12"/>
    <w:rsid w:val="003E7F66"/>
    <w:rsid w:val="003F04FD"/>
    <w:rsid w:val="003F1672"/>
    <w:rsid w:val="003F170D"/>
    <w:rsid w:val="003F44E1"/>
    <w:rsid w:val="003F59E1"/>
    <w:rsid w:val="003F7B4C"/>
    <w:rsid w:val="00400476"/>
    <w:rsid w:val="00401776"/>
    <w:rsid w:val="00401EA6"/>
    <w:rsid w:val="00403591"/>
    <w:rsid w:val="00404758"/>
    <w:rsid w:val="00406C7D"/>
    <w:rsid w:val="00407560"/>
    <w:rsid w:val="00407D6C"/>
    <w:rsid w:val="0041015F"/>
    <w:rsid w:val="00412EA6"/>
    <w:rsid w:val="00413DFC"/>
    <w:rsid w:val="00416D28"/>
    <w:rsid w:val="00417833"/>
    <w:rsid w:val="00421D02"/>
    <w:rsid w:val="0042353F"/>
    <w:rsid w:val="00424650"/>
    <w:rsid w:val="00425590"/>
    <w:rsid w:val="00425A5D"/>
    <w:rsid w:val="00426596"/>
    <w:rsid w:val="0042785A"/>
    <w:rsid w:val="004310DC"/>
    <w:rsid w:val="0043445A"/>
    <w:rsid w:val="00434C0F"/>
    <w:rsid w:val="004352A3"/>
    <w:rsid w:val="00442413"/>
    <w:rsid w:val="0044531C"/>
    <w:rsid w:val="00445DB8"/>
    <w:rsid w:val="00445DDE"/>
    <w:rsid w:val="00452949"/>
    <w:rsid w:val="00457AE3"/>
    <w:rsid w:val="00460345"/>
    <w:rsid w:val="00462482"/>
    <w:rsid w:val="00462AA4"/>
    <w:rsid w:val="00464BA1"/>
    <w:rsid w:val="004701CE"/>
    <w:rsid w:val="00472514"/>
    <w:rsid w:val="00473010"/>
    <w:rsid w:val="004735B0"/>
    <w:rsid w:val="0047478B"/>
    <w:rsid w:val="00474945"/>
    <w:rsid w:val="004753AE"/>
    <w:rsid w:val="00477546"/>
    <w:rsid w:val="00480383"/>
    <w:rsid w:val="00480950"/>
    <w:rsid w:val="00486463"/>
    <w:rsid w:val="00490E67"/>
    <w:rsid w:val="00491644"/>
    <w:rsid w:val="00491814"/>
    <w:rsid w:val="00494FB7"/>
    <w:rsid w:val="004951B1"/>
    <w:rsid w:val="00496337"/>
    <w:rsid w:val="00496B31"/>
    <w:rsid w:val="004A5AFD"/>
    <w:rsid w:val="004A5D90"/>
    <w:rsid w:val="004B027B"/>
    <w:rsid w:val="004B1C54"/>
    <w:rsid w:val="004B2FAE"/>
    <w:rsid w:val="004B4BD1"/>
    <w:rsid w:val="004C2DAF"/>
    <w:rsid w:val="004C2FE3"/>
    <w:rsid w:val="004C407D"/>
    <w:rsid w:val="004D0147"/>
    <w:rsid w:val="004D62F8"/>
    <w:rsid w:val="004E109B"/>
    <w:rsid w:val="004E1ACA"/>
    <w:rsid w:val="004E4FA4"/>
    <w:rsid w:val="004E50EE"/>
    <w:rsid w:val="004E76DD"/>
    <w:rsid w:val="004E7840"/>
    <w:rsid w:val="004F171C"/>
    <w:rsid w:val="004F4E56"/>
    <w:rsid w:val="004F4F62"/>
    <w:rsid w:val="00500C52"/>
    <w:rsid w:val="00502FDB"/>
    <w:rsid w:val="00506922"/>
    <w:rsid w:val="00507101"/>
    <w:rsid w:val="00510970"/>
    <w:rsid w:val="005114DC"/>
    <w:rsid w:val="00511576"/>
    <w:rsid w:val="00511A80"/>
    <w:rsid w:val="00512F60"/>
    <w:rsid w:val="00520533"/>
    <w:rsid w:val="0052167A"/>
    <w:rsid w:val="0052268B"/>
    <w:rsid w:val="00524FA5"/>
    <w:rsid w:val="005320AA"/>
    <w:rsid w:val="005321EA"/>
    <w:rsid w:val="005325E1"/>
    <w:rsid w:val="00532833"/>
    <w:rsid w:val="00533217"/>
    <w:rsid w:val="00541B66"/>
    <w:rsid w:val="00545190"/>
    <w:rsid w:val="0054543B"/>
    <w:rsid w:val="0054635B"/>
    <w:rsid w:val="00547DAA"/>
    <w:rsid w:val="00550C27"/>
    <w:rsid w:val="00553A0C"/>
    <w:rsid w:val="00553C12"/>
    <w:rsid w:val="00561B15"/>
    <w:rsid w:val="00564344"/>
    <w:rsid w:val="0056541F"/>
    <w:rsid w:val="00565F99"/>
    <w:rsid w:val="00571CD2"/>
    <w:rsid w:val="005730D7"/>
    <w:rsid w:val="00574C5C"/>
    <w:rsid w:val="0057539C"/>
    <w:rsid w:val="00581B17"/>
    <w:rsid w:val="00583F7A"/>
    <w:rsid w:val="0058424F"/>
    <w:rsid w:val="005849CF"/>
    <w:rsid w:val="0058642E"/>
    <w:rsid w:val="00586D37"/>
    <w:rsid w:val="005913D6"/>
    <w:rsid w:val="00591565"/>
    <w:rsid w:val="0059461F"/>
    <w:rsid w:val="005950AA"/>
    <w:rsid w:val="005961E3"/>
    <w:rsid w:val="00596D6E"/>
    <w:rsid w:val="00597393"/>
    <w:rsid w:val="005975B3"/>
    <w:rsid w:val="005A03E8"/>
    <w:rsid w:val="005A1670"/>
    <w:rsid w:val="005A20FC"/>
    <w:rsid w:val="005A2BD2"/>
    <w:rsid w:val="005A52A7"/>
    <w:rsid w:val="005A58DD"/>
    <w:rsid w:val="005A6141"/>
    <w:rsid w:val="005A70F3"/>
    <w:rsid w:val="005B1C07"/>
    <w:rsid w:val="005B4D90"/>
    <w:rsid w:val="005B621F"/>
    <w:rsid w:val="005B67F9"/>
    <w:rsid w:val="005C1BF5"/>
    <w:rsid w:val="005C2B5B"/>
    <w:rsid w:val="005C39A6"/>
    <w:rsid w:val="005C3BA9"/>
    <w:rsid w:val="005C3CAE"/>
    <w:rsid w:val="005C4534"/>
    <w:rsid w:val="005C6EB2"/>
    <w:rsid w:val="005D05BB"/>
    <w:rsid w:val="005D2326"/>
    <w:rsid w:val="005D5AFB"/>
    <w:rsid w:val="005D6007"/>
    <w:rsid w:val="005D6185"/>
    <w:rsid w:val="005D7043"/>
    <w:rsid w:val="005D7E09"/>
    <w:rsid w:val="005E0323"/>
    <w:rsid w:val="005E077F"/>
    <w:rsid w:val="005E4451"/>
    <w:rsid w:val="005E47B0"/>
    <w:rsid w:val="005E5567"/>
    <w:rsid w:val="005F0CC8"/>
    <w:rsid w:val="005F1184"/>
    <w:rsid w:val="005F3D9E"/>
    <w:rsid w:val="00601E8C"/>
    <w:rsid w:val="006031CB"/>
    <w:rsid w:val="0060488C"/>
    <w:rsid w:val="00604C83"/>
    <w:rsid w:val="006066F6"/>
    <w:rsid w:val="0061298B"/>
    <w:rsid w:val="00613CDD"/>
    <w:rsid w:val="0061627A"/>
    <w:rsid w:val="00617C9C"/>
    <w:rsid w:val="006212A6"/>
    <w:rsid w:val="006219AF"/>
    <w:rsid w:val="00623904"/>
    <w:rsid w:val="00626F1F"/>
    <w:rsid w:val="006348BD"/>
    <w:rsid w:val="00635199"/>
    <w:rsid w:val="006355CA"/>
    <w:rsid w:val="00637784"/>
    <w:rsid w:val="0064566B"/>
    <w:rsid w:val="00647291"/>
    <w:rsid w:val="006477A6"/>
    <w:rsid w:val="00650905"/>
    <w:rsid w:val="00653CA0"/>
    <w:rsid w:val="00655013"/>
    <w:rsid w:val="006551E0"/>
    <w:rsid w:val="00655217"/>
    <w:rsid w:val="00657723"/>
    <w:rsid w:val="00657779"/>
    <w:rsid w:val="0066342B"/>
    <w:rsid w:val="0066363A"/>
    <w:rsid w:val="00663775"/>
    <w:rsid w:val="00663B59"/>
    <w:rsid w:val="00664415"/>
    <w:rsid w:val="0066706F"/>
    <w:rsid w:val="0067185E"/>
    <w:rsid w:val="00671C3F"/>
    <w:rsid w:val="00673EBB"/>
    <w:rsid w:val="00674A7F"/>
    <w:rsid w:val="00676165"/>
    <w:rsid w:val="00676665"/>
    <w:rsid w:val="00683A80"/>
    <w:rsid w:val="00690B84"/>
    <w:rsid w:val="00695603"/>
    <w:rsid w:val="006958DB"/>
    <w:rsid w:val="006A036C"/>
    <w:rsid w:val="006A0C0F"/>
    <w:rsid w:val="006A17E4"/>
    <w:rsid w:val="006A18F1"/>
    <w:rsid w:val="006A2081"/>
    <w:rsid w:val="006A2B83"/>
    <w:rsid w:val="006A2CE7"/>
    <w:rsid w:val="006A402A"/>
    <w:rsid w:val="006A508B"/>
    <w:rsid w:val="006A5F04"/>
    <w:rsid w:val="006A7803"/>
    <w:rsid w:val="006A78A5"/>
    <w:rsid w:val="006A7CC5"/>
    <w:rsid w:val="006B53A6"/>
    <w:rsid w:val="006B5BA7"/>
    <w:rsid w:val="006C041F"/>
    <w:rsid w:val="006C1190"/>
    <w:rsid w:val="006C2C28"/>
    <w:rsid w:val="006C3F45"/>
    <w:rsid w:val="006C61F0"/>
    <w:rsid w:val="006C635F"/>
    <w:rsid w:val="006C68B7"/>
    <w:rsid w:val="006C6A2E"/>
    <w:rsid w:val="006C6E79"/>
    <w:rsid w:val="006C708B"/>
    <w:rsid w:val="006C75DF"/>
    <w:rsid w:val="006C7CB3"/>
    <w:rsid w:val="006D0F30"/>
    <w:rsid w:val="006D0F63"/>
    <w:rsid w:val="006D4836"/>
    <w:rsid w:val="006D59A4"/>
    <w:rsid w:val="006D605F"/>
    <w:rsid w:val="006E049F"/>
    <w:rsid w:val="006E08A7"/>
    <w:rsid w:val="006E2E4B"/>
    <w:rsid w:val="006E3139"/>
    <w:rsid w:val="006E6EE9"/>
    <w:rsid w:val="006E781B"/>
    <w:rsid w:val="006E7C58"/>
    <w:rsid w:val="006F4C7C"/>
    <w:rsid w:val="006F6C86"/>
    <w:rsid w:val="006F7720"/>
    <w:rsid w:val="006F7E83"/>
    <w:rsid w:val="007035F2"/>
    <w:rsid w:val="007040FD"/>
    <w:rsid w:val="00704B9C"/>
    <w:rsid w:val="007101EF"/>
    <w:rsid w:val="007134FB"/>
    <w:rsid w:val="00713C92"/>
    <w:rsid w:val="00714DB6"/>
    <w:rsid w:val="0071659D"/>
    <w:rsid w:val="00717911"/>
    <w:rsid w:val="007203AA"/>
    <w:rsid w:val="00721969"/>
    <w:rsid w:val="00723768"/>
    <w:rsid w:val="00725FC3"/>
    <w:rsid w:val="007276E1"/>
    <w:rsid w:val="0073075F"/>
    <w:rsid w:val="007312BA"/>
    <w:rsid w:val="00732BAF"/>
    <w:rsid w:val="00733DC9"/>
    <w:rsid w:val="00735260"/>
    <w:rsid w:val="00735448"/>
    <w:rsid w:val="00735776"/>
    <w:rsid w:val="007363B5"/>
    <w:rsid w:val="00742B54"/>
    <w:rsid w:val="00743328"/>
    <w:rsid w:val="00746383"/>
    <w:rsid w:val="007465D3"/>
    <w:rsid w:val="0074680B"/>
    <w:rsid w:val="00746ADE"/>
    <w:rsid w:val="00747284"/>
    <w:rsid w:val="00752815"/>
    <w:rsid w:val="0075406E"/>
    <w:rsid w:val="00754C65"/>
    <w:rsid w:val="00755758"/>
    <w:rsid w:val="00760AD9"/>
    <w:rsid w:val="00762A50"/>
    <w:rsid w:val="0076374B"/>
    <w:rsid w:val="007643B3"/>
    <w:rsid w:val="00764869"/>
    <w:rsid w:val="00765808"/>
    <w:rsid w:val="007670FB"/>
    <w:rsid w:val="00773B9F"/>
    <w:rsid w:val="00780C8C"/>
    <w:rsid w:val="00781D11"/>
    <w:rsid w:val="00781FF2"/>
    <w:rsid w:val="007824E0"/>
    <w:rsid w:val="00782603"/>
    <w:rsid w:val="007827A2"/>
    <w:rsid w:val="00783BBF"/>
    <w:rsid w:val="007850A9"/>
    <w:rsid w:val="00786D17"/>
    <w:rsid w:val="00790E80"/>
    <w:rsid w:val="00790EA8"/>
    <w:rsid w:val="0079198D"/>
    <w:rsid w:val="00792775"/>
    <w:rsid w:val="007927B2"/>
    <w:rsid w:val="00793D47"/>
    <w:rsid w:val="007943F0"/>
    <w:rsid w:val="00797DCE"/>
    <w:rsid w:val="007A0026"/>
    <w:rsid w:val="007A1442"/>
    <w:rsid w:val="007A2C2B"/>
    <w:rsid w:val="007A2F78"/>
    <w:rsid w:val="007A58B5"/>
    <w:rsid w:val="007B0B8E"/>
    <w:rsid w:val="007B137E"/>
    <w:rsid w:val="007B255A"/>
    <w:rsid w:val="007B3A25"/>
    <w:rsid w:val="007B44BE"/>
    <w:rsid w:val="007B4C04"/>
    <w:rsid w:val="007B53B5"/>
    <w:rsid w:val="007C1353"/>
    <w:rsid w:val="007C2CDE"/>
    <w:rsid w:val="007C6DFF"/>
    <w:rsid w:val="007D19D6"/>
    <w:rsid w:val="007D4158"/>
    <w:rsid w:val="007D58F4"/>
    <w:rsid w:val="007D65C2"/>
    <w:rsid w:val="007D6EB6"/>
    <w:rsid w:val="007D725B"/>
    <w:rsid w:val="007E177F"/>
    <w:rsid w:val="007E38F8"/>
    <w:rsid w:val="007E4043"/>
    <w:rsid w:val="007E6B36"/>
    <w:rsid w:val="007F045B"/>
    <w:rsid w:val="007F0E8F"/>
    <w:rsid w:val="007F1F7D"/>
    <w:rsid w:val="007F23EB"/>
    <w:rsid w:val="007F267F"/>
    <w:rsid w:val="007F2837"/>
    <w:rsid w:val="007F3AEF"/>
    <w:rsid w:val="007F656D"/>
    <w:rsid w:val="00801CA9"/>
    <w:rsid w:val="008027C4"/>
    <w:rsid w:val="00803BF9"/>
    <w:rsid w:val="008067ED"/>
    <w:rsid w:val="008073EA"/>
    <w:rsid w:val="00812518"/>
    <w:rsid w:val="00817EF0"/>
    <w:rsid w:val="00821327"/>
    <w:rsid w:val="00822742"/>
    <w:rsid w:val="00822D51"/>
    <w:rsid w:val="00824DAF"/>
    <w:rsid w:val="00825954"/>
    <w:rsid w:val="00825D40"/>
    <w:rsid w:val="00827F9F"/>
    <w:rsid w:val="00831756"/>
    <w:rsid w:val="00837157"/>
    <w:rsid w:val="00837E22"/>
    <w:rsid w:val="00841652"/>
    <w:rsid w:val="008416EE"/>
    <w:rsid w:val="00842639"/>
    <w:rsid w:val="008429B4"/>
    <w:rsid w:val="00842DAF"/>
    <w:rsid w:val="0084370F"/>
    <w:rsid w:val="008439FB"/>
    <w:rsid w:val="00843B28"/>
    <w:rsid w:val="00843F9C"/>
    <w:rsid w:val="00844379"/>
    <w:rsid w:val="0084697D"/>
    <w:rsid w:val="008473B8"/>
    <w:rsid w:val="008503DA"/>
    <w:rsid w:val="008527AF"/>
    <w:rsid w:val="0086031E"/>
    <w:rsid w:val="00860AFF"/>
    <w:rsid w:val="00861C28"/>
    <w:rsid w:val="00866B8F"/>
    <w:rsid w:val="0086701A"/>
    <w:rsid w:val="00867E69"/>
    <w:rsid w:val="00870EB8"/>
    <w:rsid w:val="00872D82"/>
    <w:rsid w:val="00873D9E"/>
    <w:rsid w:val="00874D93"/>
    <w:rsid w:val="0087788A"/>
    <w:rsid w:val="0087795B"/>
    <w:rsid w:val="00877EE3"/>
    <w:rsid w:val="00880F19"/>
    <w:rsid w:val="00881DD9"/>
    <w:rsid w:val="0088394D"/>
    <w:rsid w:val="008846BF"/>
    <w:rsid w:val="00891220"/>
    <w:rsid w:val="00895028"/>
    <w:rsid w:val="008954D8"/>
    <w:rsid w:val="00895937"/>
    <w:rsid w:val="008A419A"/>
    <w:rsid w:val="008A4D06"/>
    <w:rsid w:val="008A5226"/>
    <w:rsid w:val="008A53FF"/>
    <w:rsid w:val="008A7AA5"/>
    <w:rsid w:val="008B2313"/>
    <w:rsid w:val="008B32E6"/>
    <w:rsid w:val="008B42A2"/>
    <w:rsid w:val="008B7018"/>
    <w:rsid w:val="008C78AD"/>
    <w:rsid w:val="008D523F"/>
    <w:rsid w:val="008D57D4"/>
    <w:rsid w:val="008D6662"/>
    <w:rsid w:val="008E1E76"/>
    <w:rsid w:val="008E2D9A"/>
    <w:rsid w:val="008E3B5B"/>
    <w:rsid w:val="008E6AF6"/>
    <w:rsid w:val="008F20C4"/>
    <w:rsid w:val="008F2767"/>
    <w:rsid w:val="008F33A4"/>
    <w:rsid w:val="008F61E7"/>
    <w:rsid w:val="008F7F83"/>
    <w:rsid w:val="0090144B"/>
    <w:rsid w:val="00902257"/>
    <w:rsid w:val="00902D3E"/>
    <w:rsid w:val="00902E61"/>
    <w:rsid w:val="00905A8E"/>
    <w:rsid w:val="00910FFA"/>
    <w:rsid w:val="00912921"/>
    <w:rsid w:val="00914232"/>
    <w:rsid w:val="00915985"/>
    <w:rsid w:val="00916A53"/>
    <w:rsid w:val="00916BDE"/>
    <w:rsid w:val="00916BFA"/>
    <w:rsid w:val="0091733D"/>
    <w:rsid w:val="0092204E"/>
    <w:rsid w:val="009236D1"/>
    <w:rsid w:val="009246E1"/>
    <w:rsid w:val="00924E10"/>
    <w:rsid w:val="00931856"/>
    <w:rsid w:val="009326FE"/>
    <w:rsid w:val="00932DF1"/>
    <w:rsid w:val="00933AAF"/>
    <w:rsid w:val="0093519F"/>
    <w:rsid w:val="00936446"/>
    <w:rsid w:val="00937D58"/>
    <w:rsid w:val="00940547"/>
    <w:rsid w:val="00940DA3"/>
    <w:rsid w:val="0094156C"/>
    <w:rsid w:val="00941698"/>
    <w:rsid w:val="00941B62"/>
    <w:rsid w:val="009430EA"/>
    <w:rsid w:val="00944950"/>
    <w:rsid w:val="009458A6"/>
    <w:rsid w:val="009468B0"/>
    <w:rsid w:val="00947DD1"/>
    <w:rsid w:val="00950DC5"/>
    <w:rsid w:val="00953176"/>
    <w:rsid w:val="0095466A"/>
    <w:rsid w:val="009568E4"/>
    <w:rsid w:val="00956FFB"/>
    <w:rsid w:val="009575EC"/>
    <w:rsid w:val="00963617"/>
    <w:rsid w:val="009650F9"/>
    <w:rsid w:val="0096571E"/>
    <w:rsid w:val="00967739"/>
    <w:rsid w:val="009710C6"/>
    <w:rsid w:val="0097237A"/>
    <w:rsid w:val="00972AC0"/>
    <w:rsid w:val="00973251"/>
    <w:rsid w:val="00974D9B"/>
    <w:rsid w:val="00977A52"/>
    <w:rsid w:val="00980EF7"/>
    <w:rsid w:val="00983995"/>
    <w:rsid w:val="00986CBB"/>
    <w:rsid w:val="00990A45"/>
    <w:rsid w:val="00991FA8"/>
    <w:rsid w:val="0099589D"/>
    <w:rsid w:val="00996D53"/>
    <w:rsid w:val="009A0FFD"/>
    <w:rsid w:val="009A1BD7"/>
    <w:rsid w:val="009A282F"/>
    <w:rsid w:val="009A2D5B"/>
    <w:rsid w:val="009A488A"/>
    <w:rsid w:val="009A7210"/>
    <w:rsid w:val="009B11C3"/>
    <w:rsid w:val="009B25C6"/>
    <w:rsid w:val="009B30B5"/>
    <w:rsid w:val="009B4F68"/>
    <w:rsid w:val="009B5BB7"/>
    <w:rsid w:val="009B6231"/>
    <w:rsid w:val="009C02D2"/>
    <w:rsid w:val="009C034A"/>
    <w:rsid w:val="009C0E4F"/>
    <w:rsid w:val="009C413C"/>
    <w:rsid w:val="009C4C03"/>
    <w:rsid w:val="009C544A"/>
    <w:rsid w:val="009C7462"/>
    <w:rsid w:val="009D0049"/>
    <w:rsid w:val="009D0563"/>
    <w:rsid w:val="009D3403"/>
    <w:rsid w:val="009D563A"/>
    <w:rsid w:val="009D6BC0"/>
    <w:rsid w:val="009E045F"/>
    <w:rsid w:val="009E067F"/>
    <w:rsid w:val="009E3C34"/>
    <w:rsid w:val="009E44C3"/>
    <w:rsid w:val="009E5B8C"/>
    <w:rsid w:val="009E766B"/>
    <w:rsid w:val="009F481C"/>
    <w:rsid w:val="00A01883"/>
    <w:rsid w:val="00A0219C"/>
    <w:rsid w:val="00A04867"/>
    <w:rsid w:val="00A12103"/>
    <w:rsid w:val="00A12E36"/>
    <w:rsid w:val="00A1382A"/>
    <w:rsid w:val="00A141B6"/>
    <w:rsid w:val="00A154C5"/>
    <w:rsid w:val="00A15D77"/>
    <w:rsid w:val="00A164D3"/>
    <w:rsid w:val="00A17A6F"/>
    <w:rsid w:val="00A17E5D"/>
    <w:rsid w:val="00A25EED"/>
    <w:rsid w:val="00A26873"/>
    <w:rsid w:val="00A2706C"/>
    <w:rsid w:val="00A3134D"/>
    <w:rsid w:val="00A31D1F"/>
    <w:rsid w:val="00A34A1E"/>
    <w:rsid w:val="00A37F1E"/>
    <w:rsid w:val="00A405CB"/>
    <w:rsid w:val="00A407F8"/>
    <w:rsid w:val="00A456D2"/>
    <w:rsid w:val="00A46010"/>
    <w:rsid w:val="00A46057"/>
    <w:rsid w:val="00A47AC3"/>
    <w:rsid w:val="00A47E8B"/>
    <w:rsid w:val="00A50848"/>
    <w:rsid w:val="00A52AB3"/>
    <w:rsid w:val="00A54DD0"/>
    <w:rsid w:val="00A54FD1"/>
    <w:rsid w:val="00A55C7A"/>
    <w:rsid w:val="00A61B76"/>
    <w:rsid w:val="00A63EFF"/>
    <w:rsid w:val="00A66B29"/>
    <w:rsid w:val="00A67CBC"/>
    <w:rsid w:val="00A70634"/>
    <w:rsid w:val="00A724B4"/>
    <w:rsid w:val="00A73710"/>
    <w:rsid w:val="00A73EA1"/>
    <w:rsid w:val="00A757BC"/>
    <w:rsid w:val="00A75D22"/>
    <w:rsid w:val="00A76F4C"/>
    <w:rsid w:val="00A81BFB"/>
    <w:rsid w:val="00A82725"/>
    <w:rsid w:val="00A8273D"/>
    <w:rsid w:val="00A82FED"/>
    <w:rsid w:val="00A84611"/>
    <w:rsid w:val="00A85BD8"/>
    <w:rsid w:val="00A86211"/>
    <w:rsid w:val="00A86A0B"/>
    <w:rsid w:val="00A86F10"/>
    <w:rsid w:val="00A90A97"/>
    <w:rsid w:val="00A912A2"/>
    <w:rsid w:val="00A938CB"/>
    <w:rsid w:val="00A948DC"/>
    <w:rsid w:val="00A94ACA"/>
    <w:rsid w:val="00A954FC"/>
    <w:rsid w:val="00A96190"/>
    <w:rsid w:val="00AA1EC4"/>
    <w:rsid w:val="00AB2BA9"/>
    <w:rsid w:val="00AB2F7A"/>
    <w:rsid w:val="00AB323E"/>
    <w:rsid w:val="00AB57D7"/>
    <w:rsid w:val="00AB6461"/>
    <w:rsid w:val="00AB73C8"/>
    <w:rsid w:val="00AB79BE"/>
    <w:rsid w:val="00AC0A16"/>
    <w:rsid w:val="00AC1A47"/>
    <w:rsid w:val="00AC2610"/>
    <w:rsid w:val="00AC3C20"/>
    <w:rsid w:val="00AC62CE"/>
    <w:rsid w:val="00AD094A"/>
    <w:rsid w:val="00AD17F7"/>
    <w:rsid w:val="00AD1D25"/>
    <w:rsid w:val="00AD2D01"/>
    <w:rsid w:val="00AD3262"/>
    <w:rsid w:val="00AD4CBC"/>
    <w:rsid w:val="00AD520D"/>
    <w:rsid w:val="00AD74B5"/>
    <w:rsid w:val="00AE13D5"/>
    <w:rsid w:val="00AE18C2"/>
    <w:rsid w:val="00AE1BD1"/>
    <w:rsid w:val="00AE3F74"/>
    <w:rsid w:val="00AE437A"/>
    <w:rsid w:val="00AE44ED"/>
    <w:rsid w:val="00AE4866"/>
    <w:rsid w:val="00AF09CE"/>
    <w:rsid w:val="00AF121A"/>
    <w:rsid w:val="00AF286A"/>
    <w:rsid w:val="00AF29FF"/>
    <w:rsid w:val="00AF42B6"/>
    <w:rsid w:val="00AF5512"/>
    <w:rsid w:val="00AF6387"/>
    <w:rsid w:val="00B013A6"/>
    <w:rsid w:val="00B017D5"/>
    <w:rsid w:val="00B01DA3"/>
    <w:rsid w:val="00B04221"/>
    <w:rsid w:val="00B072D1"/>
    <w:rsid w:val="00B178DE"/>
    <w:rsid w:val="00B23F1B"/>
    <w:rsid w:val="00B271DD"/>
    <w:rsid w:val="00B32E46"/>
    <w:rsid w:val="00B34E91"/>
    <w:rsid w:val="00B36700"/>
    <w:rsid w:val="00B36B88"/>
    <w:rsid w:val="00B37467"/>
    <w:rsid w:val="00B37819"/>
    <w:rsid w:val="00B40357"/>
    <w:rsid w:val="00B40417"/>
    <w:rsid w:val="00B44A25"/>
    <w:rsid w:val="00B463B8"/>
    <w:rsid w:val="00B468A1"/>
    <w:rsid w:val="00B47672"/>
    <w:rsid w:val="00B50CA1"/>
    <w:rsid w:val="00B51E73"/>
    <w:rsid w:val="00B5220F"/>
    <w:rsid w:val="00B60F84"/>
    <w:rsid w:val="00B6302B"/>
    <w:rsid w:val="00B63524"/>
    <w:rsid w:val="00B63BE5"/>
    <w:rsid w:val="00B6441F"/>
    <w:rsid w:val="00B649A5"/>
    <w:rsid w:val="00B6673E"/>
    <w:rsid w:val="00B71BE4"/>
    <w:rsid w:val="00B83099"/>
    <w:rsid w:val="00B8323F"/>
    <w:rsid w:val="00B838E5"/>
    <w:rsid w:val="00B8533C"/>
    <w:rsid w:val="00B86070"/>
    <w:rsid w:val="00B90628"/>
    <w:rsid w:val="00B955FB"/>
    <w:rsid w:val="00B974BB"/>
    <w:rsid w:val="00B97828"/>
    <w:rsid w:val="00BA387F"/>
    <w:rsid w:val="00BA5F19"/>
    <w:rsid w:val="00BB0AD4"/>
    <w:rsid w:val="00BB0B73"/>
    <w:rsid w:val="00BB3BE4"/>
    <w:rsid w:val="00BB51FF"/>
    <w:rsid w:val="00BB788B"/>
    <w:rsid w:val="00BC271B"/>
    <w:rsid w:val="00BC3D10"/>
    <w:rsid w:val="00BD1162"/>
    <w:rsid w:val="00BD164F"/>
    <w:rsid w:val="00BE4533"/>
    <w:rsid w:val="00BE4CA4"/>
    <w:rsid w:val="00BE6C11"/>
    <w:rsid w:val="00BF1C1C"/>
    <w:rsid w:val="00BF2D58"/>
    <w:rsid w:val="00BF2F9A"/>
    <w:rsid w:val="00BF6225"/>
    <w:rsid w:val="00C015A1"/>
    <w:rsid w:val="00C02E63"/>
    <w:rsid w:val="00C06766"/>
    <w:rsid w:val="00C067B5"/>
    <w:rsid w:val="00C067BC"/>
    <w:rsid w:val="00C06955"/>
    <w:rsid w:val="00C104DE"/>
    <w:rsid w:val="00C10A66"/>
    <w:rsid w:val="00C113CC"/>
    <w:rsid w:val="00C11C83"/>
    <w:rsid w:val="00C139F1"/>
    <w:rsid w:val="00C142FA"/>
    <w:rsid w:val="00C146EE"/>
    <w:rsid w:val="00C14CD0"/>
    <w:rsid w:val="00C16BDF"/>
    <w:rsid w:val="00C17A22"/>
    <w:rsid w:val="00C17B84"/>
    <w:rsid w:val="00C23631"/>
    <w:rsid w:val="00C24302"/>
    <w:rsid w:val="00C24850"/>
    <w:rsid w:val="00C31D50"/>
    <w:rsid w:val="00C34474"/>
    <w:rsid w:val="00C34FF3"/>
    <w:rsid w:val="00C356BF"/>
    <w:rsid w:val="00C36473"/>
    <w:rsid w:val="00C410CD"/>
    <w:rsid w:val="00C41F03"/>
    <w:rsid w:val="00C45564"/>
    <w:rsid w:val="00C4566C"/>
    <w:rsid w:val="00C470D7"/>
    <w:rsid w:val="00C5143F"/>
    <w:rsid w:val="00C55C06"/>
    <w:rsid w:val="00C55C7A"/>
    <w:rsid w:val="00C56AD1"/>
    <w:rsid w:val="00C624E8"/>
    <w:rsid w:val="00C6418D"/>
    <w:rsid w:val="00C6461A"/>
    <w:rsid w:val="00C648D5"/>
    <w:rsid w:val="00C67258"/>
    <w:rsid w:val="00C71E88"/>
    <w:rsid w:val="00C736A4"/>
    <w:rsid w:val="00C75438"/>
    <w:rsid w:val="00C82187"/>
    <w:rsid w:val="00C836AA"/>
    <w:rsid w:val="00CA02EB"/>
    <w:rsid w:val="00CA15B0"/>
    <w:rsid w:val="00CA3FB3"/>
    <w:rsid w:val="00CA402B"/>
    <w:rsid w:val="00CA7E31"/>
    <w:rsid w:val="00CB296D"/>
    <w:rsid w:val="00CB568E"/>
    <w:rsid w:val="00CB56F9"/>
    <w:rsid w:val="00CC0C97"/>
    <w:rsid w:val="00CC257C"/>
    <w:rsid w:val="00CC2FEF"/>
    <w:rsid w:val="00CC6E4E"/>
    <w:rsid w:val="00CC772B"/>
    <w:rsid w:val="00CD130C"/>
    <w:rsid w:val="00CD279F"/>
    <w:rsid w:val="00CD3613"/>
    <w:rsid w:val="00CD53AA"/>
    <w:rsid w:val="00CD6438"/>
    <w:rsid w:val="00CD64DD"/>
    <w:rsid w:val="00CE0E8B"/>
    <w:rsid w:val="00CE29EB"/>
    <w:rsid w:val="00CE5479"/>
    <w:rsid w:val="00CE7162"/>
    <w:rsid w:val="00CE7336"/>
    <w:rsid w:val="00CE7868"/>
    <w:rsid w:val="00CF03CB"/>
    <w:rsid w:val="00CF1273"/>
    <w:rsid w:val="00CF5FC5"/>
    <w:rsid w:val="00CF60F4"/>
    <w:rsid w:val="00CF6887"/>
    <w:rsid w:val="00CF6F28"/>
    <w:rsid w:val="00CF7864"/>
    <w:rsid w:val="00D00635"/>
    <w:rsid w:val="00D115E5"/>
    <w:rsid w:val="00D118C6"/>
    <w:rsid w:val="00D11C9F"/>
    <w:rsid w:val="00D12319"/>
    <w:rsid w:val="00D14688"/>
    <w:rsid w:val="00D146F8"/>
    <w:rsid w:val="00D166D2"/>
    <w:rsid w:val="00D17F1D"/>
    <w:rsid w:val="00D21F2F"/>
    <w:rsid w:val="00D22940"/>
    <w:rsid w:val="00D2295C"/>
    <w:rsid w:val="00D230D9"/>
    <w:rsid w:val="00D270AC"/>
    <w:rsid w:val="00D27F58"/>
    <w:rsid w:val="00D30842"/>
    <w:rsid w:val="00D30C5B"/>
    <w:rsid w:val="00D31D45"/>
    <w:rsid w:val="00D32326"/>
    <w:rsid w:val="00D329F7"/>
    <w:rsid w:val="00D36515"/>
    <w:rsid w:val="00D41D3D"/>
    <w:rsid w:val="00D42534"/>
    <w:rsid w:val="00D42D09"/>
    <w:rsid w:val="00D438DF"/>
    <w:rsid w:val="00D460D3"/>
    <w:rsid w:val="00D46EAF"/>
    <w:rsid w:val="00D46F83"/>
    <w:rsid w:val="00D46FC8"/>
    <w:rsid w:val="00D53A2F"/>
    <w:rsid w:val="00D5682D"/>
    <w:rsid w:val="00D57084"/>
    <w:rsid w:val="00D625E5"/>
    <w:rsid w:val="00D63A58"/>
    <w:rsid w:val="00D656F7"/>
    <w:rsid w:val="00D7034D"/>
    <w:rsid w:val="00D70B2F"/>
    <w:rsid w:val="00D71805"/>
    <w:rsid w:val="00D71A7E"/>
    <w:rsid w:val="00D72D12"/>
    <w:rsid w:val="00D74480"/>
    <w:rsid w:val="00D74943"/>
    <w:rsid w:val="00D75B31"/>
    <w:rsid w:val="00D76EA6"/>
    <w:rsid w:val="00D8019E"/>
    <w:rsid w:val="00D824FA"/>
    <w:rsid w:val="00D839BC"/>
    <w:rsid w:val="00D83D68"/>
    <w:rsid w:val="00D85449"/>
    <w:rsid w:val="00D85C94"/>
    <w:rsid w:val="00D869F3"/>
    <w:rsid w:val="00D905F9"/>
    <w:rsid w:val="00D917DF"/>
    <w:rsid w:val="00D91F1D"/>
    <w:rsid w:val="00D924E9"/>
    <w:rsid w:val="00D9401F"/>
    <w:rsid w:val="00D94691"/>
    <w:rsid w:val="00D949CD"/>
    <w:rsid w:val="00DA48AC"/>
    <w:rsid w:val="00DA4F01"/>
    <w:rsid w:val="00DA54E0"/>
    <w:rsid w:val="00DA5EB9"/>
    <w:rsid w:val="00DA603E"/>
    <w:rsid w:val="00DA626A"/>
    <w:rsid w:val="00DA62AE"/>
    <w:rsid w:val="00DB0BA7"/>
    <w:rsid w:val="00DB0FB4"/>
    <w:rsid w:val="00DB20D4"/>
    <w:rsid w:val="00DB21A5"/>
    <w:rsid w:val="00DB3EF7"/>
    <w:rsid w:val="00DB4244"/>
    <w:rsid w:val="00DB4A6E"/>
    <w:rsid w:val="00DB512B"/>
    <w:rsid w:val="00DB5C4F"/>
    <w:rsid w:val="00DB653C"/>
    <w:rsid w:val="00DB6D8A"/>
    <w:rsid w:val="00DC04D5"/>
    <w:rsid w:val="00DC0CE3"/>
    <w:rsid w:val="00DC332E"/>
    <w:rsid w:val="00DC3788"/>
    <w:rsid w:val="00DC3DE1"/>
    <w:rsid w:val="00DC571A"/>
    <w:rsid w:val="00DC710A"/>
    <w:rsid w:val="00DC74D7"/>
    <w:rsid w:val="00DD3100"/>
    <w:rsid w:val="00DD3AA6"/>
    <w:rsid w:val="00DD3AE9"/>
    <w:rsid w:val="00DD7179"/>
    <w:rsid w:val="00DD7986"/>
    <w:rsid w:val="00DE105F"/>
    <w:rsid w:val="00DE2DDA"/>
    <w:rsid w:val="00DE33D6"/>
    <w:rsid w:val="00DE350F"/>
    <w:rsid w:val="00DE75B3"/>
    <w:rsid w:val="00DF1EC2"/>
    <w:rsid w:val="00DF2354"/>
    <w:rsid w:val="00DF50FC"/>
    <w:rsid w:val="00DF5515"/>
    <w:rsid w:val="00DF5DFF"/>
    <w:rsid w:val="00DF6199"/>
    <w:rsid w:val="00DF65C3"/>
    <w:rsid w:val="00E0115A"/>
    <w:rsid w:val="00E02092"/>
    <w:rsid w:val="00E035EC"/>
    <w:rsid w:val="00E069CA"/>
    <w:rsid w:val="00E1019F"/>
    <w:rsid w:val="00E112D5"/>
    <w:rsid w:val="00E11C0F"/>
    <w:rsid w:val="00E13A62"/>
    <w:rsid w:val="00E1430B"/>
    <w:rsid w:val="00E149A7"/>
    <w:rsid w:val="00E20C50"/>
    <w:rsid w:val="00E20F2D"/>
    <w:rsid w:val="00E21498"/>
    <w:rsid w:val="00E214D2"/>
    <w:rsid w:val="00E22072"/>
    <w:rsid w:val="00E22A5C"/>
    <w:rsid w:val="00E22E1F"/>
    <w:rsid w:val="00E2652C"/>
    <w:rsid w:val="00E26801"/>
    <w:rsid w:val="00E27958"/>
    <w:rsid w:val="00E3072E"/>
    <w:rsid w:val="00E30791"/>
    <w:rsid w:val="00E31E1D"/>
    <w:rsid w:val="00E3259C"/>
    <w:rsid w:val="00E33062"/>
    <w:rsid w:val="00E33680"/>
    <w:rsid w:val="00E3394F"/>
    <w:rsid w:val="00E4025B"/>
    <w:rsid w:val="00E4167F"/>
    <w:rsid w:val="00E419A7"/>
    <w:rsid w:val="00E4481E"/>
    <w:rsid w:val="00E509D8"/>
    <w:rsid w:val="00E5248F"/>
    <w:rsid w:val="00E52AA7"/>
    <w:rsid w:val="00E54F65"/>
    <w:rsid w:val="00E56CAD"/>
    <w:rsid w:val="00E56F69"/>
    <w:rsid w:val="00E575C7"/>
    <w:rsid w:val="00E5790A"/>
    <w:rsid w:val="00E60010"/>
    <w:rsid w:val="00E60113"/>
    <w:rsid w:val="00E60212"/>
    <w:rsid w:val="00E61D99"/>
    <w:rsid w:val="00E64119"/>
    <w:rsid w:val="00E660A0"/>
    <w:rsid w:val="00E73262"/>
    <w:rsid w:val="00E8301F"/>
    <w:rsid w:val="00E830AD"/>
    <w:rsid w:val="00E83C84"/>
    <w:rsid w:val="00E864A6"/>
    <w:rsid w:val="00E91FF8"/>
    <w:rsid w:val="00E92FCA"/>
    <w:rsid w:val="00E96EF2"/>
    <w:rsid w:val="00EA084A"/>
    <w:rsid w:val="00EA1037"/>
    <w:rsid w:val="00EA3DF6"/>
    <w:rsid w:val="00EA48A6"/>
    <w:rsid w:val="00EA6AD4"/>
    <w:rsid w:val="00EB0522"/>
    <w:rsid w:val="00EB4199"/>
    <w:rsid w:val="00EB4339"/>
    <w:rsid w:val="00EB5AB6"/>
    <w:rsid w:val="00EB795E"/>
    <w:rsid w:val="00EB7EE5"/>
    <w:rsid w:val="00EC119C"/>
    <w:rsid w:val="00EC4CCA"/>
    <w:rsid w:val="00EC666B"/>
    <w:rsid w:val="00EC70C0"/>
    <w:rsid w:val="00EC789A"/>
    <w:rsid w:val="00ED6495"/>
    <w:rsid w:val="00EE0D78"/>
    <w:rsid w:val="00EE54DA"/>
    <w:rsid w:val="00EE76D9"/>
    <w:rsid w:val="00EF277E"/>
    <w:rsid w:val="00EF497B"/>
    <w:rsid w:val="00EF5311"/>
    <w:rsid w:val="00EF5E8E"/>
    <w:rsid w:val="00EF68D4"/>
    <w:rsid w:val="00F013E8"/>
    <w:rsid w:val="00F03C5B"/>
    <w:rsid w:val="00F03E12"/>
    <w:rsid w:val="00F07A13"/>
    <w:rsid w:val="00F07C08"/>
    <w:rsid w:val="00F07D4F"/>
    <w:rsid w:val="00F11385"/>
    <w:rsid w:val="00F11DB2"/>
    <w:rsid w:val="00F14A36"/>
    <w:rsid w:val="00F1533B"/>
    <w:rsid w:val="00F154B3"/>
    <w:rsid w:val="00F16259"/>
    <w:rsid w:val="00F2021C"/>
    <w:rsid w:val="00F21CA5"/>
    <w:rsid w:val="00F2209A"/>
    <w:rsid w:val="00F22134"/>
    <w:rsid w:val="00F22AB9"/>
    <w:rsid w:val="00F22DC1"/>
    <w:rsid w:val="00F238AE"/>
    <w:rsid w:val="00F3224F"/>
    <w:rsid w:val="00F32E9B"/>
    <w:rsid w:val="00F34C47"/>
    <w:rsid w:val="00F40FF5"/>
    <w:rsid w:val="00F41265"/>
    <w:rsid w:val="00F4437D"/>
    <w:rsid w:val="00F46EDD"/>
    <w:rsid w:val="00F47EC0"/>
    <w:rsid w:val="00F47F91"/>
    <w:rsid w:val="00F5154E"/>
    <w:rsid w:val="00F5287A"/>
    <w:rsid w:val="00F54118"/>
    <w:rsid w:val="00F60EF6"/>
    <w:rsid w:val="00F65414"/>
    <w:rsid w:val="00F67397"/>
    <w:rsid w:val="00F67806"/>
    <w:rsid w:val="00F7358D"/>
    <w:rsid w:val="00F80D51"/>
    <w:rsid w:val="00F81763"/>
    <w:rsid w:val="00F8540B"/>
    <w:rsid w:val="00F85582"/>
    <w:rsid w:val="00F9557C"/>
    <w:rsid w:val="00F9760E"/>
    <w:rsid w:val="00FA0D86"/>
    <w:rsid w:val="00FA27E4"/>
    <w:rsid w:val="00FA5C4C"/>
    <w:rsid w:val="00FB03F5"/>
    <w:rsid w:val="00FB2C76"/>
    <w:rsid w:val="00FB3572"/>
    <w:rsid w:val="00FB4929"/>
    <w:rsid w:val="00FC20A3"/>
    <w:rsid w:val="00FC2419"/>
    <w:rsid w:val="00FC2EE8"/>
    <w:rsid w:val="00FC6C05"/>
    <w:rsid w:val="00FD06C3"/>
    <w:rsid w:val="00FD1B06"/>
    <w:rsid w:val="00FD1E17"/>
    <w:rsid w:val="00FD2023"/>
    <w:rsid w:val="00FD384D"/>
    <w:rsid w:val="00FD3C26"/>
    <w:rsid w:val="00FD7E41"/>
    <w:rsid w:val="00FE5CBD"/>
    <w:rsid w:val="00FF5036"/>
    <w:rsid w:val="00FF75C2"/>
    <w:rsid w:val="0254D006"/>
    <w:rsid w:val="16DE56D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2D187"/>
  <w15:docId w15:val="{B013FA8A-116E-45E8-9FDB-847B50A4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EF2"/>
    <w:rPr>
      <w:rFonts w:ascii="Times New Roman" w:eastAsia="Times New Roman" w:hAnsi="Times New Roman"/>
      <w:sz w:val="24"/>
      <w:szCs w:val="24"/>
    </w:rPr>
  </w:style>
  <w:style w:type="paragraph" w:styleId="Titlu1">
    <w:name w:val="heading 1"/>
    <w:basedOn w:val="Normal"/>
    <w:next w:val="Normal"/>
    <w:link w:val="Titlu1Caracter"/>
    <w:uiPriority w:val="1"/>
    <w:qFormat/>
    <w:rsid w:val="002451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4">
    <w:name w:val="heading 4"/>
    <w:basedOn w:val="Normal"/>
    <w:next w:val="Normal"/>
    <w:link w:val="Titlu4Caracter"/>
    <w:uiPriority w:val="9"/>
    <w:qFormat/>
    <w:rsid w:val="00924E10"/>
    <w:pPr>
      <w:keepNext/>
      <w:jc w:val="center"/>
      <w:outlineLvl w:val="3"/>
    </w:pPr>
    <w:rPr>
      <w:rFonts w:ascii="Tahoma" w:hAnsi="Tahoma"/>
      <w:b/>
      <w:bCs/>
      <w:sz w:val="22"/>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Listparagraf1">
    <w:name w:val="Listă paragraf1"/>
    <w:basedOn w:val="Normal"/>
    <w:uiPriority w:val="34"/>
    <w:qFormat/>
    <w:rsid w:val="00007EF2"/>
    <w:pPr>
      <w:spacing w:after="200" w:line="276" w:lineRule="auto"/>
      <w:ind w:left="720"/>
      <w:contextualSpacing/>
    </w:pPr>
    <w:rPr>
      <w:rFonts w:ascii="Calibri" w:eastAsia="Calibri" w:hAnsi="Calibri"/>
      <w:sz w:val="22"/>
      <w:szCs w:val="22"/>
      <w:lang w:val="ro-RO"/>
    </w:rPr>
  </w:style>
  <w:style w:type="paragraph" w:styleId="Corptext">
    <w:name w:val="Body Text"/>
    <w:basedOn w:val="Normal"/>
    <w:link w:val="CorptextCaracter"/>
    <w:uiPriority w:val="1"/>
    <w:qFormat/>
    <w:rsid w:val="00007EF2"/>
    <w:pPr>
      <w:jc w:val="both"/>
    </w:pPr>
    <w:rPr>
      <w:rFonts w:ascii="Tahoma" w:hAnsi="Tahoma"/>
      <w:sz w:val="22"/>
      <w:lang w:val="ro-RO" w:eastAsia="ro-RO"/>
    </w:rPr>
  </w:style>
  <w:style w:type="character" w:customStyle="1" w:styleId="CorptextCaracter">
    <w:name w:val="Corp text Caracter"/>
    <w:basedOn w:val="Fontdeparagrafimplicit"/>
    <w:link w:val="Corptext"/>
    <w:rsid w:val="00007EF2"/>
    <w:rPr>
      <w:rFonts w:ascii="Tahoma" w:eastAsia="Times New Roman" w:hAnsi="Tahoma" w:cs="Times New Roman"/>
      <w:szCs w:val="24"/>
      <w:lang w:eastAsia="ro-RO"/>
    </w:rPr>
  </w:style>
  <w:style w:type="character" w:styleId="Hyperlink">
    <w:name w:val="Hyperlink"/>
    <w:basedOn w:val="Fontdeparagrafimplicit"/>
    <w:uiPriority w:val="99"/>
    <w:unhideWhenUsed/>
    <w:rsid w:val="00E64119"/>
    <w:rPr>
      <w:color w:val="0000FF"/>
      <w:u w:val="single"/>
    </w:rPr>
  </w:style>
  <w:style w:type="paragraph" w:styleId="Corptext3">
    <w:name w:val="Body Text 3"/>
    <w:basedOn w:val="Normal"/>
    <w:link w:val="Corptext3Caracter"/>
    <w:rsid w:val="009710C6"/>
    <w:pPr>
      <w:spacing w:after="120"/>
    </w:pPr>
    <w:rPr>
      <w:sz w:val="16"/>
      <w:szCs w:val="16"/>
    </w:rPr>
  </w:style>
  <w:style w:type="character" w:customStyle="1" w:styleId="Corptext3Caracter">
    <w:name w:val="Corp text 3 Caracter"/>
    <w:basedOn w:val="Fontdeparagrafimplicit"/>
    <w:link w:val="Corptext3"/>
    <w:rsid w:val="009710C6"/>
    <w:rPr>
      <w:rFonts w:ascii="Times New Roman" w:eastAsia="Times New Roman" w:hAnsi="Times New Roman"/>
      <w:sz w:val="16"/>
      <w:szCs w:val="16"/>
    </w:rPr>
  </w:style>
  <w:style w:type="paragraph" w:styleId="TextnBalon">
    <w:name w:val="Balloon Text"/>
    <w:basedOn w:val="Normal"/>
    <w:link w:val="TextnBalonCaracter"/>
    <w:uiPriority w:val="99"/>
    <w:unhideWhenUsed/>
    <w:rsid w:val="008073EA"/>
    <w:rPr>
      <w:rFonts w:ascii="Tahoma" w:hAnsi="Tahoma" w:cs="Tahoma"/>
      <w:sz w:val="16"/>
      <w:szCs w:val="16"/>
    </w:rPr>
  </w:style>
  <w:style w:type="character" w:customStyle="1" w:styleId="TextnBalonCaracter">
    <w:name w:val="Text în Balon Caracter"/>
    <w:basedOn w:val="Fontdeparagrafimplicit"/>
    <w:link w:val="TextnBalon"/>
    <w:uiPriority w:val="99"/>
    <w:rsid w:val="008073EA"/>
    <w:rPr>
      <w:rFonts w:ascii="Tahoma" w:eastAsia="Times New Roman" w:hAnsi="Tahoma" w:cs="Tahoma"/>
      <w:sz w:val="16"/>
      <w:szCs w:val="16"/>
    </w:rPr>
  </w:style>
  <w:style w:type="character" w:styleId="Referincomentariu">
    <w:name w:val="annotation reference"/>
    <w:basedOn w:val="Fontdeparagrafimplicit"/>
    <w:uiPriority w:val="99"/>
    <w:semiHidden/>
    <w:unhideWhenUsed/>
    <w:rsid w:val="00394B84"/>
    <w:rPr>
      <w:sz w:val="16"/>
      <w:szCs w:val="16"/>
    </w:rPr>
  </w:style>
  <w:style w:type="paragraph" w:styleId="Textcomentariu">
    <w:name w:val="annotation text"/>
    <w:basedOn w:val="Normal"/>
    <w:link w:val="TextcomentariuCaracter"/>
    <w:uiPriority w:val="99"/>
    <w:unhideWhenUsed/>
    <w:rsid w:val="00394B84"/>
    <w:rPr>
      <w:sz w:val="20"/>
      <w:szCs w:val="20"/>
    </w:rPr>
  </w:style>
  <w:style w:type="character" w:customStyle="1" w:styleId="TextcomentariuCaracter">
    <w:name w:val="Text comentariu Caracter"/>
    <w:basedOn w:val="Fontdeparagrafimplicit"/>
    <w:link w:val="Textcomentariu"/>
    <w:uiPriority w:val="99"/>
    <w:rsid w:val="00394B84"/>
    <w:rPr>
      <w:rFonts w:ascii="Times New Roman" w:eastAsia="Times New Roman" w:hAnsi="Times New Roman"/>
    </w:rPr>
  </w:style>
  <w:style w:type="paragraph" w:styleId="SubiectComentariu">
    <w:name w:val="annotation subject"/>
    <w:basedOn w:val="Textcomentariu"/>
    <w:next w:val="Textcomentariu"/>
    <w:link w:val="SubiectComentariuCaracter"/>
    <w:uiPriority w:val="99"/>
    <w:semiHidden/>
    <w:unhideWhenUsed/>
    <w:rsid w:val="00394B84"/>
    <w:rPr>
      <w:b/>
      <w:bCs/>
    </w:rPr>
  </w:style>
  <w:style w:type="character" w:customStyle="1" w:styleId="SubiectComentariuCaracter">
    <w:name w:val="Subiect Comentariu Caracter"/>
    <w:basedOn w:val="TextcomentariuCaracter"/>
    <w:link w:val="SubiectComentariu"/>
    <w:uiPriority w:val="99"/>
    <w:semiHidden/>
    <w:rsid w:val="00394B84"/>
    <w:rPr>
      <w:rFonts w:ascii="Times New Roman" w:eastAsia="Times New Roman" w:hAnsi="Times New Roman"/>
      <w:b/>
      <w:bCs/>
    </w:rPr>
  </w:style>
  <w:style w:type="paragraph" w:styleId="Listparagraf">
    <w:name w:val="List Paragraph"/>
    <w:basedOn w:val="Normal"/>
    <w:uiPriority w:val="34"/>
    <w:qFormat/>
    <w:rsid w:val="006D4836"/>
    <w:pPr>
      <w:spacing w:after="200" w:line="276" w:lineRule="auto"/>
      <w:ind w:left="720"/>
      <w:contextualSpacing/>
    </w:pPr>
    <w:rPr>
      <w:rFonts w:ascii="Calibri" w:eastAsia="Calibri" w:hAnsi="Calibri"/>
      <w:sz w:val="22"/>
      <w:szCs w:val="22"/>
      <w:lang w:val="en-GB"/>
    </w:rPr>
  </w:style>
  <w:style w:type="paragraph" w:customStyle="1" w:styleId="Default">
    <w:name w:val="Default"/>
    <w:rsid w:val="00307ABB"/>
    <w:pPr>
      <w:autoSpaceDE w:val="0"/>
      <w:autoSpaceDN w:val="0"/>
      <w:adjustRightInd w:val="0"/>
    </w:pPr>
    <w:rPr>
      <w:rFonts w:ascii="Arial" w:hAnsi="Arial" w:cs="Arial"/>
      <w:color w:val="000000"/>
      <w:sz w:val="24"/>
      <w:szCs w:val="24"/>
    </w:rPr>
  </w:style>
  <w:style w:type="table" w:styleId="Tabelgril">
    <w:name w:val="Table Grid"/>
    <w:basedOn w:val="TabelNormal"/>
    <w:uiPriority w:val="39"/>
    <w:rsid w:val="00AC2610"/>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8">
    <w:name w:val="rvps8"/>
    <w:basedOn w:val="Normal"/>
    <w:rsid w:val="00416D28"/>
    <w:pPr>
      <w:numPr>
        <w:ilvl w:val="1"/>
        <w:numId w:val="4"/>
      </w:numPr>
      <w:tabs>
        <w:tab w:val="num" w:pos="972"/>
      </w:tabs>
      <w:autoSpaceDE w:val="0"/>
      <w:autoSpaceDN w:val="0"/>
      <w:adjustRightInd w:val="0"/>
      <w:spacing w:after="200" w:line="280" w:lineRule="exact"/>
      <w:jc w:val="both"/>
    </w:pPr>
    <w:rPr>
      <w:rFonts w:ascii="Arial" w:hAnsi="Arial" w:cs="Arial"/>
      <w:bCs/>
      <w:noProof/>
      <w:sz w:val="20"/>
      <w:szCs w:val="20"/>
      <w:lang w:val="ro-RO"/>
    </w:rPr>
  </w:style>
  <w:style w:type="character" w:customStyle="1" w:styleId="Titlu4Caracter">
    <w:name w:val="Titlu 4 Caracter"/>
    <w:basedOn w:val="Fontdeparagrafimplicit"/>
    <w:link w:val="Titlu4"/>
    <w:uiPriority w:val="9"/>
    <w:rsid w:val="00924E10"/>
    <w:rPr>
      <w:rFonts w:ascii="Tahoma" w:eastAsia="Times New Roman" w:hAnsi="Tahoma"/>
      <w:b/>
      <w:bCs/>
      <w:sz w:val="22"/>
      <w:szCs w:val="24"/>
      <w:lang w:val="ro-RO" w:eastAsia="ro-RO"/>
    </w:rPr>
  </w:style>
  <w:style w:type="paragraph" w:styleId="Indentcorptext">
    <w:name w:val="Body Text Indent"/>
    <w:basedOn w:val="Normal"/>
    <w:link w:val="IndentcorptextCaracter"/>
    <w:uiPriority w:val="99"/>
    <w:unhideWhenUsed/>
    <w:rsid w:val="00924E10"/>
    <w:pPr>
      <w:spacing w:after="120" w:line="256" w:lineRule="auto"/>
      <w:ind w:left="360"/>
    </w:pPr>
    <w:rPr>
      <w:rFonts w:ascii="Calibri" w:hAnsi="Calibri"/>
      <w:noProof/>
      <w:sz w:val="22"/>
      <w:szCs w:val="22"/>
      <w:lang w:val="ro-RO"/>
    </w:rPr>
  </w:style>
  <w:style w:type="character" w:customStyle="1" w:styleId="IndentcorptextCaracter">
    <w:name w:val="Indent corp text Caracter"/>
    <w:basedOn w:val="Fontdeparagrafimplicit"/>
    <w:link w:val="Indentcorptext"/>
    <w:uiPriority w:val="99"/>
    <w:rsid w:val="00924E10"/>
    <w:rPr>
      <w:rFonts w:eastAsia="Times New Roman"/>
      <w:noProof/>
      <w:sz w:val="22"/>
      <w:szCs w:val="22"/>
      <w:lang w:val="ro-RO"/>
    </w:rPr>
  </w:style>
  <w:style w:type="paragraph" w:styleId="NormalWeb">
    <w:name w:val="Normal (Web)"/>
    <w:basedOn w:val="Normal"/>
    <w:uiPriority w:val="99"/>
    <w:unhideWhenUsed/>
    <w:rsid w:val="00924E10"/>
    <w:pPr>
      <w:spacing w:before="100" w:beforeAutospacing="1" w:after="100" w:afterAutospacing="1"/>
    </w:pPr>
    <w:rPr>
      <w:rFonts w:eastAsiaTheme="minorEastAsia"/>
    </w:rPr>
  </w:style>
  <w:style w:type="character" w:customStyle="1" w:styleId="rvts9">
    <w:name w:val="rvts9"/>
    <w:rsid w:val="00924E10"/>
    <w:rPr>
      <w:rFonts w:cs="Times New Roman"/>
      <w:color w:val="000000"/>
    </w:rPr>
  </w:style>
  <w:style w:type="character" w:customStyle="1" w:styleId="rvts13">
    <w:name w:val="rvts13"/>
    <w:rsid w:val="00924E10"/>
    <w:rPr>
      <w:rFonts w:cs="Times New Roman"/>
      <w:b/>
      <w:bCs/>
      <w:color w:val="000000"/>
    </w:rPr>
  </w:style>
  <w:style w:type="character" w:customStyle="1" w:styleId="rvts10">
    <w:name w:val="rvts10"/>
    <w:rsid w:val="00924E10"/>
    <w:rPr>
      <w:rFonts w:cs="Times New Roman"/>
      <w:color w:val="000000"/>
      <w:sz w:val="24"/>
      <w:szCs w:val="24"/>
    </w:rPr>
  </w:style>
  <w:style w:type="character" w:customStyle="1" w:styleId="rvts11">
    <w:name w:val="rvts11"/>
    <w:rsid w:val="00924E10"/>
    <w:rPr>
      <w:rFonts w:cs="Times New Roman"/>
      <w:b/>
      <w:bCs/>
      <w:color w:val="000000"/>
      <w:sz w:val="24"/>
      <w:szCs w:val="24"/>
    </w:rPr>
  </w:style>
  <w:style w:type="character" w:customStyle="1" w:styleId="rvts61">
    <w:name w:val="rvts61"/>
    <w:rsid w:val="00924E10"/>
    <w:rPr>
      <w:rFonts w:cs="Times New Roman"/>
    </w:rPr>
  </w:style>
  <w:style w:type="character" w:customStyle="1" w:styleId="apple-converted-space">
    <w:name w:val="apple-converted-space"/>
    <w:rsid w:val="00924E10"/>
  </w:style>
  <w:style w:type="character" w:customStyle="1" w:styleId="hdrtext">
    <w:name w:val="hdrtext"/>
    <w:basedOn w:val="Fontdeparagrafimplicit"/>
    <w:rsid w:val="00924E10"/>
  </w:style>
  <w:style w:type="paragraph" w:styleId="Corptext2">
    <w:name w:val="Body Text 2"/>
    <w:basedOn w:val="Normal"/>
    <w:link w:val="Corptext2Caracter"/>
    <w:uiPriority w:val="99"/>
    <w:semiHidden/>
    <w:unhideWhenUsed/>
    <w:rsid w:val="005F3D9E"/>
    <w:pPr>
      <w:spacing w:after="120" w:line="480" w:lineRule="auto"/>
    </w:pPr>
    <w:rPr>
      <w:rFonts w:ascii="Calibri" w:hAnsi="Calibri"/>
      <w:noProof/>
      <w:sz w:val="22"/>
      <w:szCs w:val="22"/>
      <w:lang w:val="ro-RO"/>
    </w:rPr>
  </w:style>
  <w:style w:type="character" w:customStyle="1" w:styleId="Corptext2Caracter">
    <w:name w:val="Corp text 2 Caracter"/>
    <w:basedOn w:val="Fontdeparagrafimplicit"/>
    <w:link w:val="Corptext2"/>
    <w:uiPriority w:val="99"/>
    <w:semiHidden/>
    <w:rsid w:val="005F3D9E"/>
    <w:rPr>
      <w:rFonts w:eastAsia="Times New Roman"/>
      <w:noProof/>
      <w:sz w:val="22"/>
      <w:szCs w:val="22"/>
      <w:lang w:val="ro-RO"/>
    </w:rPr>
  </w:style>
  <w:style w:type="character" w:styleId="Robust">
    <w:name w:val="Strong"/>
    <w:basedOn w:val="Fontdeparagrafimplicit"/>
    <w:uiPriority w:val="22"/>
    <w:qFormat/>
    <w:rsid w:val="001351ED"/>
    <w:rPr>
      <w:b/>
      <w:bCs/>
    </w:rPr>
  </w:style>
  <w:style w:type="character" w:customStyle="1" w:styleId="Titlu1Caracter">
    <w:name w:val="Titlu 1 Caracter"/>
    <w:basedOn w:val="Fontdeparagrafimplicit"/>
    <w:link w:val="Titlu1"/>
    <w:uiPriority w:val="9"/>
    <w:rsid w:val="0024515B"/>
    <w:rPr>
      <w:rFonts w:asciiTheme="majorHAnsi" w:eastAsiaTheme="majorEastAsia" w:hAnsiTheme="majorHAnsi" w:cstheme="majorBidi"/>
      <w:b/>
      <w:bCs/>
      <w:color w:val="365F91" w:themeColor="accent1" w:themeShade="BF"/>
      <w:sz w:val="28"/>
      <w:szCs w:val="28"/>
    </w:rPr>
  </w:style>
  <w:style w:type="paragraph" w:styleId="Revizuire">
    <w:name w:val="Revision"/>
    <w:hidden/>
    <w:uiPriority w:val="99"/>
    <w:semiHidden/>
    <w:rsid w:val="00F2209A"/>
    <w:rPr>
      <w:rFonts w:ascii="Times New Roman" w:eastAsia="Times New Roman" w:hAnsi="Times New Roman"/>
      <w:sz w:val="24"/>
      <w:szCs w:val="24"/>
    </w:rPr>
  </w:style>
  <w:style w:type="paragraph" w:customStyle="1" w:styleId="m-4582248402870548624msobodytext">
    <w:name w:val="m_-4582248402870548624msobodytext"/>
    <w:basedOn w:val="Normal"/>
    <w:rsid w:val="00842DAF"/>
    <w:pPr>
      <w:spacing w:before="100" w:beforeAutospacing="1" w:after="100" w:afterAutospacing="1"/>
    </w:pPr>
  </w:style>
  <w:style w:type="numbering" w:customStyle="1" w:styleId="NoList1">
    <w:name w:val="No List1"/>
    <w:next w:val="FrListare"/>
    <w:uiPriority w:val="99"/>
    <w:semiHidden/>
    <w:unhideWhenUsed/>
    <w:rsid w:val="00373B21"/>
  </w:style>
  <w:style w:type="paragraph" w:styleId="Titlu">
    <w:name w:val="Title"/>
    <w:basedOn w:val="Normal"/>
    <w:link w:val="TitluCaracter"/>
    <w:uiPriority w:val="1"/>
    <w:qFormat/>
    <w:rsid w:val="00373B21"/>
    <w:pPr>
      <w:widowControl w:val="0"/>
      <w:autoSpaceDE w:val="0"/>
      <w:autoSpaceDN w:val="0"/>
      <w:spacing w:before="10"/>
      <w:ind w:left="60"/>
    </w:pPr>
    <w:rPr>
      <w:lang w:val="ro-RO"/>
    </w:rPr>
  </w:style>
  <w:style w:type="character" w:customStyle="1" w:styleId="TitluCaracter">
    <w:name w:val="Titlu Caracter"/>
    <w:basedOn w:val="Fontdeparagrafimplicit"/>
    <w:link w:val="Titlu"/>
    <w:uiPriority w:val="1"/>
    <w:rsid w:val="00373B21"/>
    <w:rPr>
      <w:rFonts w:ascii="Times New Roman" w:eastAsia="Times New Roman" w:hAnsi="Times New Roman"/>
      <w:sz w:val="24"/>
      <w:szCs w:val="24"/>
      <w:lang w:val="ro-RO"/>
    </w:rPr>
  </w:style>
  <w:style w:type="paragraph" w:customStyle="1" w:styleId="TableParagraph">
    <w:name w:val="Table Paragraph"/>
    <w:basedOn w:val="Normal"/>
    <w:uiPriority w:val="1"/>
    <w:qFormat/>
    <w:rsid w:val="00373B21"/>
    <w:pPr>
      <w:widowControl w:val="0"/>
      <w:autoSpaceDE w:val="0"/>
      <w:autoSpaceDN w:val="0"/>
      <w:spacing w:before="20"/>
      <w:ind w:left="112"/>
    </w:pPr>
    <w:rPr>
      <w:sz w:val="22"/>
      <w:szCs w:val="22"/>
      <w:lang w:val="ro-RO"/>
    </w:rPr>
  </w:style>
  <w:style w:type="paragraph" w:styleId="Antet">
    <w:name w:val="header"/>
    <w:basedOn w:val="Normal"/>
    <w:link w:val="AntetCaracter"/>
    <w:uiPriority w:val="99"/>
    <w:rsid w:val="00373B21"/>
    <w:pPr>
      <w:tabs>
        <w:tab w:val="center" w:pos="4536"/>
        <w:tab w:val="right" w:pos="9072"/>
      </w:tabs>
    </w:pPr>
  </w:style>
  <w:style w:type="character" w:customStyle="1" w:styleId="AntetCaracter">
    <w:name w:val="Antet Caracter"/>
    <w:basedOn w:val="Fontdeparagrafimplicit"/>
    <w:link w:val="Antet"/>
    <w:uiPriority w:val="99"/>
    <w:rsid w:val="00373B21"/>
    <w:rPr>
      <w:rFonts w:ascii="Times New Roman" w:eastAsia="Times New Roman" w:hAnsi="Times New Roman"/>
      <w:sz w:val="24"/>
      <w:szCs w:val="24"/>
    </w:rPr>
  </w:style>
  <w:style w:type="paragraph" w:customStyle="1" w:styleId="tagcollapsed">
    <w:name w:val="tag_collapsed"/>
    <w:basedOn w:val="Normal"/>
    <w:rsid w:val="00373B21"/>
    <w:pPr>
      <w:pBdr>
        <w:top w:val="single" w:sz="6" w:space="0" w:color="auto"/>
        <w:left w:val="single" w:sz="6" w:space="0" w:color="auto"/>
        <w:bottom w:val="single" w:sz="6" w:space="0" w:color="auto"/>
        <w:right w:val="single" w:sz="6" w:space="0" w:color="auto"/>
      </w:pBdr>
      <w:shd w:val="clear" w:color="auto" w:fill="EEEEFF"/>
      <w:spacing w:before="100" w:beforeAutospacing="1" w:after="100" w:afterAutospacing="1"/>
      <w:ind w:right="72"/>
    </w:pPr>
    <w:rPr>
      <w:rFonts w:ascii="Arial" w:hAnsi="Arial" w:cs="Arial"/>
      <w:vanish/>
      <w:sz w:val="18"/>
      <w:szCs w:val="18"/>
      <w:lang w:val="en-GB" w:eastAsia="en-GB"/>
    </w:rPr>
  </w:style>
  <w:style w:type="character" w:customStyle="1" w:styleId="slitbdy">
    <w:name w:val="s_lit_bdy"/>
    <w:basedOn w:val="Fontdeparagrafimplicit"/>
    <w:rsid w:val="00373B21"/>
    <w:rPr>
      <w:rFonts w:ascii="Verdana" w:hAnsi="Verdana" w:hint="default"/>
      <w:b w:val="0"/>
      <w:bCs w:val="0"/>
      <w:color w:val="000000"/>
      <w:sz w:val="20"/>
      <w:szCs w:val="20"/>
      <w:shd w:val="clear" w:color="auto" w:fill="FFFFFF"/>
    </w:rPr>
  </w:style>
  <w:style w:type="character" w:customStyle="1" w:styleId="slitttl1">
    <w:name w:val="s_lit_ttl1"/>
    <w:basedOn w:val="Fontdeparagrafimplicit"/>
    <w:rsid w:val="00373B21"/>
    <w:rPr>
      <w:rFonts w:ascii="Verdana" w:hAnsi="Verdana" w:hint="default"/>
      <w:b/>
      <w:bCs/>
      <w:vanish w:val="0"/>
      <w:webHidden w:val="0"/>
      <w:color w:val="8B0000"/>
      <w:sz w:val="20"/>
      <w:szCs w:val="20"/>
      <w:shd w:val="clear" w:color="auto" w:fill="FFFFFF"/>
      <w:specVanish w:val="0"/>
    </w:rPr>
  </w:style>
  <w:style w:type="paragraph" w:styleId="Subsol">
    <w:name w:val="footer"/>
    <w:basedOn w:val="Normal"/>
    <w:link w:val="SubsolCaracter"/>
    <w:uiPriority w:val="99"/>
    <w:unhideWhenUsed/>
    <w:rsid w:val="00373B21"/>
    <w:pPr>
      <w:tabs>
        <w:tab w:val="center" w:pos="4680"/>
        <w:tab w:val="right" w:pos="9360"/>
      </w:tabs>
    </w:pPr>
    <w:rPr>
      <w:lang w:val="ro-RO" w:eastAsia="en-GB"/>
    </w:rPr>
  </w:style>
  <w:style w:type="character" w:customStyle="1" w:styleId="SubsolCaracter">
    <w:name w:val="Subsol Caracter"/>
    <w:basedOn w:val="Fontdeparagrafimplicit"/>
    <w:link w:val="Subsol"/>
    <w:uiPriority w:val="99"/>
    <w:rsid w:val="00373B21"/>
    <w:rPr>
      <w:rFonts w:ascii="Times New Roman" w:eastAsia="Times New Roman" w:hAnsi="Times New Roman"/>
      <w:sz w:val="24"/>
      <w:szCs w:val="24"/>
      <w:lang w:val="ro-RO" w:eastAsia="en-GB"/>
    </w:rPr>
  </w:style>
  <w:style w:type="character" w:styleId="MeniuneNerezolvat">
    <w:name w:val="Unresolved Mention"/>
    <w:basedOn w:val="Fontdeparagrafimplicit"/>
    <w:uiPriority w:val="99"/>
    <w:semiHidden/>
    <w:unhideWhenUsed/>
    <w:rsid w:val="00916BFA"/>
    <w:rPr>
      <w:color w:val="605E5C"/>
      <w:shd w:val="clear" w:color="auto" w:fill="E1DFDD"/>
    </w:rPr>
  </w:style>
  <w:style w:type="character" w:customStyle="1" w:styleId="cf01">
    <w:name w:val="cf01"/>
    <w:basedOn w:val="Fontdeparagrafimplicit"/>
    <w:rsid w:val="002B0C6A"/>
    <w:rPr>
      <w:rFonts w:ascii="Segoe UI" w:hAnsi="Segoe UI" w:cs="Segoe UI" w:hint="default"/>
      <w:sz w:val="18"/>
      <w:szCs w:val="18"/>
      <w:shd w:val="clear" w:color="auto" w:fill="FFFF00"/>
    </w:rPr>
  </w:style>
  <w:style w:type="paragraph" w:customStyle="1" w:styleId="pf0">
    <w:name w:val="pf0"/>
    <w:basedOn w:val="Normal"/>
    <w:rsid w:val="00C146EE"/>
    <w:pPr>
      <w:spacing w:before="100" w:beforeAutospacing="1" w:after="100" w:afterAutospacing="1"/>
    </w:pPr>
    <w:rPr>
      <w:lang w:val="en-GB" w:eastAsia="en-GB"/>
    </w:rPr>
  </w:style>
  <w:style w:type="paragraph" w:styleId="Textnotdesubsol">
    <w:name w:val="footnote text"/>
    <w:basedOn w:val="Normal"/>
    <w:link w:val="TextnotdesubsolCaracter"/>
    <w:uiPriority w:val="99"/>
    <w:semiHidden/>
    <w:unhideWhenUsed/>
    <w:rsid w:val="00226AB4"/>
    <w:rPr>
      <w:rFonts w:eastAsiaTheme="minorHAnsi" w:cstheme="minorBidi"/>
      <w:sz w:val="20"/>
      <w:szCs w:val="20"/>
      <w:lang w:val="ru-RU"/>
    </w:rPr>
  </w:style>
  <w:style w:type="character" w:customStyle="1" w:styleId="TextnotdesubsolCaracter">
    <w:name w:val="Text notă de subsol Caracter"/>
    <w:basedOn w:val="Fontdeparagrafimplicit"/>
    <w:link w:val="Textnotdesubsol"/>
    <w:uiPriority w:val="99"/>
    <w:semiHidden/>
    <w:rsid w:val="00226AB4"/>
    <w:rPr>
      <w:rFonts w:ascii="Times New Roman" w:eastAsiaTheme="minorHAnsi" w:hAnsi="Times New Roman" w:cstheme="minorBidi"/>
      <w:lang w:val="ru-RU"/>
    </w:rPr>
  </w:style>
  <w:style w:type="character" w:styleId="Referinnotdesubsol">
    <w:name w:val="footnote reference"/>
    <w:basedOn w:val="Fontdeparagrafimplicit"/>
    <w:uiPriority w:val="99"/>
    <w:semiHidden/>
    <w:unhideWhenUsed/>
    <w:rsid w:val="00226AB4"/>
    <w:rPr>
      <w:vertAlign w:val="superscript"/>
    </w:rPr>
  </w:style>
  <w:style w:type="table" w:customStyle="1" w:styleId="TableGrid1">
    <w:name w:val="Table Grid1"/>
    <w:basedOn w:val="TabelNormal"/>
    <w:next w:val="Tabelgril"/>
    <w:uiPriority w:val="59"/>
    <w:rsid w:val="003E1E0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73765">
      <w:bodyDiv w:val="1"/>
      <w:marLeft w:val="0"/>
      <w:marRight w:val="0"/>
      <w:marTop w:val="0"/>
      <w:marBottom w:val="0"/>
      <w:divBdr>
        <w:top w:val="none" w:sz="0" w:space="0" w:color="auto"/>
        <w:left w:val="none" w:sz="0" w:space="0" w:color="auto"/>
        <w:bottom w:val="none" w:sz="0" w:space="0" w:color="auto"/>
        <w:right w:val="none" w:sz="0" w:space="0" w:color="auto"/>
      </w:divBdr>
    </w:div>
    <w:div w:id="428962689">
      <w:bodyDiv w:val="1"/>
      <w:marLeft w:val="0"/>
      <w:marRight w:val="0"/>
      <w:marTop w:val="0"/>
      <w:marBottom w:val="0"/>
      <w:divBdr>
        <w:top w:val="none" w:sz="0" w:space="0" w:color="auto"/>
        <w:left w:val="none" w:sz="0" w:space="0" w:color="auto"/>
        <w:bottom w:val="none" w:sz="0" w:space="0" w:color="auto"/>
        <w:right w:val="none" w:sz="0" w:space="0" w:color="auto"/>
      </w:divBdr>
    </w:div>
    <w:div w:id="1337002649">
      <w:bodyDiv w:val="1"/>
      <w:marLeft w:val="0"/>
      <w:marRight w:val="0"/>
      <w:marTop w:val="0"/>
      <w:marBottom w:val="0"/>
      <w:divBdr>
        <w:top w:val="none" w:sz="0" w:space="0" w:color="auto"/>
        <w:left w:val="none" w:sz="0" w:space="0" w:color="auto"/>
        <w:bottom w:val="none" w:sz="0" w:space="0" w:color="auto"/>
        <w:right w:val="none" w:sz="0" w:space="0" w:color="auto"/>
      </w:divBdr>
    </w:div>
    <w:div w:id="1356224084">
      <w:bodyDiv w:val="1"/>
      <w:marLeft w:val="0"/>
      <w:marRight w:val="0"/>
      <w:marTop w:val="0"/>
      <w:marBottom w:val="0"/>
      <w:divBdr>
        <w:top w:val="none" w:sz="0" w:space="0" w:color="auto"/>
        <w:left w:val="none" w:sz="0" w:space="0" w:color="auto"/>
        <w:bottom w:val="none" w:sz="0" w:space="0" w:color="auto"/>
        <w:right w:val="none" w:sz="0" w:space="0" w:color="auto"/>
      </w:divBdr>
    </w:div>
    <w:div w:id="1826431856">
      <w:bodyDiv w:val="1"/>
      <w:marLeft w:val="0"/>
      <w:marRight w:val="0"/>
      <w:marTop w:val="0"/>
      <w:marBottom w:val="0"/>
      <w:divBdr>
        <w:top w:val="none" w:sz="0" w:space="0" w:color="auto"/>
        <w:left w:val="none" w:sz="0" w:space="0" w:color="auto"/>
        <w:bottom w:val="none" w:sz="0" w:space="0" w:color="auto"/>
        <w:right w:val="none" w:sz="0" w:space="0" w:color="auto"/>
      </w:divBdr>
    </w:div>
    <w:div w:id="1965844978">
      <w:bodyDiv w:val="1"/>
      <w:marLeft w:val="0"/>
      <w:marRight w:val="0"/>
      <w:marTop w:val="0"/>
      <w:marBottom w:val="0"/>
      <w:divBdr>
        <w:top w:val="none" w:sz="0" w:space="0" w:color="auto"/>
        <w:left w:val="none" w:sz="0" w:space="0" w:color="auto"/>
        <w:bottom w:val="none" w:sz="0" w:space="0" w:color="auto"/>
        <w:right w:val="none" w:sz="0" w:space="0" w:color="auto"/>
      </w:divBdr>
      <w:divsChild>
        <w:div w:id="1132477865">
          <w:marLeft w:val="0"/>
          <w:marRight w:val="0"/>
          <w:marTop w:val="0"/>
          <w:marBottom w:val="0"/>
          <w:divBdr>
            <w:top w:val="none" w:sz="0" w:space="0" w:color="auto"/>
            <w:left w:val="none" w:sz="0" w:space="0" w:color="auto"/>
            <w:bottom w:val="none" w:sz="0" w:space="0" w:color="auto"/>
            <w:right w:val="none" w:sz="0" w:space="0" w:color="auto"/>
          </w:divBdr>
        </w:div>
        <w:div w:id="620109846">
          <w:marLeft w:val="0"/>
          <w:marRight w:val="0"/>
          <w:marTop w:val="0"/>
          <w:marBottom w:val="0"/>
          <w:divBdr>
            <w:top w:val="none" w:sz="0" w:space="0" w:color="auto"/>
            <w:left w:val="none" w:sz="0" w:space="0" w:color="auto"/>
            <w:bottom w:val="none" w:sz="0" w:space="0" w:color="auto"/>
            <w:right w:val="none" w:sz="0" w:space="0" w:color="auto"/>
          </w:divBdr>
        </w:div>
      </w:divsChild>
    </w:div>
    <w:div w:id="1988243521">
      <w:bodyDiv w:val="1"/>
      <w:marLeft w:val="0"/>
      <w:marRight w:val="0"/>
      <w:marTop w:val="0"/>
      <w:marBottom w:val="0"/>
      <w:divBdr>
        <w:top w:val="none" w:sz="0" w:space="0" w:color="auto"/>
        <w:left w:val="none" w:sz="0" w:space="0" w:color="auto"/>
        <w:bottom w:val="none" w:sz="0" w:space="0" w:color="auto"/>
        <w:right w:val="none" w:sz="0" w:space="0" w:color="auto"/>
      </w:divBdr>
    </w:div>
    <w:div w:id="204027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2@brmeastenergy.m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brmeastenergy.m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brmeastenergy.m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DAD2804D955F45BBD9A73DC30504D9" ma:contentTypeVersion="15" ma:contentTypeDescription="Create a new document." ma:contentTypeScope="" ma:versionID="e70c58af2571c67b21c80125a68a71db">
  <xsd:schema xmlns:xsd="http://www.w3.org/2001/XMLSchema" xmlns:xs="http://www.w3.org/2001/XMLSchema" xmlns:p="http://schemas.microsoft.com/office/2006/metadata/properties" xmlns:ns2="762487aa-70da-4daa-b16f-41a538199cf7" xmlns:ns3="d4ad8576-e3c4-4790-a094-5756804ea961" targetNamespace="http://schemas.microsoft.com/office/2006/metadata/properties" ma:root="true" ma:fieldsID="a4954757f97082e43a296c66732b9bd7" ns2:_="" ns3:_="">
    <xsd:import namespace="762487aa-70da-4daa-b16f-41a538199cf7"/>
    <xsd:import namespace="d4ad8576-e3c4-4790-a094-5756804ea9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487aa-70da-4daa-b16f-41a538199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69085eb-5500-4cee-9f81-c52c4bccee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d8576-e3c4-4790-a094-5756804ea9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0e1c1d-aa26-420e-991f-017dbcac3a49}" ma:internalName="TaxCatchAll" ma:showField="CatchAllData" ma:web="d4ad8576-e3c4-4790-a094-5756804ea96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4ad8576-e3c4-4790-a094-5756804ea961" xsi:nil="true"/>
    <lcf76f155ced4ddcb4097134ff3c332f xmlns="762487aa-70da-4daa-b16f-41a538199c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58E62E-C063-43C6-8892-4260FA907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487aa-70da-4daa-b16f-41a538199cf7"/>
    <ds:schemaRef ds:uri="d4ad8576-e3c4-4790-a094-5756804ea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CA8636-1A07-4241-BA11-709342910C42}">
  <ds:schemaRefs>
    <ds:schemaRef ds:uri="http://schemas.microsoft.com/sharepoint/v3/contenttype/forms"/>
  </ds:schemaRefs>
</ds:datastoreItem>
</file>

<file path=customXml/itemProps3.xml><?xml version="1.0" encoding="utf-8"?>
<ds:datastoreItem xmlns:ds="http://schemas.openxmlformats.org/officeDocument/2006/customXml" ds:itemID="{DC484782-0931-4908-B8CD-8E320BD15928}">
  <ds:schemaRefs>
    <ds:schemaRef ds:uri="http://schemas.openxmlformats.org/officeDocument/2006/bibliography"/>
  </ds:schemaRefs>
</ds:datastoreItem>
</file>

<file path=customXml/itemProps4.xml><?xml version="1.0" encoding="utf-8"?>
<ds:datastoreItem xmlns:ds="http://schemas.openxmlformats.org/officeDocument/2006/customXml" ds:itemID="{D570A090-ED80-4BE7-A949-74CD4D681BB4}">
  <ds:schemaRefs>
    <ds:schemaRef ds:uri="http://schemas.microsoft.com/office/2006/metadata/properties"/>
    <ds:schemaRef ds:uri="http://schemas.microsoft.com/office/infopath/2007/PartnerControls"/>
    <ds:schemaRef ds:uri="d4ad8576-e3c4-4790-a094-5756804ea961"/>
    <ds:schemaRef ds:uri="762487aa-70da-4daa-b16f-41a538199cf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3973</Words>
  <Characters>22650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Bursa Romana de Marfuri</Company>
  <LinksUpToDate>false</LinksUpToDate>
  <CharactersWithSpaces>26570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Gheorghe</dc:creator>
  <cp:lastModifiedBy>Cristian Nicolae</cp:lastModifiedBy>
  <cp:revision>6</cp:revision>
  <cp:lastPrinted>2024-07-02T07:06:00Z</cp:lastPrinted>
  <dcterms:created xsi:type="dcterms:W3CDTF">2025-10-27T10:37:00Z</dcterms:created>
  <dcterms:modified xsi:type="dcterms:W3CDTF">2025-10-27T10:44:00Z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0x01010048DAD2804D955F45BBD9A73DC30504D9</vt:lpwstr>
  </property>
  <property fmtid="{D5CDD505-2E9C-101B-9397-08002B2CF9AE}" pid="3" name="MediaServiceImageTags">
    <vt:lpwstr/>
  </property>
</Properties>
</file>